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FF32BD" w14:textId="77777777" w:rsidR="00530E4B" w:rsidRPr="00FE5207" w:rsidRDefault="00530E4B" w:rsidP="0092749F">
      <w:pPr>
        <w:spacing w:after="0"/>
        <w:ind w:right="-20"/>
        <w:jc w:val="both"/>
        <w:rPr>
          <w:rStyle w:val="TitRomano2Car"/>
          <w:rFonts w:asciiTheme="minorHAnsi" w:eastAsiaTheme="minorHAnsi" w:hAnsiTheme="minorHAnsi" w:cstheme="minorHAnsi"/>
          <w:b w:val="0"/>
          <w:bCs w:val="0"/>
        </w:rPr>
      </w:pPr>
      <w:bookmarkStart w:id="0" w:name="_Hlk7446445"/>
      <w:r w:rsidRPr="00FE5207">
        <w:rPr>
          <w:rFonts w:asciiTheme="minorHAnsi" w:eastAsia="Arial" w:hAnsiTheme="minorHAnsi" w:cstheme="minorHAnsi"/>
          <w:lang w:val="es-MX"/>
        </w:rPr>
        <w:t>En términos de lo dispuesto en el penúltimo párrafo del artículo 29 de la</w:t>
      </w:r>
      <w:r w:rsidRPr="00FE5207">
        <w:rPr>
          <w:rFonts w:asciiTheme="minorHAnsi" w:eastAsia="Arial" w:hAnsiTheme="minorHAnsi" w:cstheme="minorHAnsi"/>
          <w:b/>
          <w:bCs/>
          <w:lang w:val="es-MX"/>
        </w:rPr>
        <w:t xml:space="preserve"> </w:t>
      </w:r>
      <w:r w:rsidRPr="00FE5207">
        <w:rPr>
          <w:rStyle w:val="TitRomano2Car"/>
          <w:rFonts w:asciiTheme="minorHAnsi" w:hAnsiTheme="minorHAnsi" w:cstheme="minorHAnsi"/>
          <w:b w:val="0"/>
          <w:bCs w:val="0"/>
        </w:rPr>
        <w:t>Ley de Adquisiciones, Arrendamientos y Servicios del Sector Público</w:t>
      </w:r>
      <w:r w:rsidRPr="00FE5207">
        <w:rPr>
          <w:rFonts w:asciiTheme="minorHAnsi" w:eastAsia="Arial" w:hAnsiTheme="minorHAnsi" w:cstheme="minorHAnsi"/>
          <w:lang w:val="es-MX"/>
        </w:rPr>
        <w:t>; los artículos 39 y 41 del Reglamento de la</w:t>
      </w:r>
      <w:r w:rsidRPr="00FE5207">
        <w:rPr>
          <w:rFonts w:asciiTheme="minorHAnsi" w:eastAsia="Arial" w:hAnsiTheme="minorHAnsi" w:cstheme="minorHAnsi"/>
          <w:b/>
          <w:bCs/>
          <w:lang w:val="es-MX"/>
        </w:rPr>
        <w:t xml:space="preserve"> </w:t>
      </w:r>
      <w:r w:rsidRPr="00FE5207">
        <w:rPr>
          <w:rStyle w:val="TitRomano2Car"/>
          <w:rFonts w:asciiTheme="minorHAnsi" w:hAnsiTheme="minorHAnsi" w:cstheme="minorHAnsi"/>
          <w:b w:val="0"/>
          <w:bCs w:val="0"/>
        </w:rPr>
        <w:t xml:space="preserve">Ley de Adquisiciones, Arrendamientos y Servicios del Sector Público; el lineamiento 9.4.1. de las Políticas, Bases y Lineamientos en Materia de Adquisiciones, Arrendamientos y Servicios para el Fondo Nacional de Fomento al Turismo, Nacional Financiera. S.N.C., Institución de Banca de Desarrollo, como Fiduciaria en el Fideicomiso Público denominado Fondo Nacional de Fomento al Turismo publica el presente: </w:t>
      </w:r>
    </w:p>
    <w:p w14:paraId="7E4A6F26" w14:textId="77777777" w:rsidR="00530E4B" w:rsidRPr="00FE5207" w:rsidRDefault="00530E4B" w:rsidP="0092749F">
      <w:pPr>
        <w:spacing w:after="0"/>
        <w:ind w:right="-20"/>
        <w:jc w:val="both"/>
        <w:rPr>
          <w:rFonts w:asciiTheme="minorHAnsi" w:hAnsiTheme="minorHAnsi" w:cstheme="minorHAnsi"/>
          <w:lang w:val="es-MX"/>
        </w:rPr>
      </w:pPr>
    </w:p>
    <w:p w14:paraId="0896F3A1" w14:textId="77777777" w:rsidR="00530E4B" w:rsidRPr="00FE5207" w:rsidRDefault="00530E4B" w:rsidP="0092749F">
      <w:pPr>
        <w:spacing w:after="0"/>
        <w:ind w:right="-20"/>
        <w:jc w:val="both"/>
        <w:rPr>
          <w:rFonts w:asciiTheme="minorHAnsi" w:hAnsiTheme="minorHAnsi" w:cstheme="minorHAnsi"/>
          <w:lang w:val="es-MX"/>
        </w:rPr>
      </w:pPr>
      <w:bookmarkStart w:id="1" w:name="_30j0zll" w:colFirst="0" w:colLast="0"/>
      <w:bookmarkEnd w:id="1"/>
    </w:p>
    <w:tbl>
      <w:tblPr>
        <w:tblW w:w="8494" w:type="dxa"/>
        <w:jc w:val="center"/>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8494"/>
      </w:tblGrid>
      <w:tr w:rsidR="00530E4B" w:rsidRPr="00004AEE" w14:paraId="70BF3E90" w14:textId="77777777" w:rsidTr="00680A86">
        <w:trPr>
          <w:jc w:val="center"/>
        </w:trPr>
        <w:tc>
          <w:tcPr>
            <w:tcW w:w="8494" w:type="dxa"/>
            <w:tcBorders>
              <w:top w:val="single" w:sz="18" w:space="0" w:color="000000"/>
              <w:bottom w:val="single" w:sz="18" w:space="0" w:color="000000"/>
            </w:tcBorders>
          </w:tcPr>
          <w:p w14:paraId="0EA33979" w14:textId="77777777" w:rsidR="002A7812" w:rsidRDefault="002A7812" w:rsidP="00EC12EF">
            <w:pPr>
              <w:spacing w:after="0"/>
              <w:ind w:right="-20"/>
              <w:jc w:val="center"/>
              <w:rPr>
                <w:rFonts w:asciiTheme="minorHAnsi" w:hAnsiTheme="minorHAnsi" w:cstheme="minorHAnsi"/>
                <w:b/>
                <w:lang w:val="es-MX"/>
              </w:rPr>
            </w:pPr>
          </w:p>
          <w:p w14:paraId="734C9814" w14:textId="77777777" w:rsidR="00A2694B" w:rsidRDefault="00530E4B" w:rsidP="00EC12EF">
            <w:pPr>
              <w:spacing w:after="0"/>
              <w:ind w:right="-20"/>
              <w:jc w:val="center"/>
              <w:rPr>
                <w:rFonts w:asciiTheme="minorHAnsi" w:hAnsiTheme="minorHAnsi" w:cstheme="minorHAnsi"/>
                <w:b/>
                <w:lang w:val="es-MX"/>
              </w:rPr>
            </w:pPr>
            <w:r w:rsidRPr="002C34A5">
              <w:rPr>
                <w:rFonts w:asciiTheme="minorHAnsi" w:hAnsiTheme="minorHAnsi" w:cstheme="minorHAnsi"/>
                <w:b/>
                <w:lang w:val="es-MX"/>
              </w:rPr>
              <w:t xml:space="preserve">CONVOCATORIA A LA LICITACIÓN PÚBLICA INTERNACIONAL ABIERTA </w:t>
            </w:r>
          </w:p>
          <w:p w14:paraId="26CD9F7D" w14:textId="11ACF414" w:rsidR="00530E4B" w:rsidRPr="00686294" w:rsidRDefault="00530E4B" w:rsidP="00EC12EF">
            <w:pPr>
              <w:spacing w:after="0"/>
              <w:ind w:right="-20"/>
              <w:jc w:val="center"/>
              <w:rPr>
                <w:rFonts w:asciiTheme="minorHAnsi" w:hAnsiTheme="minorHAnsi" w:cstheme="minorHAnsi"/>
                <w:b/>
                <w:lang w:val="es-MX"/>
              </w:rPr>
            </w:pPr>
            <w:r w:rsidRPr="002C34A5">
              <w:rPr>
                <w:rFonts w:asciiTheme="minorHAnsi" w:hAnsiTheme="minorHAnsi" w:cstheme="minorHAnsi"/>
                <w:b/>
                <w:lang w:val="es-MX"/>
              </w:rPr>
              <w:t>NÚMERO</w:t>
            </w:r>
            <w:r w:rsidR="00EC12EF" w:rsidRPr="002C34A5">
              <w:rPr>
                <w:rFonts w:asciiTheme="minorHAnsi" w:hAnsiTheme="minorHAnsi" w:cstheme="minorHAnsi"/>
                <w:b/>
                <w:lang w:val="es-MX"/>
              </w:rPr>
              <w:t xml:space="preserve"> </w:t>
            </w:r>
            <w:r w:rsidR="00285AAA">
              <w:rPr>
                <w:rFonts w:asciiTheme="minorHAnsi" w:hAnsiTheme="minorHAnsi" w:cstheme="minorHAnsi"/>
                <w:b/>
                <w:lang w:val="es-MX"/>
              </w:rPr>
              <w:t>[*]</w:t>
            </w:r>
          </w:p>
          <w:p w14:paraId="396C55ED" w14:textId="77777777" w:rsidR="00530E4B" w:rsidRPr="002C34A5" w:rsidRDefault="00530E4B" w:rsidP="0092749F">
            <w:pPr>
              <w:spacing w:after="0"/>
              <w:ind w:right="-20"/>
              <w:jc w:val="center"/>
              <w:rPr>
                <w:rFonts w:asciiTheme="minorHAnsi" w:hAnsiTheme="minorHAnsi" w:cstheme="minorHAnsi"/>
                <w:b/>
                <w:lang w:val="es-MX"/>
              </w:rPr>
            </w:pPr>
          </w:p>
          <w:p w14:paraId="0C2944EF" w14:textId="43360E5E" w:rsidR="00530E4B" w:rsidRPr="002C34A5" w:rsidRDefault="00530E4B" w:rsidP="0092749F">
            <w:pPr>
              <w:spacing w:after="0"/>
              <w:ind w:right="-20"/>
              <w:jc w:val="both"/>
              <w:rPr>
                <w:rFonts w:asciiTheme="minorHAnsi" w:hAnsiTheme="minorHAnsi" w:cstheme="minorHAnsi"/>
                <w:bCs/>
                <w:lang w:val="es-MX"/>
              </w:rPr>
            </w:pPr>
            <w:r w:rsidRPr="002C34A5">
              <w:rPr>
                <w:rFonts w:asciiTheme="minorHAnsi" w:hAnsiTheme="minorHAnsi" w:cstheme="minorHAnsi"/>
                <w:bCs/>
                <w:lang w:val="es-MX"/>
              </w:rPr>
              <w:t xml:space="preserve">PARA LA </w:t>
            </w:r>
            <w:r w:rsidR="002C34A5" w:rsidRPr="002C34A5">
              <w:rPr>
                <w:rFonts w:asciiTheme="minorHAnsi" w:hAnsiTheme="minorHAnsi" w:cstheme="minorHAnsi"/>
                <w:bCs/>
                <w:lang w:val="es-ES" w:eastAsia="es-ES"/>
              </w:rPr>
              <w:t xml:space="preserve">ADQUISICIÓN Y SUMINISTRO DE </w:t>
            </w:r>
            <w:r w:rsidR="00285AAA" w:rsidRPr="00285AAA">
              <w:rPr>
                <w:rFonts w:asciiTheme="minorHAnsi" w:hAnsiTheme="minorHAnsi" w:cstheme="minorHAnsi"/>
                <w:bCs/>
                <w:lang w:val="es-ES" w:eastAsia="es-ES"/>
              </w:rPr>
              <w:t>30,481.75</w:t>
            </w:r>
            <w:r w:rsidR="00285AAA">
              <w:rPr>
                <w:rFonts w:asciiTheme="minorHAnsi" w:hAnsiTheme="minorHAnsi" w:cstheme="minorHAnsi"/>
                <w:bCs/>
                <w:lang w:val="es-ES" w:eastAsia="es-ES"/>
              </w:rPr>
              <w:t xml:space="preserve"> </w:t>
            </w:r>
            <w:r w:rsidR="002C34A5" w:rsidRPr="002C34A5">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285AAA">
              <w:rPr>
                <w:rFonts w:asciiTheme="minorHAnsi" w:hAnsiTheme="minorHAnsi" w:cstheme="minorHAnsi"/>
                <w:bCs/>
                <w:lang w:val="es-ES" w:eastAsia="es-ES"/>
              </w:rPr>
              <w:t>2</w:t>
            </w:r>
            <w:r w:rsidR="002C34A5" w:rsidRPr="002C34A5">
              <w:rPr>
                <w:rFonts w:asciiTheme="minorHAnsi" w:hAnsiTheme="minorHAnsi" w:cstheme="minorHAnsi"/>
                <w:bCs/>
                <w:lang w:val="es-ES" w:eastAsia="es-ES"/>
              </w:rPr>
              <w:t xml:space="preserve"> DEL TREN MAYA</w:t>
            </w:r>
          </w:p>
          <w:p w14:paraId="26464484" w14:textId="77777777" w:rsidR="00530E4B" w:rsidRPr="002C34A5" w:rsidRDefault="00530E4B" w:rsidP="0092749F">
            <w:pPr>
              <w:spacing w:after="0"/>
              <w:ind w:right="-20"/>
              <w:jc w:val="center"/>
              <w:rPr>
                <w:rFonts w:asciiTheme="minorHAnsi" w:hAnsiTheme="minorHAnsi" w:cstheme="minorHAnsi"/>
                <w:b/>
                <w:lang w:val="es-MX"/>
              </w:rPr>
            </w:pPr>
          </w:p>
        </w:tc>
      </w:tr>
    </w:tbl>
    <w:p w14:paraId="73D00682" w14:textId="77777777" w:rsidR="00530E4B" w:rsidRPr="00FE5207" w:rsidRDefault="00530E4B" w:rsidP="0092749F">
      <w:pPr>
        <w:spacing w:after="0"/>
        <w:ind w:right="-20"/>
        <w:jc w:val="both"/>
        <w:rPr>
          <w:rFonts w:asciiTheme="minorHAnsi" w:hAnsiTheme="minorHAnsi" w:cstheme="minorHAnsi"/>
          <w:b/>
          <w:lang w:val="es-MX"/>
        </w:rPr>
      </w:pPr>
    </w:p>
    <w:p w14:paraId="0E968E29" w14:textId="77777777" w:rsidR="00530E4B" w:rsidRPr="00FE5207" w:rsidRDefault="00530E4B" w:rsidP="0092749F">
      <w:pPr>
        <w:spacing w:after="0"/>
        <w:ind w:right="-20"/>
        <w:jc w:val="both"/>
        <w:rPr>
          <w:rFonts w:asciiTheme="minorHAnsi" w:hAnsiTheme="minorHAnsi" w:cstheme="minorHAnsi"/>
          <w:i/>
          <w:lang w:val="es-MX"/>
        </w:rPr>
      </w:pPr>
    </w:p>
    <w:p w14:paraId="40D861C8" w14:textId="77777777" w:rsidR="00530E4B" w:rsidRPr="00FE5207" w:rsidRDefault="00530E4B" w:rsidP="0092749F">
      <w:pPr>
        <w:spacing w:after="0"/>
        <w:ind w:right="-20"/>
        <w:jc w:val="both"/>
        <w:rPr>
          <w:rFonts w:asciiTheme="minorHAnsi" w:hAnsiTheme="minorHAnsi" w:cstheme="minorHAnsi"/>
          <w:lang w:val="es-MX"/>
        </w:rPr>
      </w:pPr>
    </w:p>
    <w:p w14:paraId="482C19E9" w14:textId="77777777" w:rsidR="00530E4B" w:rsidRPr="00FE5207" w:rsidRDefault="00530E4B" w:rsidP="0092749F">
      <w:pPr>
        <w:spacing w:after="0"/>
        <w:ind w:right="-20"/>
        <w:jc w:val="both"/>
        <w:rPr>
          <w:rFonts w:asciiTheme="minorHAnsi" w:hAnsiTheme="minorHAnsi" w:cstheme="minorHAnsi"/>
          <w:i/>
          <w:lang w:val="es-MX"/>
        </w:rPr>
      </w:pPr>
    </w:p>
    <w:p w14:paraId="5EEADAD5" w14:textId="77777777" w:rsidR="00530E4B" w:rsidRPr="00FE5207" w:rsidRDefault="00530E4B" w:rsidP="0092749F">
      <w:pPr>
        <w:spacing w:after="0"/>
        <w:ind w:right="-20"/>
        <w:jc w:val="both"/>
        <w:rPr>
          <w:rFonts w:asciiTheme="minorHAnsi" w:hAnsiTheme="minorHAnsi" w:cstheme="minorHAnsi"/>
          <w:i/>
          <w:lang w:val="es-MX"/>
        </w:rPr>
      </w:pPr>
    </w:p>
    <w:p w14:paraId="72D9F963" w14:textId="77777777" w:rsidR="00530E4B" w:rsidRPr="00FE5207" w:rsidRDefault="00530E4B" w:rsidP="0092749F">
      <w:pPr>
        <w:spacing w:after="0"/>
        <w:ind w:right="-20"/>
        <w:jc w:val="both"/>
        <w:rPr>
          <w:rFonts w:asciiTheme="minorHAnsi" w:hAnsiTheme="minorHAnsi" w:cstheme="minorHAnsi"/>
          <w:i/>
          <w:lang w:val="es-MX"/>
        </w:rPr>
      </w:pPr>
    </w:p>
    <w:p w14:paraId="2F414D44" w14:textId="77777777" w:rsidR="00530E4B" w:rsidRPr="00FE5207" w:rsidRDefault="00530E4B" w:rsidP="0092749F">
      <w:pPr>
        <w:spacing w:after="0"/>
        <w:rPr>
          <w:rFonts w:asciiTheme="minorHAnsi" w:hAnsiTheme="minorHAnsi" w:cstheme="minorHAnsi"/>
          <w:i/>
          <w:lang w:val="es-MX"/>
        </w:rPr>
      </w:pPr>
      <w:r w:rsidRPr="00FE5207">
        <w:rPr>
          <w:rFonts w:asciiTheme="minorHAnsi" w:hAnsiTheme="minorHAnsi" w:cstheme="minorHAnsi"/>
          <w:i/>
          <w:lang w:val="es-MX"/>
        </w:rPr>
        <w:br w:type="page"/>
      </w:r>
    </w:p>
    <w:p w14:paraId="773DFEBE" w14:textId="77777777" w:rsidR="00530E4B" w:rsidRPr="00FE5207" w:rsidRDefault="00530E4B" w:rsidP="0092749F">
      <w:pPr>
        <w:spacing w:after="0"/>
        <w:rPr>
          <w:rFonts w:asciiTheme="minorHAnsi" w:hAnsiTheme="minorHAnsi" w:cstheme="minorHAnsi"/>
          <w:i/>
          <w:lang w:val="es-MX"/>
        </w:rPr>
      </w:pPr>
    </w:p>
    <w:p w14:paraId="2062C572" w14:textId="77777777" w:rsidR="00530E4B" w:rsidRPr="00FE5207" w:rsidRDefault="00530E4B" w:rsidP="0092749F">
      <w:pPr>
        <w:keepNext/>
        <w:keepLines/>
        <w:widowControl/>
        <w:pBdr>
          <w:top w:val="nil"/>
          <w:left w:val="nil"/>
          <w:bottom w:val="nil"/>
          <w:right w:val="nil"/>
          <w:between w:val="nil"/>
        </w:pBdr>
        <w:spacing w:after="0"/>
        <w:jc w:val="center"/>
        <w:rPr>
          <w:rFonts w:asciiTheme="minorHAnsi" w:hAnsiTheme="minorHAnsi" w:cstheme="minorHAnsi"/>
          <w:b/>
          <w:lang w:val="es-MX"/>
        </w:rPr>
      </w:pPr>
      <w:r w:rsidRPr="00FE5207">
        <w:rPr>
          <w:rFonts w:asciiTheme="minorHAnsi" w:hAnsiTheme="minorHAnsi" w:cstheme="minorHAnsi"/>
          <w:b/>
          <w:lang w:val="es-MX"/>
        </w:rPr>
        <w:t>CONTENIDO</w:t>
      </w:r>
    </w:p>
    <w:p w14:paraId="083D7B29" w14:textId="77777777" w:rsidR="00530E4B" w:rsidRPr="00FE5207" w:rsidRDefault="00530E4B" w:rsidP="0092749F">
      <w:pPr>
        <w:keepNext/>
        <w:keepLines/>
        <w:widowControl/>
        <w:pBdr>
          <w:top w:val="nil"/>
          <w:left w:val="nil"/>
          <w:bottom w:val="nil"/>
          <w:right w:val="nil"/>
          <w:between w:val="nil"/>
        </w:pBdr>
        <w:spacing w:after="0"/>
        <w:jc w:val="center"/>
        <w:rPr>
          <w:rFonts w:asciiTheme="minorHAnsi" w:hAnsiTheme="minorHAnsi" w:cstheme="minorHAnsi"/>
          <w:b/>
          <w:lang w:val="es-MX"/>
        </w:rPr>
      </w:pPr>
    </w:p>
    <w:sdt>
      <w:sdtPr>
        <w:rPr>
          <w:rFonts w:asciiTheme="minorHAnsi" w:hAnsiTheme="minorHAnsi" w:cstheme="minorHAnsi"/>
          <w:b w:val="0"/>
          <w:noProof w:val="0"/>
          <w:lang w:val="es-MX"/>
        </w:rPr>
        <w:id w:val="1015044918"/>
        <w:docPartObj>
          <w:docPartGallery w:val="Table of Contents"/>
          <w:docPartUnique/>
        </w:docPartObj>
      </w:sdtPr>
      <w:sdtEndPr/>
      <w:sdtContent>
        <w:p w14:paraId="6BC3AA99" w14:textId="21E28A9E" w:rsidR="00E8195A" w:rsidRDefault="00530E4B" w:rsidP="002A7812">
          <w:pPr>
            <w:pStyle w:val="TDC1"/>
            <w:rPr>
              <w:rFonts w:asciiTheme="minorHAnsi" w:eastAsiaTheme="minorEastAsia" w:hAnsiTheme="minorHAnsi" w:cstheme="minorBidi"/>
              <w:b w:val="0"/>
              <w:lang w:val="es-MX"/>
            </w:rPr>
          </w:pPr>
          <w:r w:rsidRPr="00FE5207">
            <w:rPr>
              <w:rFonts w:asciiTheme="minorHAnsi" w:hAnsiTheme="minorHAnsi" w:cstheme="minorHAnsi"/>
              <w:lang w:val="es-MX"/>
            </w:rPr>
            <w:fldChar w:fldCharType="begin"/>
          </w:r>
          <w:r w:rsidRPr="00FE5207">
            <w:rPr>
              <w:rFonts w:asciiTheme="minorHAnsi" w:hAnsiTheme="minorHAnsi" w:cstheme="minorHAnsi"/>
              <w:lang w:val="es-MX"/>
            </w:rPr>
            <w:instrText xml:space="preserve"> TOC \h \u \z </w:instrText>
          </w:r>
          <w:r w:rsidRPr="00FE5207">
            <w:rPr>
              <w:rFonts w:asciiTheme="minorHAnsi" w:hAnsiTheme="minorHAnsi" w:cstheme="minorHAnsi"/>
              <w:lang w:val="es-MX"/>
            </w:rPr>
            <w:fldChar w:fldCharType="separate"/>
          </w:r>
        </w:p>
        <w:p w14:paraId="4C748D9E" w14:textId="498DF1BA" w:rsidR="00E8195A" w:rsidRDefault="00983377">
          <w:pPr>
            <w:pStyle w:val="TDC1"/>
            <w:rPr>
              <w:rFonts w:asciiTheme="minorHAnsi" w:eastAsiaTheme="minorEastAsia" w:hAnsiTheme="minorHAnsi" w:cstheme="minorBidi"/>
              <w:b w:val="0"/>
              <w:lang w:val="es-MX"/>
            </w:rPr>
          </w:pPr>
          <w:hyperlink w:anchor="_Toc51329412" w:history="1">
            <w:r w:rsidR="00E8195A" w:rsidRPr="007F433F">
              <w:rPr>
                <w:rStyle w:val="Hipervnculo"/>
                <w:rFonts w:cstheme="minorHAnsi"/>
                <w:lang w:val="es-MX"/>
              </w:rPr>
              <w:t>BASE 1. DEFINICIONES Y REGLAS DE INTERPRETACIÓN</w:t>
            </w:r>
            <w:r w:rsidR="00E8195A">
              <w:rPr>
                <w:webHidden/>
              </w:rPr>
              <w:tab/>
            </w:r>
            <w:r w:rsidR="00E8195A">
              <w:rPr>
                <w:webHidden/>
              </w:rPr>
              <w:fldChar w:fldCharType="begin"/>
            </w:r>
            <w:r w:rsidR="00E8195A">
              <w:rPr>
                <w:webHidden/>
              </w:rPr>
              <w:instrText xml:space="preserve"> PAGEREF _Toc51329412 \h </w:instrText>
            </w:r>
            <w:r w:rsidR="00E8195A">
              <w:rPr>
                <w:webHidden/>
              </w:rPr>
            </w:r>
            <w:r w:rsidR="00E8195A">
              <w:rPr>
                <w:webHidden/>
              </w:rPr>
              <w:fldChar w:fldCharType="separate"/>
            </w:r>
            <w:r w:rsidR="00A2694B">
              <w:rPr>
                <w:webHidden/>
              </w:rPr>
              <w:t>5</w:t>
            </w:r>
            <w:r w:rsidR="00E8195A">
              <w:rPr>
                <w:webHidden/>
              </w:rPr>
              <w:fldChar w:fldCharType="end"/>
            </w:r>
          </w:hyperlink>
        </w:p>
        <w:p w14:paraId="2E69BEBE" w14:textId="77CC5A13" w:rsidR="00E8195A" w:rsidRDefault="00983377">
          <w:pPr>
            <w:pStyle w:val="TDC2"/>
            <w:rPr>
              <w:rFonts w:asciiTheme="minorHAnsi" w:eastAsiaTheme="minorEastAsia" w:hAnsiTheme="minorHAnsi" w:cstheme="minorBidi"/>
              <w:lang w:val="es-MX"/>
            </w:rPr>
          </w:pPr>
          <w:hyperlink w:anchor="_Toc51329413" w:history="1">
            <w:r w:rsidR="00E8195A" w:rsidRPr="007F433F">
              <w:rPr>
                <w:rStyle w:val="Hipervnculo"/>
                <w:rFonts w:cstheme="minorHAnsi"/>
                <w:b/>
                <w:lang w:val="es-MX"/>
              </w:rPr>
              <w:t>1.1.</w:t>
            </w:r>
            <w:r w:rsidR="00E8195A">
              <w:rPr>
                <w:rFonts w:asciiTheme="minorHAnsi" w:eastAsiaTheme="minorEastAsia" w:hAnsiTheme="minorHAnsi" w:cstheme="minorBidi"/>
                <w:lang w:val="es-MX"/>
              </w:rPr>
              <w:tab/>
            </w:r>
            <w:r w:rsidR="00E8195A" w:rsidRPr="007F433F">
              <w:rPr>
                <w:rStyle w:val="Hipervnculo"/>
                <w:rFonts w:cstheme="minorHAnsi"/>
                <w:b/>
                <w:lang w:val="es-MX"/>
              </w:rPr>
              <w:t>Definiciones</w:t>
            </w:r>
            <w:r w:rsidR="00E8195A">
              <w:rPr>
                <w:webHidden/>
              </w:rPr>
              <w:tab/>
            </w:r>
            <w:r w:rsidR="00E8195A">
              <w:rPr>
                <w:webHidden/>
              </w:rPr>
              <w:fldChar w:fldCharType="begin"/>
            </w:r>
            <w:r w:rsidR="00E8195A">
              <w:rPr>
                <w:webHidden/>
              </w:rPr>
              <w:instrText xml:space="preserve"> PAGEREF _Toc51329413 \h </w:instrText>
            </w:r>
            <w:r w:rsidR="00E8195A">
              <w:rPr>
                <w:webHidden/>
              </w:rPr>
            </w:r>
            <w:r w:rsidR="00E8195A">
              <w:rPr>
                <w:webHidden/>
              </w:rPr>
              <w:fldChar w:fldCharType="separate"/>
            </w:r>
            <w:r w:rsidR="00A2694B">
              <w:rPr>
                <w:webHidden/>
              </w:rPr>
              <w:t>6</w:t>
            </w:r>
            <w:r w:rsidR="00E8195A">
              <w:rPr>
                <w:webHidden/>
              </w:rPr>
              <w:fldChar w:fldCharType="end"/>
            </w:r>
          </w:hyperlink>
        </w:p>
        <w:p w14:paraId="29C7386C" w14:textId="5DE4BCDE" w:rsidR="00E8195A" w:rsidRDefault="00983377">
          <w:pPr>
            <w:pStyle w:val="TDC2"/>
            <w:rPr>
              <w:rFonts w:asciiTheme="minorHAnsi" w:eastAsiaTheme="minorEastAsia" w:hAnsiTheme="minorHAnsi" w:cstheme="minorBidi"/>
              <w:lang w:val="es-MX"/>
            </w:rPr>
          </w:pPr>
          <w:hyperlink w:anchor="_Toc51329414" w:history="1">
            <w:r w:rsidR="00E8195A" w:rsidRPr="007F433F">
              <w:rPr>
                <w:rStyle w:val="Hipervnculo"/>
                <w:rFonts w:cstheme="minorHAnsi"/>
                <w:b/>
                <w:lang w:val="es-MX"/>
              </w:rPr>
              <w:t>1.2.</w:t>
            </w:r>
            <w:r w:rsidR="00E8195A">
              <w:rPr>
                <w:rFonts w:asciiTheme="minorHAnsi" w:eastAsiaTheme="minorEastAsia" w:hAnsiTheme="minorHAnsi" w:cstheme="minorBidi"/>
                <w:lang w:val="es-MX"/>
              </w:rPr>
              <w:tab/>
            </w:r>
            <w:r w:rsidR="00E8195A" w:rsidRPr="007F433F">
              <w:rPr>
                <w:rStyle w:val="Hipervnculo"/>
                <w:rFonts w:cstheme="minorHAnsi"/>
                <w:b/>
                <w:lang w:val="es-MX"/>
              </w:rPr>
              <w:t>Reglas de interpretación</w:t>
            </w:r>
            <w:r w:rsidR="00E8195A">
              <w:rPr>
                <w:webHidden/>
              </w:rPr>
              <w:tab/>
            </w:r>
            <w:r w:rsidR="00E8195A">
              <w:rPr>
                <w:webHidden/>
              </w:rPr>
              <w:fldChar w:fldCharType="begin"/>
            </w:r>
            <w:r w:rsidR="00E8195A">
              <w:rPr>
                <w:webHidden/>
              </w:rPr>
              <w:instrText xml:space="preserve"> PAGEREF _Toc51329414 \h </w:instrText>
            </w:r>
            <w:r w:rsidR="00E8195A">
              <w:rPr>
                <w:webHidden/>
              </w:rPr>
            </w:r>
            <w:r w:rsidR="00E8195A">
              <w:rPr>
                <w:webHidden/>
              </w:rPr>
              <w:fldChar w:fldCharType="separate"/>
            </w:r>
            <w:r w:rsidR="00A2694B">
              <w:rPr>
                <w:webHidden/>
              </w:rPr>
              <w:t>9</w:t>
            </w:r>
            <w:r w:rsidR="00E8195A">
              <w:rPr>
                <w:webHidden/>
              </w:rPr>
              <w:fldChar w:fldCharType="end"/>
            </w:r>
          </w:hyperlink>
        </w:p>
        <w:p w14:paraId="5ACC3FF4" w14:textId="3083FA64" w:rsidR="00E8195A" w:rsidRDefault="00983377">
          <w:pPr>
            <w:pStyle w:val="TDC1"/>
            <w:rPr>
              <w:rFonts w:asciiTheme="minorHAnsi" w:eastAsiaTheme="minorEastAsia" w:hAnsiTheme="minorHAnsi" w:cstheme="minorBidi"/>
              <w:b w:val="0"/>
              <w:lang w:val="es-MX"/>
            </w:rPr>
          </w:pPr>
          <w:hyperlink w:anchor="_Toc51329415" w:history="1">
            <w:r w:rsidR="00E8195A" w:rsidRPr="007F433F">
              <w:rPr>
                <w:rStyle w:val="Hipervnculo"/>
                <w:rFonts w:cstheme="minorHAnsi"/>
                <w:lang w:val="es-MX"/>
              </w:rPr>
              <w:t>BASE 2. ASPECTOS GENERALES Y DE IDENTIFICACIÓN DE LA LICITACIÓN PÚBLICA</w:t>
            </w:r>
            <w:r w:rsidR="00E8195A">
              <w:rPr>
                <w:webHidden/>
              </w:rPr>
              <w:tab/>
            </w:r>
            <w:r w:rsidR="00E8195A">
              <w:rPr>
                <w:webHidden/>
              </w:rPr>
              <w:fldChar w:fldCharType="begin"/>
            </w:r>
            <w:r w:rsidR="00E8195A">
              <w:rPr>
                <w:webHidden/>
              </w:rPr>
              <w:instrText xml:space="preserve"> PAGEREF _Toc51329415 \h </w:instrText>
            </w:r>
            <w:r w:rsidR="00E8195A">
              <w:rPr>
                <w:webHidden/>
              </w:rPr>
            </w:r>
            <w:r w:rsidR="00E8195A">
              <w:rPr>
                <w:webHidden/>
              </w:rPr>
              <w:fldChar w:fldCharType="separate"/>
            </w:r>
            <w:r w:rsidR="00A2694B">
              <w:rPr>
                <w:webHidden/>
              </w:rPr>
              <w:t>9</w:t>
            </w:r>
            <w:r w:rsidR="00E8195A">
              <w:rPr>
                <w:webHidden/>
              </w:rPr>
              <w:fldChar w:fldCharType="end"/>
            </w:r>
          </w:hyperlink>
        </w:p>
        <w:p w14:paraId="68BE60BC" w14:textId="2200187C" w:rsidR="00E8195A" w:rsidRDefault="00983377">
          <w:pPr>
            <w:pStyle w:val="TDC2"/>
            <w:rPr>
              <w:rFonts w:asciiTheme="minorHAnsi" w:eastAsiaTheme="minorEastAsia" w:hAnsiTheme="minorHAnsi" w:cstheme="minorBidi"/>
              <w:lang w:val="es-MX"/>
            </w:rPr>
          </w:pPr>
          <w:hyperlink w:anchor="_Toc51329416" w:history="1">
            <w:r w:rsidR="00E8195A" w:rsidRPr="007F433F">
              <w:rPr>
                <w:rStyle w:val="Hipervnculo"/>
                <w:rFonts w:cstheme="minorHAnsi"/>
                <w:b/>
                <w:lang w:val="es-MX"/>
              </w:rPr>
              <w:t>2.1.</w:t>
            </w:r>
            <w:r w:rsidR="00E8195A">
              <w:rPr>
                <w:rFonts w:asciiTheme="minorHAnsi" w:eastAsiaTheme="minorEastAsia" w:hAnsiTheme="minorHAnsi" w:cstheme="minorBidi"/>
                <w:lang w:val="es-MX"/>
              </w:rPr>
              <w:tab/>
            </w:r>
            <w:r w:rsidR="00E8195A" w:rsidRPr="007F433F">
              <w:rPr>
                <w:rStyle w:val="Hipervnculo"/>
                <w:rFonts w:cstheme="minorHAnsi"/>
                <w:b/>
                <w:lang w:val="es-MX"/>
              </w:rPr>
              <w:t>Entidad Contratante</w:t>
            </w:r>
            <w:r w:rsidR="00E8195A">
              <w:rPr>
                <w:webHidden/>
              </w:rPr>
              <w:tab/>
            </w:r>
            <w:r w:rsidR="00E8195A">
              <w:rPr>
                <w:webHidden/>
              </w:rPr>
              <w:fldChar w:fldCharType="begin"/>
            </w:r>
            <w:r w:rsidR="00E8195A">
              <w:rPr>
                <w:webHidden/>
              </w:rPr>
              <w:instrText xml:space="preserve"> PAGEREF _Toc51329416 \h </w:instrText>
            </w:r>
            <w:r w:rsidR="00E8195A">
              <w:rPr>
                <w:webHidden/>
              </w:rPr>
            </w:r>
            <w:r w:rsidR="00E8195A">
              <w:rPr>
                <w:webHidden/>
              </w:rPr>
              <w:fldChar w:fldCharType="separate"/>
            </w:r>
            <w:r w:rsidR="00A2694B">
              <w:rPr>
                <w:webHidden/>
              </w:rPr>
              <w:t>9</w:t>
            </w:r>
            <w:r w:rsidR="00E8195A">
              <w:rPr>
                <w:webHidden/>
              </w:rPr>
              <w:fldChar w:fldCharType="end"/>
            </w:r>
          </w:hyperlink>
        </w:p>
        <w:p w14:paraId="6A91F81E" w14:textId="4B6827C2" w:rsidR="00E8195A" w:rsidRDefault="00983377">
          <w:pPr>
            <w:pStyle w:val="TDC2"/>
            <w:rPr>
              <w:rFonts w:asciiTheme="minorHAnsi" w:eastAsiaTheme="minorEastAsia" w:hAnsiTheme="minorHAnsi" w:cstheme="minorBidi"/>
              <w:lang w:val="es-MX"/>
            </w:rPr>
          </w:pPr>
          <w:hyperlink w:anchor="_Toc51329417" w:history="1">
            <w:r w:rsidR="00E8195A" w:rsidRPr="007F433F">
              <w:rPr>
                <w:rStyle w:val="Hipervnculo"/>
                <w:rFonts w:cstheme="minorHAnsi"/>
                <w:b/>
                <w:lang w:val="es-MX"/>
              </w:rPr>
              <w:t>2.2.</w:t>
            </w:r>
            <w:r w:rsidR="00E8195A">
              <w:rPr>
                <w:rFonts w:asciiTheme="minorHAnsi" w:eastAsiaTheme="minorEastAsia" w:hAnsiTheme="minorHAnsi" w:cstheme="minorBidi"/>
                <w:lang w:val="es-MX"/>
              </w:rPr>
              <w:tab/>
            </w:r>
            <w:r w:rsidR="00E8195A" w:rsidRPr="007F433F">
              <w:rPr>
                <w:rStyle w:val="Hipervnculo"/>
                <w:rFonts w:cstheme="minorHAnsi"/>
                <w:b/>
                <w:lang w:val="es-MX"/>
              </w:rPr>
              <w:t>Medios que se utilizarán en la Licitación</w:t>
            </w:r>
            <w:r w:rsidR="00E8195A">
              <w:rPr>
                <w:webHidden/>
              </w:rPr>
              <w:tab/>
            </w:r>
            <w:r w:rsidR="00E8195A">
              <w:rPr>
                <w:webHidden/>
              </w:rPr>
              <w:fldChar w:fldCharType="begin"/>
            </w:r>
            <w:r w:rsidR="00E8195A">
              <w:rPr>
                <w:webHidden/>
              </w:rPr>
              <w:instrText xml:space="preserve"> PAGEREF _Toc51329417 \h </w:instrText>
            </w:r>
            <w:r w:rsidR="00E8195A">
              <w:rPr>
                <w:webHidden/>
              </w:rPr>
            </w:r>
            <w:r w:rsidR="00E8195A">
              <w:rPr>
                <w:webHidden/>
              </w:rPr>
              <w:fldChar w:fldCharType="separate"/>
            </w:r>
            <w:r w:rsidR="00A2694B">
              <w:rPr>
                <w:webHidden/>
              </w:rPr>
              <w:t>9</w:t>
            </w:r>
            <w:r w:rsidR="00E8195A">
              <w:rPr>
                <w:webHidden/>
              </w:rPr>
              <w:fldChar w:fldCharType="end"/>
            </w:r>
          </w:hyperlink>
        </w:p>
        <w:p w14:paraId="7CE87F58" w14:textId="64ED5019" w:rsidR="00E8195A" w:rsidRDefault="00983377">
          <w:pPr>
            <w:pStyle w:val="TDC2"/>
            <w:rPr>
              <w:rFonts w:asciiTheme="minorHAnsi" w:eastAsiaTheme="minorEastAsia" w:hAnsiTheme="minorHAnsi" w:cstheme="minorBidi"/>
              <w:lang w:val="es-MX"/>
            </w:rPr>
          </w:pPr>
          <w:hyperlink w:anchor="_Toc51329418" w:history="1">
            <w:r w:rsidR="00E8195A" w:rsidRPr="007F433F">
              <w:rPr>
                <w:rStyle w:val="Hipervnculo"/>
                <w:rFonts w:cstheme="minorHAnsi"/>
                <w:b/>
                <w:lang w:val="es-MX"/>
              </w:rPr>
              <w:t>2.3.</w:t>
            </w:r>
            <w:r w:rsidR="00E8195A">
              <w:rPr>
                <w:rFonts w:asciiTheme="minorHAnsi" w:eastAsiaTheme="minorEastAsia" w:hAnsiTheme="minorHAnsi" w:cstheme="minorBidi"/>
                <w:lang w:val="es-MX"/>
              </w:rPr>
              <w:tab/>
            </w:r>
            <w:r w:rsidR="00E8195A" w:rsidRPr="007F433F">
              <w:rPr>
                <w:rStyle w:val="Hipervnculo"/>
                <w:rFonts w:cstheme="minorHAnsi"/>
                <w:b/>
                <w:lang w:val="es-MX"/>
              </w:rPr>
              <w:t>Carácter de la Licitación</w:t>
            </w:r>
            <w:r w:rsidR="00E8195A">
              <w:rPr>
                <w:webHidden/>
              </w:rPr>
              <w:tab/>
            </w:r>
            <w:r w:rsidR="00E8195A">
              <w:rPr>
                <w:webHidden/>
              </w:rPr>
              <w:fldChar w:fldCharType="begin"/>
            </w:r>
            <w:r w:rsidR="00E8195A">
              <w:rPr>
                <w:webHidden/>
              </w:rPr>
              <w:instrText xml:space="preserve"> PAGEREF _Toc51329418 \h </w:instrText>
            </w:r>
            <w:r w:rsidR="00E8195A">
              <w:rPr>
                <w:webHidden/>
              </w:rPr>
            </w:r>
            <w:r w:rsidR="00E8195A">
              <w:rPr>
                <w:webHidden/>
              </w:rPr>
              <w:fldChar w:fldCharType="separate"/>
            </w:r>
            <w:r w:rsidR="00A2694B">
              <w:rPr>
                <w:webHidden/>
              </w:rPr>
              <w:t>10</w:t>
            </w:r>
            <w:r w:rsidR="00E8195A">
              <w:rPr>
                <w:webHidden/>
              </w:rPr>
              <w:fldChar w:fldCharType="end"/>
            </w:r>
          </w:hyperlink>
        </w:p>
        <w:p w14:paraId="7E6A5B1C" w14:textId="091FB7ED" w:rsidR="00E8195A" w:rsidRDefault="00983377">
          <w:pPr>
            <w:pStyle w:val="TDC2"/>
            <w:rPr>
              <w:rFonts w:asciiTheme="minorHAnsi" w:eastAsiaTheme="minorEastAsia" w:hAnsiTheme="minorHAnsi" w:cstheme="minorBidi"/>
              <w:lang w:val="es-MX"/>
            </w:rPr>
          </w:pPr>
          <w:hyperlink w:anchor="_Toc51329419" w:history="1">
            <w:r w:rsidR="00E8195A" w:rsidRPr="007F433F">
              <w:rPr>
                <w:rStyle w:val="Hipervnculo"/>
                <w:rFonts w:cstheme="minorHAnsi"/>
                <w:b/>
                <w:lang w:val="es-MX"/>
              </w:rPr>
              <w:t>2.4.</w:t>
            </w:r>
            <w:r w:rsidR="00E8195A">
              <w:rPr>
                <w:rFonts w:asciiTheme="minorHAnsi" w:eastAsiaTheme="minorEastAsia" w:hAnsiTheme="minorHAnsi" w:cstheme="minorBidi"/>
                <w:lang w:val="es-MX"/>
              </w:rPr>
              <w:tab/>
            </w:r>
            <w:r w:rsidR="00E8195A" w:rsidRPr="007F433F">
              <w:rPr>
                <w:rStyle w:val="Hipervnculo"/>
                <w:rFonts w:cstheme="minorHAnsi"/>
                <w:b/>
                <w:lang w:val="es-MX"/>
              </w:rPr>
              <w:t>Número de identificación de la Convocatoria a la Licitación Pública</w:t>
            </w:r>
            <w:r w:rsidR="00E8195A">
              <w:rPr>
                <w:webHidden/>
              </w:rPr>
              <w:tab/>
            </w:r>
            <w:r w:rsidR="00E8195A">
              <w:rPr>
                <w:webHidden/>
              </w:rPr>
              <w:fldChar w:fldCharType="begin"/>
            </w:r>
            <w:r w:rsidR="00E8195A">
              <w:rPr>
                <w:webHidden/>
              </w:rPr>
              <w:instrText xml:space="preserve"> PAGEREF _Toc51329419 \h </w:instrText>
            </w:r>
            <w:r w:rsidR="00E8195A">
              <w:rPr>
                <w:webHidden/>
              </w:rPr>
            </w:r>
            <w:r w:rsidR="00E8195A">
              <w:rPr>
                <w:webHidden/>
              </w:rPr>
              <w:fldChar w:fldCharType="separate"/>
            </w:r>
            <w:r w:rsidR="00A2694B">
              <w:rPr>
                <w:webHidden/>
              </w:rPr>
              <w:t>10</w:t>
            </w:r>
            <w:r w:rsidR="00E8195A">
              <w:rPr>
                <w:webHidden/>
              </w:rPr>
              <w:fldChar w:fldCharType="end"/>
            </w:r>
          </w:hyperlink>
        </w:p>
        <w:p w14:paraId="51364306" w14:textId="433F6724" w:rsidR="00E8195A" w:rsidRDefault="00983377">
          <w:pPr>
            <w:pStyle w:val="TDC2"/>
            <w:rPr>
              <w:rFonts w:asciiTheme="minorHAnsi" w:eastAsiaTheme="minorEastAsia" w:hAnsiTheme="minorHAnsi" w:cstheme="minorBidi"/>
              <w:lang w:val="es-MX"/>
            </w:rPr>
          </w:pPr>
          <w:hyperlink w:anchor="_Toc51329420" w:history="1">
            <w:r w:rsidR="00E8195A" w:rsidRPr="007F433F">
              <w:rPr>
                <w:rStyle w:val="Hipervnculo"/>
                <w:rFonts w:cstheme="minorHAnsi"/>
                <w:b/>
                <w:lang w:val="es-MX"/>
              </w:rPr>
              <w:t>2.5.</w:t>
            </w:r>
            <w:r w:rsidR="00E8195A">
              <w:rPr>
                <w:rFonts w:asciiTheme="minorHAnsi" w:eastAsiaTheme="minorEastAsia" w:hAnsiTheme="minorHAnsi" w:cstheme="minorBidi"/>
                <w:lang w:val="es-MX"/>
              </w:rPr>
              <w:tab/>
            </w:r>
            <w:r w:rsidR="00E8195A" w:rsidRPr="007F433F">
              <w:rPr>
                <w:rStyle w:val="Hipervnculo"/>
                <w:rFonts w:cstheme="minorHAnsi"/>
                <w:b/>
                <w:lang w:val="es-MX"/>
              </w:rPr>
              <w:t>Periodo que abarca la contratación</w:t>
            </w:r>
            <w:r w:rsidR="00E8195A">
              <w:rPr>
                <w:webHidden/>
              </w:rPr>
              <w:tab/>
            </w:r>
            <w:r w:rsidR="00E8195A">
              <w:rPr>
                <w:webHidden/>
              </w:rPr>
              <w:fldChar w:fldCharType="begin"/>
            </w:r>
            <w:r w:rsidR="00E8195A">
              <w:rPr>
                <w:webHidden/>
              </w:rPr>
              <w:instrText xml:space="preserve"> PAGEREF _Toc51329420 \h </w:instrText>
            </w:r>
            <w:r w:rsidR="00E8195A">
              <w:rPr>
                <w:webHidden/>
              </w:rPr>
            </w:r>
            <w:r w:rsidR="00E8195A">
              <w:rPr>
                <w:webHidden/>
              </w:rPr>
              <w:fldChar w:fldCharType="separate"/>
            </w:r>
            <w:r w:rsidR="00A2694B">
              <w:rPr>
                <w:webHidden/>
              </w:rPr>
              <w:t>10</w:t>
            </w:r>
            <w:r w:rsidR="00E8195A">
              <w:rPr>
                <w:webHidden/>
              </w:rPr>
              <w:fldChar w:fldCharType="end"/>
            </w:r>
          </w:hyperlink>
        </w:p>
        <w:p w14:paraId="29B60EC7" w14:textId="199B3C45" w:rsidR="00E8195A" w:rsidRDefault="00983377">
          <w:pPr>
            <w:pStyle w:val="TDC2"/>
            <w:rPr>
              <w:rFonts w:asciiTheme="minorHAnsi" w:eastAsiaTheme="minorEastAsia" w:hAnsiTheme="minorHAnsi" w:cstheme="minorBidi"/>
              <w:lang w:val="es-MX"/>
            </w:rPr>
          </w:pPr>
          <w:hyperlink w:anchor="_Toc51329421" w:history="1">
            <w:r w:rsidR="00E8195A" w:rsidRPr="007F433F">
              <w:rPr>
                <w:rStyle w:val="Hipervnculo"/>
                <w:rFonts w:cstheme="minorHAnsi"/>
                <w:b/>
                <w:lang w:val="es-MX"/>
              </w:rPr>
              <w:t>2.6.</w:t>
            </w:r>
            <w:r w:rsidR="00E8195A">
              <w:rPr>
                <w:rFonts w:asciiTheme="minorHAnsi" w:eastAsiaTheme="minorEastAsia" w:hAnsiTheme="minorHAnsi" w:cstheme="minorBidi"/>
                <w:lang w:val="es-MX"/>
              </w:rPr>
              <w:tab/>
            </w:r>
            <w:r w:rsidR="00E8195A" w:rsidRPr="007F433F">
              <w:rPr>
                <w:rStyle w:val="Hipervnculo"/>
                <w:rFonts w:cstheme="minorHAnsi"/>
                <w:b/>
                <w:lang w:val="es-MX"/>
              </w:rPr>
              <w:t>Disponibilidad presupuestaria</w:t>
            </w:r>
            <w:r w:rsidR="00E8195A">
              <w:rPr>
                <w:webHidden/>
              </w:rPr>
              <w:tab/>
            </w:r>
            <w:r w:rsidR="00E8195A">
              <w:rPr>
                <w:webHidden/>
              </w:rPr>
              <w:fldChar w:fldCharType="begin"/>
            </w:r>
            <w:r w:rsidR="00E8195A">
              <w:rPr>
                <w:webHidden/>
              </w:rPr>
              <w:instrText xml:space="preserve"> PAGEREF _Toc51329421 \h </w:instrText>
            </w:r>
            <w:r w:rsidR="00E8195A">
              <w:rPr>
                <w:webHidden/>
              </w:rPr>
            </w:r>
            <w:r w:rsidR="00E8195A">
              <w:rPr>
                <w:webHidden/>
              </w:rPr>
              <w:fldChar w:fldCharType="separate"/>
            </w:r>
            <w:r w:rsidR="00A2694B">
              <w:rPr>
                <w:webHidden/>
              </w:rPr>
              <w:t>10</w:t>
            </w:r>
            <w:r w:rsidR="00E8195A">
              <w:rPr>
                <w:webHidden/>
              </w:rPr>
              <w:fldChar w:fldCharType="end"/>
            </w:r>
          </w:hyperlink>
        </w:p>
        <w:p w14:paraId="4861BAB7" w14:textId="5CCAAEE2" w:rsidR="00E8195A" w:rsidRDefault="00983377">
          <w:pPr>
            <w:pStyle w:val="TDC2"/>
            <w:rPr>
              <w:rFonts w:asciiTheme="minorHAnsi" w:eastAsiaTheme="minorEastAsia" w:hAnsiTheme="minorHAnsi" w:cstheme="minorBidi"/>
              <w:lang w:val="es-MX"/>
            </w:rPr>
          </w:pPr>
          <w:hyperlink w:anchor="_Toc51329422" w:history="1">
            <w:r w:rsidR="00E8195A" w:rsidRPr="007F433F">
              <w:rPr>
                <w:rStyle w:val="Hipervnculo"/>
                <w:rFonts w:cstheme="minorHAnsi"/>
                <w:b/>
                <w:lang w:val="es-MX"/>
              </w:rPr>
              <w:t>2.7.</w:t>
            </w:r>
            <w:r w:rsidR="00E8195A">
              <w:rPr>
                <w:rFonts w:asciiTheme="minorHAnsi" w:eastAsiaTheme="minorEastAsia" w:hAnsiTheme="minorHAnsi" w:cstheme="minorBidi"/>
                <w:lang w:val="es-MX"/>
              </w:rPr>
              <w:tab/>
            </w:r>
            <w:r w:rsidR="00E8195A" w:rsidRPr="007F433F">
              <w:rPr>
                <w:rStyle w:val="Hipervnculo"/>
                <w:rFonts w:cstheme="minorHAnsi"/>
                <w:b/>
                <w:lang w:val="es-MX"/>
              </w:rPr>
              <w:t>De las personas que pueden participar en la Licitación</w:t>
            </w:r>
            <w:r w:rsidR="00E8195A">
              <w:rPr>
                <w:webHidden/>
              </w:rPr>
              <w:tab/>
            </w:r>
            <w:r w:rsidR="00E8195A">
              <w:rPr>
                <w:webHidden/>
              </w:rPr>
              <w:fldChar w:fldCharType="begin"/>
            </w:r>
            <w:r w:rsidR="00E8195A">
              <w:rPr>
                <w:webHidden/>
              </w:rPr>
              <w:instrText xml:space="preserve"> PAGEREF _Toc51329422 \h </w:instrText>
            </w:r>
            <w:r w:rsidR="00E8195A">
              <w:rPr>
                <w:webHidden/>
              </w:rPr>
            </w:r>
            <w:r w:rsidR="00E8195A">
              <w:rPr>
                <w:webHidden/>
              </w:rPr>
              <w:fldChar w:fldCharType="separate"/>
            </w:r>
            <w:r w:rsidR="00A2694B">
              <w:rPr>
                <w:webHidden/>
              </w:rPr>
              <w:t>11</w:t>
            </w:r>
            <w:r w:rsidR="00E8195A">
              <w:rPr>
                <w:webHidden/>
              </w:rPr>
              <w:fldChar w:fldCharType="end"/>
            </w:r>
          </w:hyperlink>
        </w:p>
        <w:p w14:paraId="6844D0D3" w14:textId="3E24D799" w:rsidR="00E8195A" w:rsidRDefault="00983377">
          <w:pPr>
            <w:pStyle w:val="TDC2"/>
            <w:rPr>
              <w:rFonts w:asciiTheme="minorHAnsi" w:eastAsiaTheme="minorEastAsia" w:hAnsiTheme="minorHAnsi" w:cstheme="minorBidi"/>
              <w:lang w:val="es-MX"/>
            </w:rPr>
          </w:pPr>
          <w:hyperlink w:anchor="_Toc51329423" w:history="1">
            <w:r w:rsidR="00E8195A" w:rsidRPr="007F433F">
              <w:rPr>
                <w:rStyle w:val="Hipervnculo"/>
                <w:rFonts w:cstheme="minorHAnsi"/>
                <w:b/>
                <w:lang w:val="es-MX"/>
              </w:rPr>
              <w:t>2.8.</w:t>
            </w:r>
            <w:r w:rsidR="00E8195A">
              <w:rPr>
                <w:rFonts w:asciiTheme="minorHAnsi" w:eastAsiaTheme="minorEastAsia" w:hAnsiTheme="minorHAnsi" w:cstheme="minorBidi"/>
                <w:lang w:val="es-MX"/>
              </w:rPr>
              <w:tab/>
            </w:r>
            <w:r w:rsidR="00E8195A" w:rsidRPr="007F433F">
              <w:rPr>
                <w:rStyle w:val="Hipervnculo"/>
                <w:rFonts w:cstheme="minorHAnsi"/>
                <w:b/>
                <w:lang w:val="es-MX"/>
              </w:rPr>
              <w:t>De las personas impedidas a participar en la Licitación</w:t>
            </w:r>
            <w:r w:rsidR="00E8195A">
              <w:rPr>
                <w:webHidden/>
              </w:rPr>
              <w:tab/>
            </w:r>
            <w:r w:rsidR="00E8195A">
              <w:rPr>
                <w:webHidden/>
              </w:rPr>
              <w:fldChar w:fldCharType="begin"/>
            </w:r>
            <w:r w:rsidR="00E8195A">
              <w:rPr>
                <w:webHidden/>
              </w:rPr>
              <w:instrText xml:space="preserve"> PAGEREF _Toc51329423 \h </w:instrText>
            </w:r>
            <w:r w:rsidR="00E8195A">
              <w:rPr>
                <w:webHidden/>
              </w:rPr>
            </w:r>
            <w:r w:rsidR="00E8195A">
              <w:rPr>
                <w:webHidden/>
              </w:rPr>
              <w:fldChar w:fldCharType="separate"/>
            </w:r>
            <w:r w:rsidR="00A2694B">
              <w:rPr>
                <w:webHidden/>
              </w:rPr>
              <w:t>11</w:t>
            </w:r>
            <w:r w:rsidR="00E8195A">
              <w:rPr>
                <w:webHidden/>
              </w:rPr>
              <w:fldChar w:fldCharType="end"/>
            </w:r>
          </w:hyperlink>
        </w:p>
        <w:p w14:paraId="330C2065" w14:textId="2AFDF58D" w:rsidR="00E8195A" w:rsidRDefault="00983377">
          <w:pPr>
            <w:pStyle w:val="TDC2"/>
            <w:rPr>
              <w:rFonts w:asciiTheme="minorHAnsi" w:eastAsiaTheme="minorEastAsia" w:hAnsiTheme="minorHAnsi" w:cstheme="minorBidi"/>
              <w:lang w:val="es-MX"/>
            </w:rPr>
          </w:pPr>
          <w:hyperlink w:anchor="_Toc51329424" w:history="1">
            <w:r w:rsidR="00E8195A" w:rsidRPr="007F433F">
              <w:rPr>
                <w:rStyle w:val="Hipervnculo"/>
                <w:rFonts w:cstheme="minorHAnsi"/>
                <w:b/>
                <w:lang w:val="es-MX"/>
              </w:rPr>
              <w:t>2.9.</w:t>
            </w:r>
            <w:r w:rsidR="00E8195A">
              <w:rPr>
                <w:rFonts w:asciiTheme="minorHAnsi" w:eastAsiaTheme="minorEastAsia" w:hAnsiTheme="minorHAnsi" w:cstheme="minorBidi"/>
                <w:lang w:val="es-MX"/>
              </w:rPr>
              <w:tab/>
            </w:r>
            <w:r w:rsidR="00E8195A" w:rsidRPr="007F433F">
              <w:rPr>
                <w:rStyle w:val="Hipervnculo"/>
                <w:rFonts w:cstheme="minorHAnsi"/>
                <w:b/>
                <w:lang w:val="es-MX"/>
              </w:rPr>
              <w:t>Etapas de la Licitación</w:t>
            </w:r>
            <w:r w:rsidR="00E8195A">
              <w:rPr>
                <w:webHidden/>
              </w:rPr>
              <w:tab/>
            </w:r>
            <w:r w:rsidR="00E8195A">
              <w:rPr>
                <w:webHidden/>
              </w:rPr>
              <w:fldChar w:fldCharType="begin"/>
            </w:r>
            <w:r w:rsidR="00E8195A">
              <w:rPr>
                <w:webHidden/>
              </w:rPr>
              <w:instrText xml:space="preserve"> PAGEREF _Toc51329424 \h </w:instrText>
            </w:r>
            <w:r w:rsidR="00E8195A">
              <w:rPr>
                <w:webHidden/>
              </w:rPr>
            </w:r>
            <w:r w:rsidR="00E8195A">
              <w:rPr>
                <w:webHidden/>
              </w:rPr>
              <w:fldChar w:fldCharType="separate"/>
            </w:r>
            <w:r w:rsidR="00A2694B">
              <w:rPr>
                <w:webHidden/>
              </w:rPr>
              <w:t>12</w:t>
            </w:r>
            <w:r w:rsidR="00E8195A">
              <w:rPr>
                <w:webHidden/>
              </w:rPr>
              <w:fldChar w:fldCharType="end"/>
            </w:r>
          </w:hyperlink>
        </w:p>
        <w:p w14:paraId="73439230" w14:textId="06DC7DF2" w:rsidR="00E8195A" w:rsidRDefault="00983377">
          <w:pPr>
            <w:pStyle w:val="TDC2"/>
            <w:rPr>
              <w:rFonts w:asciiTheme="minorHAnsi" w:eastAsiaTheme="minorEastAsia" w:hAnsiTheme="minorHAnsi" w:cstheme="minorBidi"/>
              <w:lang w:val="es-MX"/>
            </w:rPr>
          </w:pPr>
          <w:hyperlink w:anchor="_Toc51329425" w:history="1">
            <w:r w:rsidR="00E8195A" w:rsidRPr="007F433F">
              <w:rPr>
                <w:rStyle w:val="Hipervnculo"/>
                <w:rFonts w:cstheme="minorHAnsi"/>
                <w:b/>
                <w:lang w:val="es-MX"/>
              </w:rPr>
              <w:t>2.10.</w:t>
            </w:r>
            <w:r w:rsidR="00E8195A">
              <w:rPr>
                <w:rFonts w:asciiTheme="minorHAnsi" w:eastAsiaTheme="minorEastAsia" w:hAnsiTheme="minorHAnsi" w:cstheme="minorBidi"/>
                <w:lang w:val="es-MX"/>
              </w:rPr>
              <w:tab/>
            </w:r>
            <w:r w:rsidR="00E8195A" w:rsidRPr="007F433F">
              <w:rPr>
                <w:rStyle w:val="Hipervnculo"/>
                <w:rFonts w:cstheme="minorHAnsi"/>
                <w:b/>
                <w:lang w:val="es-MX"/>
              </w:rPr>
              <w:t>Funcionarios responsables de la Licitación</w:t>
            </w:r>
            <w:r w:rsidR="00E8195A">
              <w:rPr>
                <w:webHidden/>
              </w:rPr>
              <w:tab/>
            </w:r>
            <w:r w:rsidR="00E8195A">
              <w:rPr>
                <w:webHidden/>
              </w:rPr>
              <w:fldChar w:fldCharType="begin"/>
            </w:r>
            <w:r w:rsidR="00E8195A">
              <w:rPr>
                <w:webHidden/>
              </w:rPr>
              <w:instrText xml:space="preserve"> PAGEREF _Toc51329425 \h </w:instrText>
            </w:r>
            <w:r w:rsidR="00E8195A">
              <w:rPr>
                <w:webHidden/>
              </w:rPr>
            </w:r>
            <w:r w:rsidR="00E8195A">
              <w:rPr>
                <w:webHidden/>
              </w:rPr>
              <w:fldChar w:fldCharType="separate"/>
            </w:r>
            <w:r w:rsidR="00A2694B">
              <w:rPr>
                <w:webHidden/>
              </w:rPr>
              <w:t>12</w:t>
            </w:r>
            <w:r w:rsidR="00E8195A">
              <w:rPr>
                <w:webHidden/>
              </w:rPr>
              <w:fldChar w:fldCharType="end"/>
            </w:r>
          </w:hyperlink>
        </w:p>
        <w:p w14:paraId="024C30EE" w14:textId="2C5BCC01" w:rsidR="00E8195A" w:rsidRDefault="00983377">
          <w:pPr>
            <w:pStyle w:val="TDC2"/>
            <w:rPr>
              <w:rFonts w:asciiTheme="minorHAnsi" w:eastAsiaTheme="minorEastAsia" w:hAnsiTheme="minorHAnsi" w:cstheme="minorBidi"/>
              <w:lang w:val="es-MX"/>
            </w:rPr>
          </w:pPr>
          <w:hyperlink w:anchor="_Toc51329426" w:history="1">
            <w:r w:rsidR="00E8195A" w:rsidRPr="007F433F">
              <w:rPr>
                <w:rStyle w:val="Hipervnculo"/>
                <w:rFonts w:cstheme="minorHAnsi"/>
                <w:b/>
                <w:lang w:val="es-MX"/>
              </w:rPr>
              <w:t>2.11.</w:t>
            </w:r>
            <w:r w:rsidR="00E8195A">
              <w:rPr>
                <w:rFonts w:asciiTheme="minorHAnsi" w:eastAsiaTheme="minorEastAsia" w:hAnsiTheme="minorHAnsi" w:cstheme="minorBidi"/>
                <w:lang w:val="es-MX"/>
              </w:rPr>
              <w:tab/>
            </w:r>
            <w:r w:rsidR="00E8195A" w:rsidRPr="007F433F">
              <w:rPr>
                <w:rStyle w:val="Hipervnculo"/>
                <w:rFonts w:cstheme="minorHAnsi"/>
                <w:b/>
                <w:lang w:val="es-MX"/>
              </w:rPr>
              <w:t>Modificaciones a la Convocatoria</w:t>
            </w:r>
            <w:r w:rsidR="00E8195A">
              <w:rPr>
                <w:webHidden/>
              </w:rPr>
              <w:tab/>
            </w:r>
            <w:r w:rsidR="00E8195A">
              <w:rPr>
                <w:webHidden/>
              </w:rPr>
              <w:fldChar w:fldCharType="begin"/>
            </w:r>
            <w:r w:rsidR="00E8195A">
              <w:rPr>
                <w:webHidden/>
              </w:rPr>
              <w:instrText xml:space="preserve"> PAGEREF _Toc51329426 \h </w:instrText>
            </w:r>
            <w:r w:rsidR="00E8195A">
              <w:rPr>
                <w:webHidden/>
              </w:rPr>
            </w:r>
            <w:r w:rsidR="00E8195A">
              <w:rPr>
                <w:webHidden/>
              </w:rPr>
              <w:fldChar w:fldCharType="separate"/>
            </w:r>
            <w:r w:rsidR="00A2694B">
              <w:rPr>
                <w:webHidden/>
              </w:rPr>
              <w:t>13</w:t>
            </w:r>
            <w:r w:rsidR="00E8195A">
              <w:rPr>
                <w:webHidden/>
              </w:rPr>
              <w:fldChar w:fldCharType="end"/>
            </w:r>
          </w:hyperlink>
        </w:p>
        <w:p w14:paraId="3FFDC6BE" w14:textId="29F88E83" w:rsidR="00E8195A" w:rsidRDefault="00983377">
          <w:pPr>
            <w:pStyle w:val="TDC2"/>
            <w:rPr>
              <w:rFonts w:asciiTheme="minorHAnsi" w:eastAsiaTheme="minorEastAsia" w:hAnsiTheme="minorHAnsi" w:cstheme="minorBidi"/>
              <w:lang w:val="es-MX"/>
            </w:rPr>
          </w:pPr>
          <w:hyperlink w:anchor="_Toc51329427" w:history="1">
            <w:r w:rsidR="00E8195A" w:rsidRPr="007F433F">
              <w:rPr>
                <w:rStyle w:val="Hipervnculo"/>
                <w:rFonts w:cstheme="minorHAnsi"/>
                <w:b/>
                <w:lang w:val="es-MX"/>
              </w:rPr>
              <w:t>2.12.</w:t>
            </w:r>
            <w:r w:rsidR="00E8195A">
              <w:rPr>
                <w:rFonts w:asciiTheme="minorHAnsi" w:eastAsiaTheme="minorEastAsia" w:hAnsiTheme="minorHAnsi" w:cstheme="minorBidi"/>
                <w:lang w:val="es-MX"/>
              </w:rPr>
              <w:tab/>
            </w:r>
            <w:r w:rsidR="00E8195A" w:rsidRPr="007F433F">
              <w:rPr>
                <w:rStyle w:val="Hipervnculo"/>
                <w:rFonts w:cstheme="minorHAnsi"/>
                <w:b/>
                <w:lang w:val="es-MX"/>
              </w:rPr>
              <w:t>Suspensión temporal o cancelación de la Licitación</w:t>
            </w:r>
            <w:r w:rsidR="00E8195A">
              <w:rPr>
                <w:webHidden/>
              </w:rPr>
              <w:tab/>
            </w:r>
            <w:r w:rsidR="00E8195A">
              <w:rPr>
                <w:webHidden/>
              </w:rPr>
              <w:fldChar w:fldCharType="begin"/>
            </w:r>
            <w:r w:rsidR="00E8195A">
              <w:rPr>
                <w:webHidden/>
              </w:rPr>
              <w:instrText xml:space="preserve"> PAGEREF _Toc51329427 \h </w:instrText>
            </w:r>
            <w:r w:rsidR="00E8195A">
              <w:rPr>
                <w:webHidden/>
              </w:rPr>
            </w:r>
            <w:r w:rsidR="00E8195A">
              <w:rPr>
                <w:webHidden/>
              </w:rPr>
              <w:fldChar w:fldCharType="separate"/>
            </w:r>
            <w:r w:rsidR="00A2694B">
              <w:rPr>
                <w:webHidden/>
              </w:rPr>
              <w:t>13</w:t>
            </w:r>
            <w:r w:rsidR="00E8195A">
              <w:rPr>
                <w:webHidden/>
              </w:rPr>
              <w:fldChar w:fldCharType="end"/>
            </w:r>
          </w:hyperlink>
        </w:p>
        <w:p w14:paraId="05BE4E48" w14:textId="2EC1FF4A" w:rsidR="00E8195A" w:rsidRDefault="00983377">
          <w:pPr>
            <w:pStyle w:val="TDC2"/>
            <w:rPr>
              <w:rFonts w:asciiTheme="minorHAnsi" w:eastAsiaTheme="minorEastAsia" w:hAnsiTheme="minorHAnsi" w:cstheme="minorBidi"/>
              <w:lang w:val="es-MX"/>
            </w:rPr>
          </w:pPr>
          <w:hyperlink w:anchor="_Toc51329428" w:history="1">
            <w:r w:rsidR="00E8195A" w:rsidRPr="007F433F">
              <w:rPr>
                <w:rStyle w:val="Hipervnculo"/>
                <w:rFonts w:cstheme="minorHAnsi"/>
                <w:b/>
                <w:lang w:val="es-MX"/>
              </w:rPr>
              <w:t>2.13.</w:t>
            </w:r>
            <w:r w:rsidR="00E8195A">
              <w:rPr>
                <w:rFonts w:asciiTheme="minorHAnsi" w:eastAsiaTheme="minorEastAsia" w:hAnsiTheme="minorHAnsi" w:cstheme="minorBidi"/>
                <w:lang w:val="es-MX"/>
              </w:rPr>
              <w:tab/>
            </w:r>
            <w:r w:rsidR="00E8195A" w:rsidRPr="007F433F">
              <w:rPr>
                <w:rStyle w:val="Hipervnculo"/>
                <w:rFonts w:cstheme="minorHAnsi"/>
                <w:b/>
                <w:lang w:val="es-MX"/>
              </w:rPr>
              <w:t>Controversias y recurso de inconformidad</w:t>
            </w:r>
            <w:r w:rsidR="00E8195A">
              <w:rPr>
                <w:webHidden/>
              </w:rPr>
              <w:tab/>
            </w:r>
            <w:r w:rsidR="00E8195A">
              <w:rPr>
                <w:webHidden/>
              </w:rPr>
              <w:fldChar w:fldCharType="begin"/>
            </w:r>
            <w:r w:rsidR="00E8195A">
              <w:rPr>
                <w:webHidden/>
              </w:rPr>
              <w:instrText xml:space="preserve"> PAGEREF _Toc51329428 \h </w:instrText>
            </w:r>
            <w:r w:rsidR="00E8195A">
              <w:rPr>
                <w:webHidden/>
              </w:rPr>
            </w:r>
            <w:r w:rsidR="00E8195A">
              <w:rPr>
                <w:webHidden/>
              </w:rPr>
              <w:fldChar w:fldCharType="separate"/>
            </w:r>
            <w:r w:rsidR="00A2694B">
              <w:rPr>
                <w:webHidden/>
              </w:rPr>
              <w:t>15</w:t>
            </w:r>
            <w:r w:rsidR="00E8195A">
              <w:rPr>
                <w:webHidden/>
              </w:rPr>
              <w:fldChar w:fldCharType="end"/>
            </w:r>
          </w:hyperlink>
        </w:p>
        <w:p w14:paraId="70CDCFCF" w14:textId="303A3B73" w:rsidR="00E8195A" w:rsidRDefault="00983377">
          <w:pPr>
            <w:pStyle w:val="TDC2"/>
            <w:rPr>
              <w:rFonts w:asciiTheme="minorHAnsi" w:eastAsiaTheme="minorEastAsia" w:hAnsiTheme="minorHAnsi" w:cstheme="minorBidi"/>
              <w:lang w:val="es-MX"/>
            </w:rPr>
          </w:pPr>
          <w:hyperlink w:anchor="_Toc51329429" w:history="1">
            <w:r w:rsidR="00E8195A" w:rsidRPr="007F433F">
              <w:rPr>
                <w:rStyle w:val="Hipervnculo"/>
                <w:rFonts w:cstheme="minorHAnsi"/>
                <w:b/>
                <w:lang w:val="es-MX"/>
              </w:rPr>
              <w:t>2.14.</w:t>
            </w:r>
            <w:r w:rsidR="00E8195A">
              <w:rPr>
                <w:rFonts w:asciiTheme="minorHAnsi" w:eastAsiaTheme="minorEastAsia" w:hAnsiTheme="minorHAnsi" w:cstheme="minorBidi"/>
                <w:lang w:val="es-MX"/>
              </w:rPr>
              <w:tab/>
            </w:r>
            <w:r w:rsidR="00E8195A" w:rsidRPr="007F433F">
              <w:rPr>
                <w:rStyle w:val="Hipervnculo"/>
                <w:rFonts w:cstheme="minorHAnsi"/>
                <w:b/>
                <w:lang w:val="es-MX"/>
              </w:rPr>
              <w:t>Testigo Social</w:t>
            </w:r>
            <w:r w:rsidR="00E8195A">
              <w:rPr>
                <w:webHidden/>
              </w:rPr>
              <w:tab/>
            </w:r>
            <w:r w:rsidR="00E8195A">
              <w:rPr>
                <w:webHidden/>
              </w:rPr>
              <w:fldChar w:fldCharType="begin"/>
            </w:r>
            <w:r w:rsidR="00E8195A">
              <w:rPr>
                <w:webHidden/>
              </w:rPr>
              <w:instrText xml:space="preserve"> PAGEREF _Toc51329429 \h </w:instrText>
            </w:r>
            <w:r w:rsidR="00E8195A">
              <w:rPr>
                <w:webHidden/>
              </w:rPr>
            </w:r>
            <w:r w:rsidR="00E8195A">
              <w:rPr>
                <w:webHidden/>
              </w:rPr>
              <w:fldChar w:fldCharType="separate"/>
            </w:r>
            <w:r w:rsidR="00A2694B">
              <w:rPr>
                <w:webHidden/>
              </w:rPr>
              <w:t>15</w:t>
            </w:r>
            <w:r w:rsidR="00E8195A">
              <w:rPr>
                <w:webHidden/>
              </w:rPr>
              <w:fldChar w:fldCharType="end"/>
            </w:r>
          </w:hyperlink>
        </w:p>
        <w:p w14:paraId="22AA261F" w14:textId="4C1B7735" w:rsidR="00E8195A" w:rsidRDefault="00983377">
          <w:pPr>
            <w:pStyle w:val="TDC2"/>
            <w:rPr>
              <w:rFonts w:asciiTheme="minorHAnsi" w:eastAsiaTheme="minorEastAsia" w:hAnsiTheme="minorHAnsi" w:cstheme="minorBidi"/>
              <w:lang w:val="es-MX"/>
            </w:rPr>
          </w:pPr>
          <w:hyperlink w:anchor="_Toc51329430" w:history="1">
            <w:r w:rsidR="00E8195A" w:rsidRPr="007F433F">
              <w:rPr>
                <w:rStyle w:val="Hipervnculo"/>
                <w:rFonts w:cstheme="minorHAnsi"/>
                <w:b/>
                <w:lang w:val="es-MX"/>
              </w:rPr>
              <w:t>2.15.</w:t>
            </w:r>
            <w:r w:rsidR="00E8195A">
              <w:rPr>
                <w:rFonts w:asciiTheme="minorHAnsi" w:eastAsiaTheme="minorEastAsia" w:hAnsiTheme="minorHAnsi" w:cstheme="minorBidi"/>
                <w:lang w:val="es-MX"/>
              </w:rPr>
              <w:tab/>
            </w:r>
            <w:r w:rsidR="00E8195A" w:rsidRPr="007F433F">
              <w:rPr>
                <w:rStyle w:val="Hipervnculo"/>
                <w:rFonts w:cstheme="minorHAnsi"/>
                <w:b/>
                <w:lang w:val="es-MX"/>
              </w:rPr>
              <w:t>Aspectos contractuales</w:t>
            </w:r>
            <w:r w:rsidR="00E8195A">
              <w:rPr>
                <w:webHidden/>
              </w:rPr>
              <w:tab/>
            </w:r>
            <w:r w:rsidR="00E8195A">
              <w:rPr>
                <w:webHidden/>
              </w:rPr>
              <w:fldChar w:fldCharType="begin"/>
            </w:r>
            <w:r w:rsidR="00E8195A">
              <w:rPr>
                <w:webHidden/>
              </w:rPr>
              <w:instrText xml:space="preserve"> PAGEREF _Toc51329430 \h </w:instrText>
            </w:r>
            <w:r w:rsidR="00E8195A">
              <w:rPr>
                <w:webHidden/>
              </w:rPr>
            </w:r>
            <w:r w:rsidR="00E8195A">
              <w:rPr>
                <w:webHidden/>
              </w:rPr>
              <w:fldChar w:fldCharType="separate"/>
            </w:r>
            <w:r w:rsidR="00A2694B">
              <w:rPr>
                <w:webHidden/>
              </w:rPr>
              <w:t>15</w:t>
            </w:r>
            <w:r w:rsidR="00E8195A">
              <w:rPr>
                <w:webHidden/>
              </w:rPr>
              <w:fldChar w:fldCharType="end"/>
            </w:r>
          </w:hyperlink>
        </w:p>
        <w:p w14:paraId="748538B8" w14:textId="5B9E3C32" w:rsidR="00E8195A" w:rsidRDefault="00983377">
          <w:pPr>
            <w:pStyle w:val="TDC1"/>
            <w:rPr>
              <w:rFonts w:asciiTheme="minorHAnsi" w:eastAsiaTheme="minorEastAsia" w:hAnsiTheme="minorHAnsi" w:cstheme="minorBidi"/>
              <w:b w:val="0"/>
              <w:lang w:val="es-MX"/>
            </w:rPr>
          </w:pPr>
          <w:hyperlink w:anchor="_Toc51329431" w:history="1">
            <w:r w:rsidR="00E8195A" w:rsidRPr="007F433F">
              <w:rPr>
                <w:rStyle w:val="Hipervnculo"/>
                <w:rFonts w:cstheme="minorHAnsi"/>
                <w:lang w:val="es-MX"/>
              </w:rPr>
              <w:t>BASE 3. OBJETO Y ALCANCE DE LA LICITACIÓN PÚBLICA</w:t>
            </w:r>
            <w:r w:rsidR="00E8195A">
              <w:rPr>
                <w:webHidden/>
              </w:rPr>
              <w:tab/>
            </w:r>
            <w:r w:rsidR="00E8195A">
              <w:rPr>
                <w:webHidden/>
              </w:rPr>
              <w:fldChar w:fldCharType="begin"/>
            </w:r>
            <w:r w:rsidR="00E8195A">
              <w:rPr>
                <w:webHidden/>
              </w:rPr>
              <w:instrText xml:space="preserve"> PAGEREF _Toc51329431 \h </w:instrText>
            </w:r>
            <w:r w:rsidR="00E8195A">
              <w:rPr>
                <w:webHidden/>
              </w:rPr>
            </w:r>
            <w:r w:rsidR="00E8195A">
              <w:rPr>
                <w:webHidden/>
              </w:rPr>
              <w:fldChar w:fldCharType="separate"/>
            </w:r>
            <w:r w:rsidR="00A2694B">
              <w:rPr>
                <w:webHidden/>
              </w:rPr>
              <w:t>15</w:t>
            </w:r>
            <w:r w:rsidR="00E8195A">
              <w:rPr>
                <w:webHidden/>
              </w:rPr>
              <w:fldChar w:fldCharType="end"/>
            </w:r>
          </w:hyperlink>
        </w:p>
        <w:p w14:paraId="35DDD34B" w14:textId="7F516645" w:rsidR="00E8195A" w:rsidRDefault="00983377">
          <w:pPr>
            <w:pStyle w:val="TDC2"/>
            <w:rPr>
              <w:rFonts w:asciiTheme="minorHAnsi" w:eastAsiaTheme="minorEastAsia" w:hAnsiTheme="minorHAnsi" w:cstheme="minorBidi"/>
              <w:lang w:val="es-MX"/>
            </w:rPr>
          </w:pPr>
          <w:hyperlink w:anchor="_Toc51329432" w:history="1">
            <w:r w:rsidR="00E8195A" w:rsidRPr="007F433F">
              <w:rPr>
                <w:rStyle w:val="Hipervnculo"/>
                <w:rFonts w:cstheme="minorHAnsi"/>
                <w:b/>
                <w:lang w:val="es-MX"/>
              </w:rPr>
              <w:t>3.1.</w:t>
            </w:r>
            <w:r w:rsidR="00E8195A">
              <w:rPr>
                <w:rFonts w:asciiTheme="minorHAnsi" w:eastAsiaTheme="minorEastAsia" w:hAnsiTheme="minorHAnsi" w:cstheme="minorBidi"/>
                <w:lang w:val="es-MX"/>
              </w:rPr>
              <w:tab/>
            </w:r>
            <w:r w:rsidR="00E8195A" w:rsidRPr="007F433F">
              <w:rPr>
                <w:rStyle w:val="Hipervnculo"/>
                <w:rFonts w:cstheme="minorHAnsi"/>
                <w:b/>
                <w:lang w:val="es-MX"/>
              </w:rPr>
              <w:t>Bienes objeto de la Licitación Pública</w:t>
            </w:r>
            <w:r w:rsidR="00E8195A">
              <w:rPr>
                <w:webHidden/>
              </w:rPr>
              <w:tab/>
            </w:r>
            <w:r w:rsidR="00E8195A">
              <w:rPr>
                <w:webHidden/>
              </w:rPr>
              <w:fldChar w:fldCharType="begin"/>
            </w:r>
            <w:r w:rsidR="00E8195A">
              <w:rPr>
                <w:webHidden/>
              </w:rPr>
              <w:instrText xml:space="preserve"> PAGEREF _Toc51329432 \h </w:instrText>
            </w:r>
            <w:r w:rsidR="00E8195A">
              <w:rPr>
                <w:webHidden/>
              </w:rPr>
            </w:r>
            <w:r w:rsidR="00E8195A">
              <w:rPr>
                <w:webHidden/>
              </w:rPr>
              <w:fldChar w:fldCharType="separate"/>
            </w:r>
            <w:r w:rsidR="00A2694B">
              <w:rPr>
                <w:webHidden/>
              </w:rPr>
              <w:t>15</w:t>
            </w:r>
            <w:r w:rsidR="00E8195A">
              <w:rPr>
                <w:webHidden/>
              </w:rPr>
              <w:fldChar w:fldCharType="end"/>
            </w:r>
          </w:hyperlink>
        </w:p>
        <w:p w14:paraId="19FFC62E" w14:textId="108532E8" w:rsidR="00E8195A" w:rsidRDefault="00983377">
          <w:pPr>
            <w:pStyle w:val="TDC2"/>
            <w:rPr>
              <w:rFonts w:asciiTheme="minorHAnsi" w:eastAsiaTheme="minorEastAsia" w:hAnsiTheme="minorHAnsi" w:cstheme="minorBidi"/>
              <w:lang w:val="es-MX"/>
            </w:rPr>
          </w:pPr>
          <w:hyperlink w:anchor="_Toc51329433" w:history="1">
            <w:r w:rsidR="00E8195A" w:rsidRPr="007F433F">
              <w:rPr>
                <w:rStyle w:val="Hipervnculo"/>
                <w:rFonts w:cstheme="minorHAnsi"/>
                <w:b/>
                <w:lang w:val="es-MX"/>
              </w:rPr>
              <w:t>3.2.</w:t>
            </w:r>
            <w:r w:rsidR="00E8195A">
              <w:rPr>
                <w:rFonts w:asciiTheme="minorHAnsi" w:eastAsiaTheme="minorEastAsia" w:hAnsiTheme="minorHAnsi" w:cstheme="minorBidi"/>
                <w:lang w:val="es-MX"/>
              </w:rPr>
              <w:tab/>
            </w:r>
            <w:r w:rsidR="00E8195A" w:rsidRPr="007F433F">
              <w:rPr>
                <w:rStyle w:val="Hipervnculo"/>
                <w:rFonts w:cstheme="minorHAnsi"/>
                <w:b/>
                <w:lang w:val="es-MX"/>
              </w:rPr>
              <w:t>Agrupamiento de partidas presupuestales</w:t>
            </w:r>
            <w:r w:rsidR="00E8195A">
              <w:rPr>
                <w:webHidden/>
              </w:rPr>
              <w:tab/>
            </w:r>
            <w:r w:rsidR="00E8195A">
              <w:rPr>
                <w:webHidden/>
              </w:rPr>
              <w:fldChar w:fldCharType="begin"/>
            </w:r>
            <w:r w:rsidR="00E8195A">
              <w:rPr>
                <w:webHidden/>
              </w:rPr>
              <w:instrText xml:space="preserve"> PAGEREF _Toc51329433 \h </w:instrText>
            </w:r>
            <w:r w:rsidR="00E8195A">
              <w:rPr>
                <w:webHidden/>
              </w:rPr>
            </w:r>
            <w:r w:rsidR="00E8195A">
              <w:rPr>
                <w:webHidden/>
              </w:rPr>
              <w:fldChar w:fldCharType="separate"/>
            </w:r>
            <w:r w:rsidR="00A2694B">
              <w:rPr>
                <w:webHidden/>
              </w:rPr>
              <w:t>16</w:t>
            </w:r>
            <w:r w:rsidR="00E8195A">
              <w:rPr>
                <w:webHidden/>
              </w:rPr>
              <w:fldChar w:fldCharType="end"/>
            </w:r>
          </w:hyperlink>
        </w:p>
        <w:p w14:paraId="046295B3" w14:textId="23A1A060" w:rsidR="00E8195A" w:rsidRDefault="00983377">
          <w:pPr>
            <w:pStyle w:val="TDC2"/>
            <w:rPr>
              <w:rFonts w:asciiTheme="minorHAnsi" w:eastAsiaTheme="minorEastAsia" w:hAnsiTheme="minorHAnsi" w:cstheme="minorBidi"/>
              <w:lang w:val="es-MX"/>
            </w:rPr>
          </w:pPr>
          <w:hyperlink w:anchor="_Toc51329434" w:history="1">
            <w:r w:rsidR="00E8195A" w:rsidRPr="007F433F">
              <w:rPr>
                <w:rStyle w:val="Hipervnculo"/>
                <w:rFonts w:cstheme="minorHAnsi"/>
                <w:b/>
                <w:lang w:val="es-MX"/>
              </w:rPr>
              <w:t>3.3.</w:t>
            </w:r>
            <w:r w:rsidR="00E8195A">
              <w:rPr>
                <w:rFonts w:asciiTheme="minorHAnsi" w:eastAsiaTheme="minorEastAsia" w:hAnsiTheme="minorHAnsi" w:cstheme="minorBidi"/>
                <w:lang w:val="es-MX"/>
              </w:rPr>
              <w:tab/>
            </w:r>
            <w:r w:rsidR="00E8195A" w:rsidRPr="007F433F">
              <w:rPr>
                <w:rStyle w:val="Hipervnculo"/>
                <w:rFonts w:cstheme="minorHAnsi"/>
                <w:b/>
                <w:lang w:val="es-MX"/>
              </w:rPr>
              <w:t>Cumplimiento de normas</w:t>
            </w:r>
            <w:r w:rsidR="00E8195A">
              <w:rPr>
                <w:webHidden/>
              </w:rPr>
              <w:tab/>
            </w:r>
            <w:r w:rsidR="00E8195A">
              <w:rPr>
                <w:webHidden/>
              </w:rPr>
              <w:fldChar w:fldCharType="begin"/>
            </w:r>
            <w:r w:rsidR="00E8195A">
              <w:rPr>
                <w:webHidden/>
              </w:rPr>
              <w:instrText xml:space="preserve"> PAGEREF _Toc51329434 \h </w:instrText>
            </w:r>
            <w:r w:rsidR="00E8195A">
              <w:rPr>
                <w:webHidden/>
              </w:rPr>
            </w:r>
            <w:r w:rsidR="00E8195A">
              <w:rPr>
                <w:webHidden/>
              </w:rPr>
              <w:fldChar w:fldCharType="separate"/>
            </w:r>
            <w:r w:rsidR="00A2694B">
              <w:rPr>
                <w:webHidden/>
              </w:rPr>
              <w:t>16</w:t>
            </w:r>
            <w:r w:rsidR="00E8195A">
              <w:rPr>
                <w:webHidden/>
              </w:rPr>
              <w:fldChar w:fldCharType="end"/>
            </w:r>
          </w:hyperlink>
        </w:p>
        <w:p w14:paraId="5515B657" w14:textId="2835D59C" w:rsidR="00E8195A" w:rsidRDefault="00983377">
          <w:pPr>
            <w:pStyle w:val="TDC2"/>
            <w:rPr>
              <w:rFonts w:asciiTheme="minorHAnsi" w:eastAsiaTheme="minorEastAsia" w:hAnsiTheme="minorHAnsi" w:cstheme="minorBidi"/>
              <w:lang w:val="es-MX"/>
            </w:rPr>
          </w:pPr>
          <w:hyperlink w:anchor="_Toc51329435" w:history="1">
            <w:r w:rsidR="00E8195A" w:rsidRPr="007F433F">
              <w:rPr>
                <w:rStyle w:val="Hipervnculo"/>
                <w:rFonts w:cstheme="minorHAnsi"/>
                <w:b/>
                <w:lang w:val="es-MX"/>
              </w:rPr>
              <w:t>3.4.</w:t>
            </w:r>
            <w:r w:rsidR="00E8195A">
              <w:rPr>
                <w:rFonts w:asciiTheme="minorHAnsi" w:eastAsiaTheme="minorEastAsia" w:hAnsiTheme="minorHAnsi" w:cstheme="minorBidi"/>
                <w:lang w:val="es-MX"/>
              </w:rPr>
              <w:tab/>
            </w:r>
            <w:r w:rsidR="00E8195A" w:rsidRPr="007F433F">
              <w:rPr>
                <w:rStyle w:val="Hipervnculo"/>
                <w:rFonts w:cstheme="minorHAnsi"/>
                <w:b/>
                <w:lang w:val="es-MX"/>
              </w:rPr>
              <w:t>Cantidad a contratar</w:t>
            </w:r>
            <w:r w:rsidR="00E8195A">
              <w:rPr>
                <w:webHidden/>
              </w:rPr>
              <w:tab/>
            </w:r>
            <w:r w:rsidR="00E8195A">
              <w:rPr>
                <w:webHidden/>
              </w:rPr>
              <w:fldChar w:fldCharType="begin"/>
            </w:r>
            <w:r w:rsidR="00E8195A">
              <w:rPr>
                <w:webHidden/>
              </w:rPr>
              <w:instrText xml:space="preserve"> PAGEREF _Toc51329435 \h </w:instrText>
            </w:r>
            <w:r w:rsidR="00E8195A">
              <w:rPr>
                <w:webHidden/>
              </w:rPr>
            </w:r>
            <w:r w:rsidR="00E8195A">
              <w:rPr>
                <w:webHidden/>
              </w:rPr>
              <w:fldChar w:fldCharType="separate"/>
            </w:r>
            <w:r w:rsidR="00A2694B">
              <w:rPr>
                <w:webHidden/>
              </w:rPr>
              <w:t>16</w:t>
            </w:r>
            <w:r w:rsidR="00E8195A">
              <w:rPr>
                <w:webHidden/>
              </w:rPr>
              <w:fldChar w:fldCharType="end"/>
            </w:r>
          </w:hyperlink>
        </w:p>
        <w:p w14:paraId="3D00F7EE" w14:textId="0E23BF0C" w:rsidR="00E8195A" w:rsidRDefault="00983377">
          <w:pPr>
            <w:pStyle w:val="TDC2"/>
            <w:rPr>
              <w:rFonts w:asciiTheme="minorHAnsi" w:eastAsiaTheme="minorEastAsia" w:hAnsiTheme="minorHAnsi" w:cstheme="minorBidi"/>
              <w:lang w:val="es-MX"/>
            </w:rPr>
          </w:pPr>
          <w:hyperlink w:anchor="_Toc51329436" w:history="1">
            <w:r w:rsidR="00E8195A" w:rsidRPr="007F433F">
              <w:rPr>
                <w:rStyle w:val="Hipervnculo"/>
                <w:rFonts w:cstheme="minorHAnsi"/>
                <w:b/>
                <w:lang w:val="es-MX"/>
              </w:rPr>
              <w:t>3.5.</w:t>
            </w:r>
            <w:r w:rsidR="00E8195A">
              <w:rPr>
                <w:rFonts w:asciiTheme="minorHAnsi" w:eastAsiaTheme="minorEastAsia" w:hAnsiTheme="minorHAnsi" w:cstheme="minorBidi"/>
                <w:lang w:val="es-MX"/>
              </w:rPr>
              <w:tab/>
            </w:r>
            <w:r w:rsidR="00E8195A" w:rsidRPr="007F433F">
              <w:rPr>
                <w:rStyle w:val="Hipervnculo"/>
                <w:rFonts w:cstheme="minorHAnsi"/>
                <w:b/>
                <w:lang w:val="es-MX"/>
              </w:rPr>
              <w:t>Modalidad de contratación</w:t>
            </w:r>
            <w:r w:rsidR="00E8195A">
              <w:rPr>
                <w:webHidden/>
              </w:rPr>
              <w:tab/>
            </w:r>
            <w:r w:rsidR="00E8195A">
              <w:rPr>
                <w:webHidden/>
              </w:rPr>
              <w:fldChar w:fldCharType="begin"/>
            </w:r>
            <w:r w:rsidR="00E8195A">
              <w:rPr>
                <w:webHidden/>
              </w:rPr>
              <w:instrText xml:space="preserve"> PAGEREF _Toc51329436 \h </w:instrText>
            </w:r>
            <w:r w:rsidR="00E8195A">
              <w:rPr>
                <w:webHidden/>
              </w:rPr>
            </w:r>
            <w:r w:rsidR="00E8195A">
              <w:rPr>
                <w:webHidden/>
              </w:rPr>
              <w:fldChar w:fldCharType="separate"/>
            </w:r>
            <w:r w:rsidR="00A2694B">
              <w:rPr>
                <w:webHidden/>
              </w:rPr>
              <w:t>16</w:t>
            </w:r>
            <w:r w:rsidR="00E8195A">
              <w:rPr>
                <w:webHidden/>
              </w:rPr>
              <w:fldChar w:fldCharType="end"/>
            </w:r>
          </w:hyperlink>
        </w:p>
        <w:p w14:paraId="69343482" w14:textId="181C5DDC" w:rsidR="00E8195A" w:rsidRDefault="00983377">
          <w:pPr>
            <w:pStyle w:val="TDC1"/>
            <w:rPr>
              <w:rFonts w:asciiTheme="minorHAnsi" w:eastAsiaTheme="minorEastAsia" w:hAnsiTheme="minorHAnsi" w:cstheme="minorBidi"/>
              <w:b w:val="0"/>
              <w:lang w:val="es-MX"/>
            </w:rPr>
          </w:pPr>
          <w:hyperlink w:anchor="_Toc51329437" w:history="1">
            <w:r w:rsidR="00E8195A" w:rsidRPr="007F433F">
              <w:rPr>
                <w:rStyle w:val="Hipervnculo"/>
                <w:rFonts w:cstheme="minorHAnsi"/>
                <w:lang w:val="es-MX"/>
              </w:rPr>
              <w:t>BASE 4. PROPOSICIONES CONJUNTAS</w:t>
            </w:r>
            <w:r w:rsidR="00E8195A">
              <w:rPr>
                <w:webHidden/>
              </w:rPr>
              <w:tab/>
            </w:r>
            <w:r w:rsidR="00E8195A">
              <w:rPr>
                <w:webHidden/>
              </w:rPr>
              <w:fldChar w:fldCharType="begin"/>
            </w:r>
            <w:r w:rsidR="00E8195A">
              <w:rPr>
                <w:webHidden/>
              </w:rPr>
              <w:instrText xml:space="preserve"> PAGEREF _Toc51329437 \h </w:instrText>
            </w:r>
            <w:r w:rsidR="00E8195A">
              <w:rPr>
                <w:webHidden/>
              </w:rPr>
            </w:r>
            <w:r w:rsidR="00E8195A">
              <w:rPr>
                <w:webHidden/>
              </w:rPr>
              <w:fldChar w:fldCharType="separate"/>
            </w:r>
            <w:r w:rsidR="00A2694B">
              <w:rPr>
                <w:webHidden/>
              </w:rPr>
              <w:t>16</w:t>
            </w:r>
            <w:r w:rsidR="00E8195A">
              <w:rPr>
                <w:webHidden/>
              </w:rPr>
              <w:fldChar w:fldCharType="end"/>
            </w:r>
          </w:hyperlink>
        </w:p>
        <w:p w14:paraId="12CF5145" w14:textId="087B4B42" w:rsidR="00E8195A" w:rsidRDefault="00983377">
          <w:pPr>
            <w:pStyle w:val="TDC2"/>
            <w:rPr>
              <w:rFonts w:asciiTheme="minorHAnsi" w:eastAsiaTheme="minorEastAsia" w:hAnsiTheme="minorHAnsi" w:cstheme="minorBidi"/>
              <w:lang w:val="es-MX"/>
            </w:rPr>
          </w:pPr>
          <w:hyperlink w:anchor="_Toc51329438" w:history="1">
            <w:r w:rsidR="00E8195A" w:rsidRPr="007F433F">
              <w:rPr>
                <w:rStyle w:val="Hipervnculo"/>
                <w:rFonts w:cstheme="minorHAnsi"/>
                <w:b/>
                <w:lang w:val="es-MX"/>
              </w:rPr>
              <w:t>4.1.</w:t>
            </w:r>
            <w:r w:rsidR="00E8195A">
              <w:rPr>
                <w:rFonts w:asciiTheme="minorHAnsi" w:eastAsiaTheme="minorEastAsia" w:hAnsiTheme="minorHAnsi" w:cstheme="minorBidi"/>
                <w:lang w:val="es-MX"/>
              </w:rPr>
              <w:tab/>
            </w:r>
            <w:r w:rsidR="00E8195A" w:rsidRPr="007F433F">
              <w:rPr>
                <w:rStyle w:val="Hipervnculo"/>
                <w:rFonts w:cstheme="minorHAnsi"/>
                <w:b/>
                <w:lang w:val="es-MX"/>
              </w:rPr>
              <w:t>Requisitos</w:t>
            </w:r>
            <w:r w:rsidR="00E8195A">
              <w:rPr>
                <w:webHidden/>
              </w:rPr>
              <w:tab/>
            </w:r>
            <w:r w:rsidR="00E8195A">
              <w:rPr>
                <w:webHidden/>
              </w:rPr>
              <w:fldChar w:fldCharType="begin"/>
            </w:r>
            <w:r w:rsidR="00E8195A">
              <w:rPr>
                <w:webHidden/>
              </w:rPr>
              <w:instrText xml:space="preserve"> PAGEREF _Toc51329438 \h </w:instrText>
            </w:r>
            <w:r w:rsidR="00E8195A">
              <w:rPr>
                <w:webHidden/>
              </w:rPr>
            </w:r>
            <w:r w:rsidR="00E8195A">
              <w:rPr>
                <w:webHidden/>
              </w:rPr>
              <w:fldChar w:fldCharType="separate"/>
            </w:r>
            <w:r w:rsidR="00A2694B">
              <w:rPr>
                <w:webHidden/>
              </w:rPr>
              <w:t>16</w:t>
            </w:r>
            <w:r w:rsidR="00E8195A">
              <w:rPr>
                <w:webHidden/>
              </w:rPr>
              <w:fldChar w:fldCharType="end"/>
            </w:r>
          </w:hyperlink>
        </w:p>
        <w:p w14:paraId="366D8914" w14:textId="7242E24A" w:rsidR="00E8195A" w:rsidRDefault="00983377">
          <w:pPr>
            <w:pStyle w:val="TDC2"/>
            <w:rPr>
              <w:rFonts w:asciiTheme="minorHAnsi" w:eastAsiaTheme="minorEastAsia" w:hAnsiTheme="minorHAnsi" w:cstheme="minorBidi"/>
              <w:lang w:val="es-MX"/>
            </w:rPr>
          </w:pPr>
          <w:hyperlink w:anchor="_Toc51329439" w:history="1">
            <w:r w:rsidR="00E8195A" w:rsidRPr="007F433F">
              <w:rPr>
                <w:rStyle w:val="Hipervnculo"/>
                <w:rFonts w:cstheme="minorHAnsi"/>
                <w:b/>
                <w:lang w:val="es-MX"/>
              </w:rPr>
              <w:t>4.2.</w:t>
            </w:r>
            <w:r w:rsidR="00E8195A">
              <w:rPr>
                <w:rFonts w:asciiTheme="minorHAnsi" w:eastAsiaTheme="minorEastAsia" w:hAnsiTheme="minorHAnsi" w:cstheme="minorBidi"/>
                <w:lang w:val="es-MX"/>
              </w:rPr>
              <w:tab/>
            </w:r>
            <w:r w:rsidR="00E8195A" w:rsidRPr="007F433F">
              <w:rPr>
                <w:rStyle w:val="Hipervnculo"/>
                <w:rFonts w:cstheme="minorHAnsi"/>
                <w:b/>
                <w:lang w:val="es-MX"/>
              </w:rPr>
              <w:t>Convenio de Proposición Conjunta</w:t>
            </w:r>
            <w:r w:rsidR="00E8195A">
              <w:rPr>
                <w:webHidden/>
              </w:rPr>
              <w:tab/>
            </w:r>
            <w:r w:rsidR="00E8195A">
              <w:rPr>
                <w:webHidden/>
              </w:rPr>
              <w:fldChar w:fldCharType="begin"/>
            </w:r>
            <w:r w:rsidR="00E8195A">
              <w:rPr>
                <w:webHidden/>
              </w:rPr>
              <w:instrText xml:space="preserve"> PAGEREF _Toc51329439 \h </w:instrText>
            </w:r>
            <w:r w:rsidR="00E8195A">
              <w:rPr>
                <w:webHidden/>
              </w:rPr>
            </w:r>
            <w:r w:rsidR="00E8195A">
              <w:rPr>
                <w:webHidden/>
              </w:rPr>
              <w:fldChar w:fldCharType="separate"/>
            </w:r>
            <w:r w:rsidR="00A2694B">
              <w:rPr>
                <w:webHidden/>
              </w:rPr>
              <w:t>17</w:t>
            </w:r>
            <w:r w:rsidR="00E8195A">
              <w:rPr>
                <w:webHidden/>
              </w:rPr>
              <w:fldChar w:fldCharType="end"/>
            </w:r>
          </w:hyperlink>
        </w:p>
        <w:p w14:paraId="233082E8" w14:textId="3C2D6404" w:rsidR="00E8195A" w:rsidRDefault="00983377">
          <w:pPr>
            <w:pStyle w:val="TDC2"/>
            <w:rPr>
              <w:rFonts w:asciiTheme="minorHAnsi" w:eastAsiaTheme="minorEastAsia" w:hAnsiTheme="minorHAnsi" w:cstheme="minorBidi"/>
              <w:lang w:val="es-MX"/>
            </w:rPr>
          </w:pPr>
          <w:hyperlink w:anchor="_Toc51329440" w:history="1">
            <w:r w:rsidR="00E8195A" w:rsidRPr="007F433F">
              <w:rPr>
                <w:rStyle w:val="Hipervnculo"/>
                <w:rFonts w:cstheme="minorHAnsi"/>
                <w:b/>
                <w:lang w:val="es-MX"/>
              </w:rPr>
              <w:t>4.3.</w:t>
            </w:r>
            <w:r w:rsidR="00E8195A">
              <w:rPr>
                <w:rFonts w:asciiTheme="minorHAnsi" w:eastAsiaTheme="minorEastAsia" w:hAnsiTheme="minorHAnsi" w:cstheme="minorBidi"/>
                <w:lang w:val="es-MX"/>
              </w:rPr>
              <w:tab/>
            </w:r>
            <w:r w:rsidR="00E8195A" w:rsidRPr="007F433F">
              <w:rPr>
                <w:rStyle w:val="Hipervnculo"/>
                <w:rFonts w:cstheme="minorHAnsi"/>
                <w:b/>
                <w:lang w:val="es-MX"/>
              </w:rPr>
              <w:t>Sociedad de propósito específico</w:t>
            </w:r>
            <w:r w:rsidR="00E8195A">
              <w:rPr>
                <w:webHidden/>
              </w:rPr>
              <w:tab/>
            </w:r>
            <w:r w:rsidR="00E8195A">
              <w:rPr>
                <w:webHidden/>
              </w:rPr>
              <w:fldChar w:fldCharType="begin"/>
            </w:r>
            <w:r w:rsidR="00E8195A">
              <w:rPr>
                <w:webHidden/>
              </w:rPr>
              <w:instrText xml:space="preserve"> PAGEREF _Toc51329440 \h </w:instrText>
            </w:r>
            <w:r w:rsidR="00E8195A">
              <w:rPr>
                <w:webHidden/>
              </w:rPr>
            </w:r>
            <w:r w:rsidR="00E8195A">
              <w:rPr>
                <w:webHidden/>
              </w:rPr>
              <w:fldChar w:fldCharType="separate"/>
            </w:r>
            <w:r w:rsidR="00A2694B">
              <w:rPr>
                <w:webHidden/>
              </w:rPr>
              <w:t>18</w:t>
            </w:r>
            <w:r w:rsidR="00E8195A">
              <w:rPr>
                <w:webHidden/>
              </w:rPr>
              <w:fldChar w:fldCharType="end"/>
            </w:r>
          </w:hyperlink>
        </w:p>
        <w:p w14:paraId="171AD26E" w14:textId="4A201577" w:rsidR="00E8195A" w:rsidRDefault="00983377">
          <w:pPr>
            <w:pStyle w:val="TDC1"/>
            <w:rPr>
              <w:rFonts w:asciiTheme="minorHAnsi" w:eastAsiaTheme="minorEastAsia" w:hAnsiTheme="minorHAnsi" w:cstheme="minorBidi"/>
              <w:b w:val="0"/>
              <w:lang w:val="es-MX"/>
            </w:rPr>
          </w:pPr>
          <w:hyperlink w:anchor="_Toc51329441" w:history="1">
            <w:r w:rsidR="00E8195A" w:rsidRPr="007F433F">
              <w:rPr>
                <w:rStyle w:val="Hipervnculo"/>
                <w:rFonts w:cstheme="minorHAnsi"/>
                <w:lang w:val="es-MX"/>
              </w:rPr>
              <w:t>BASE 5. REGISTRO Y ETAPAS PREVIAS DURANTE LA LICITACIÓN</w:t>
            </w:r>
            <w:r w:rsidR="00E8195A">
              <w:rPr>
                <w:webHidden/>
              </w:rPr>
              <w:tab/>
            </w:r>
            <w:r w:rsidR="00E8195A">
              <w:rPr>
                <w:webHidden/>
              </w:rPr>
              <w:fldChar w:fldCharType="begin"/>
            </w:r>
            <w:r w:rsidR="00E8195A">
              <w:rPr>
                <w:webHidden/>
              </w:rPr>
              <w:instrText xml:space="preserve"> PAGEREF _Toc51329441 \h </w:instrText>
            </w:r>
            <w:r w:rsidR="00E8195A">
              <w:rPr>
                <w:webHidden/>
              </w:rPr>
            </w:r>
            <w:r w:rsidR="00E8195A">
              <w:rPr>
                <w:webHidden/>
              </w:rPr>
              <w:fldChar w:fldCharType="separate"/>
            </w:r>
            <w:r w:rsidR="00A2694B">
              <w:rPr>
                <w:webHidden/>
              </w:rPr>
              <w:t>19</w:t>
            </w:r>
            <w:r w:rsidR="00E8195A">
              <w:rPr>
                <w:webHidden/>
              </w:rPr>
              <w:fldChar w:fldCharType="end"/>
            </w:r>
          </w:hyperlink>
        </w:p>
        <w:p w14:paraId="7B0778C2" w14:textId="101FFCE1" w:rsidR="00E8195A" w:rsidRDefault="00983377">
          <w:pPr>
            <w:pStyle w:val="TDC2"/>
            <w:rPr>
              <w:rFonts w:asciiTheme="minorHAnsi" w:eastAsiaTheme="minorEastAsia" w:hAnsiTheme="minorHAnsi" w:cstheme="minorBidi"/>
              <w:lang w:val="es-MX"/>
            </w:rPr>
          </w:pPr>
          <w:hyperlink w:anchor="_Toc51329442" w:history="1">
            <w:r w:rsidR="00E8195A" w:rsidRPr="007F433F">
              <w:rPr>
                <w:rStyle w:val="Hipervnculo"/>
                <w:rFonts w:cstheme="minorHAnsi"/>
                <w:b/>
                <w:lang w:val="es-MX"/>
              </w:rPr>
              <w:t>5.1.</w:t>
            </w:r>
            <w:r w:rsidR="00E8195A">
              <w:rPr>
                <w:rFonts w:asciiTheme="minorHAnsi" w:eastAsiaTheme="minorEastAsia" w:hAnsiTheme="minorHAnsi" w:cstheme="minorBidi"/>
                <w:lang w:val="es-MX"/>
              </w:rPr>
              <w:tab/>
            </w:r>
            <w:r w:rsidR="00E8195A" w:rsidRPr="007F433F">
              <w:rPr>
                <w:rStyle w:val="Hipervnculo"/>
                <w:rFonts w:cstheme="minorHAnsi"/>
                <w:b/>
                <w:lang w:val="es-MX"/>
              </w:rPr>
              <w:t>Protocolo de Actuación</w:t>
            </w:r>
            <w:r w:rsidR="00E8195A">
              <w:rPr>
                <w:webHidden/>
              </w:rPr>
              <w:tab/>
            </w:r>
            <w:r w:rsidR="00E8195A">
              <w:rPr>
                <w:webHidden/>
              </w:rPr>
              <w:fldChar w:fldCharType="begin"/>
            </w:r>
            <w:r w:rsidR="00E8195A">
              <w:rPr>
                <w:webHidden/>
              </w:rPr>
              <w:instrText xml:space="preserve"> PAGEREF _Toc51329442 \h </w:instrText>
            </w:r>
            <w:r w:rsidR="00E8195A">
              <w:rPr>
                <w:webHidden/>
              </w:rPr>
            </w:r>
            <w:r w:rsidR="00E8195A">
              <w:rPr>
                <w:webHidden/>
              </w:rPr>
              <w:fldChar w:fldCharType="separate"/>
            </w:r>
            <w:r w:rsidR="00A2694B">
              <w:rPr>
                <w:webHidden/>
              </w:rPr>
              <w:t>19</w:t>
            </w:r>
            <w:r w:rsidR="00E8195A">
              <w:rPr>
                <w:webHidden/>
              </w:rPr>
              <w:fldChar w:fldCharType="end"/>
            </w:r>
          </w:hyperlink>
        </w:p>
        <w:p w14:paraId="68B0B085" w14:textId="2A0DDE5E" w:rsidR="00E8195A" w:rsidRDefault="00983377">
          <w:pPr>
            <w:pStyle w:val="TDC2"/>
            <w:rPr>
              <w:rFonts w:asciiTheme="minorHAnsi" w:eastAsiaTheme="minorEastAsia" w:hAnsiTheme="minorHAnsi" w:cstheme="minorBidi"/>
              <w:lang w:val="es-MX"/>
            </w:rPr>
          </w:pPr>
          <w:hyperlink w:anchor="_Toc51329443" w:history="1">
            <w:r w:rsidR="00E8195A" w:rsidRPr="007F433F">
              <w:rPr>
                <w:rStyle w:val="Hipervnculo"/>
                <w:rFonts w:cstheme="minorHAnsi"/>
                <w:b/>
                <w:lang w:val="es-MX"/>
              </w:rPr>
              <w:t>5.2.</w:t>
            </w:r>
            <w:r w:rsidR="00E8195A">
              <w:rPr>
                <w:rFonts w:asciiTheme="minorHAnsi" w:eastAsiaTheme="minorEastAsia" w:hAnsiTheme="minorHAnsi" w:cstheme="minorBidi"/>
                <w:lang w:val="es-MX"/>
              </w:rPr>
              <w:tab/>
            </w:r>
            <w:r w:rsidR="00E8195A" w:rsidRPr="007F433F">
              <w:rPr>
                <w:rStyle w:val="Hipervnculo"/>
                <w:rFonts w:cstheme="minorHAnsi"/>
                <w:b/>
                <w:lang w:val="es-MX"/>
              </w:rPr>
              <w:t>Registro</w:t>
            </w:r>
            <w:r w:rsidR="00E8195A">
              <w:rPr>
                <w:webHidden/>
              </w:rPr>
              <w:tab/>
            </w:r>
            <w:r w:rsidR="00E8195A">
              <w:rPr>
                <w:webHidden/>
              </w:rPr>
              <w:fldChar w:fldCharType="begin"/>
            </w:r>
            <w:r w:rsidR="00E8195A">
              <w:rPr>
                <w:webHidden/>
              </w:rPr>
              <w:instrText xml:space="preserve"> PAGEREF _Toc51329443 \h </w:instrText>
            </w:r>
            <w:r w:rsidR="00E8195A">
              <w:rPr>
                <w:webHidden/>
              </w:rPr>
            </w:r>
            <w:r w:rsidR="00E8195A">
              <w:rPr>
                <w:webHidden/>
              </w:rPr>
              <w:fldChar w:fldCharType="separate"/>
            </w:r>
            <w:r w:rsidR="00A2694B">
              <w:rPr>
                <w:webHidden/>
              </w:rPr>
              <w:t>20</w:t>
            </w:r>
            <w:r w:rsidR="00E8195A">
              <w:rPr>
                <w:webHidden/>
              </w:rPr>
              <w:fldChar w:fldCharType="end"/>
            </w:r>
          </w:hyperlink>
        </w:p>
        <w:p w14:paraId="5D70DCDE" w14:textId="55FFCAF0" w:rsidR="00E8195A" w:rsidRDefault="00983377">
          <w:pPr>
            <w:pStyle w:val="TDC2"/>
            <w:rPr>
              <w:rFonts w:asciiTheme="minorHAnsi" w:eastAsiaTheme="minorEastAsia" w:hAnsiTheme="minorHAnsi" w:cstheme="minorBidi"/>
              <w:lang w:val="es-MX"/>
            </w:rPr>
          </w:pPr>
          <w:hyperlink w:anchor="_Toc51329444" w:history="1">
            <w:r w:rsidR="00E8195A" w:rsidRPr="007F433F">
              <w:rPr>
                <w:rStyle w:val="Hipervnculo"/>
                <w:rFonts w:cstheme="minorHAnsi"/>
                <w:b/>
                <w:lang w:val="es-MX"/>
              </w:rPr>
              <w:t>5.3.</w:t>
            </w:r>
            <w:r w:rsidR="00E8195A">
              <w:rPr>
                <w:rFonts w:asciiTheme="minorHAnsi" w:eastAsiaTheme="minorEastAsia" w:hAnsiTheme="minorHAnsi" w:cstheme="minorBidi"/>
                <w:lang w:val="es-MX"/>
              </w:rPr>
              <w:tab/>
            </w:r>
            <w:r w:rsidR="00E8195A" w:rsidRPr="007F433F">
              <w:rPr>
                <w:rStyle w:val="Hipervnculo"/>
                <w:rFonts w:cstheme="minorHAnsi"/>
                <w:b/>
                <w:lang w:val="es-MX"/>
              </w:rPr>
              <w:t>Visita al Sitio</w:t>
            </w:r>
            <w:r w:rsidR="00E8195A">
              <w:rPr>
                <w:webHidden/>
              </w:rPr>
              <w:tab/>
            </w:r>
            <w:r w:rsidR="00E8195A">
              <w:rPr>
                <w:webHidden/>
              </w:rPr>
              <w:fldChar w:fldCharType="begin"/>
            </w:r>
            <w:r w:rsidR="00E8195A">
              <w:rPr>
                <w:webHidden/>
              </w:rPr>
              <w:instrText xml:space="preserve"> PAGEREF _Toc51329444 \h </w:instrText>
            </w:r>
            <w:r w:rsidR="00E8195A">
              <w:rPr>
                <w:webHidden/>
              </w:rPr>
            </w:r>
            <w:r w:rsidR="00E8195A">
              <w:rPr>
                <w:webHidden/>
              </w:rPr>
              <w:fldChar w:fldCharType="separate"/>
            </w:r>
            <w:r w:rsidR="00A2694B">
              <w:rPr>
                <w:webHidden/>
              </w:rPr>
              <w:t>21</w:t>
            </w:r>
            <w:r w:rsidR="00E8195A">
              <w:rPr>
                <w:webHidden/>
              </w:rPr>
              <w:fldChar w:fldCharType="end"/>
            </w:r>
          </w:hyperlink>
        </w:p>
        <w:p w14:paraId="4DD628D5" w14:textId="4E48EAE8" w:rsidR="00E8195A" w:rsidRDefault="00983377">
          <w:pPr>
            <w:pStyle w:val="TDC2"/>
            <w:rPr>
              <w:rFonts w:asciiTheme="minorHAnsi" w:eastAsiaTheme="minorEastAsia" w:hAnsiTheme="minorHAnsi" w:cstheme="minorBidi"/>
              <w:lang w:val="es-MX"/>
            </w:rPr>
          </w:pPr>
          <w:hyperlink w:anchor="_Toc51329445" w:history="1">
            <w:r w:rsidR="00E8195A" w:rsidRPr="007F433F">
              <w:rPr>
                <w:rStyle w:val="Hipervnculo"/>
                <w:rFonts w:cstheme="minorHAnsi"/>
                <w:b/>
                <w:lang w:val="es-MX"/>
              </w:rPr>
              <w:t>5.4.</w:t>
            </w:r>
            <w:r w:rsidR="00E8195A">
              <w:rPr>
                <w:rFonts w:asciiTheme="minorHAnsi" w:eastAsiaTheme="minorEastAsia" w:hAnsiTheme="minorHAnsi" w:cstheme="minorBidi"/>
                <w:lang w:val="es-MX"/>
              </w:rPr>
              <w:tab/>
            </w:r>
            <w:r w:rsidR="00E8195A" w:rsidRPr="007F433F">
              <w:rPr>
                <w:rStyle w:val="Hipervnculo"/>
                <w:rFonts w:cstheme="minorHAnsi"/>
                <w:b/>
                <w:lang w:val="es-MX"/>
              </w:rPr>
              <w:t>Junta de aclaraciones</w:t>
            </w:r>
            <w:r w:rsidR="00E8195A">
              <w:rPr>
                <w:webHidden/>
              </w:rPr>
              <w:tab/>
            </w:r>
            <w:r w:rsidR="00E8195A">
              <w:rPr>
                <w:webHidden/>
              </w:rPr>
              <w:fldChar w:fldCharType="begin"/>
            </w:r>
            <w:r w:rsidR="00E8195A">
              <w:rPr>
                <w:webHidden/>
              </w:rPr>
              <w:instrText xml:space="preserve"> PAGEREF _Toc51329445 \h </w:instrText>
            </w:r>
            <w:r w:rsidR="00E8195A">
              <w:rPr>
                <w:webHidden/>
              </w:rPr>
            </w:r>
            <w:r w:rsidR="00E8195A">
              <w:rPr>
                <w:webHidden/>
              </w:rPr>
              <w:fldChar w:fldCharType="separate"/>
            </w:r>
            <w:r w:rsidR="00A2694B">
              <w:rPr>
                <w:webHidden/>
              </w:rPr>
              <w:t>21</w:t>
            </w:r>
            <w:r w:rsidR="00E8195A">
              <w:rPr>
                <w:webHidden/>
              </w:rPr>
              <w:fldChar w:fldCharType="end"/>
            </w:r>
          </w:hyperlink>
        </w:p>
        <w:p w14:paraId="2BE95AB5" w14:textId="6D2FE9D0" w:rsidR="00E8195A" w:rsidRDefault="00983377">
          <w:pPr>
            <w:pStyle w:val="TDC2"/>
            <w:rPr>
              <w:rFonts w:asciiTheme="minorHAnsi" w:eastAsiaTheme="minorEastAsia" w:hAnsiTheme="minorHAnsi" w:cstheme="minorBidi"/>
              <w:lang w:val="es-MX"/>
            </w:rPr>
          </w:pPr>
          <w:hyperlink w:anchor="_Toc51329446" w:history="1">
            <w:r w:rsidR="00E8195A" w:rsidRPr="007F433F">
              <w:rPr>
                <w:rStyle w:val="Hipervnculo"/>
                <w:rFonts w:cstheme="minorHAnsi"/>
                <w:b/>
                <w:lang w:val="es-MX"/>
              </w:rPr>
              <w:t>5.5.</w:t>
            </w:r>
            <w:r w:rsidR="00E8195A">
              <w:rPr>
                <w:rFonts w:asciiTheme="minorHAnsi" w:eastAsiaTheme="minorEastAsia" w:hAnsiTheme="minorHAnsi" w:cstheme="minorBidi"/>
                <w:lang w:val="es-MX"/>
              </w:rPr>
              <w:tab/>
            </w:r>
            <w:r w:rsidR="00E8195A" w:rsidRPr="007F433F">
              <w:rPr>
                <w:rStyle w:val="Hipervnculo"/>
                <w:rFonts w:cstheme="minorHAnsi"/>
                <w:b/>
                <w:lang w:val="es-MX"/>
              </w:rPr>
              <w:t>Junta de aclaraciones</w:t>
            </w:r>
            <w:r w:rsidR="00E8195A">
              <w:rPr>
                <w:webHidden/>
              </w:rPr>
              <w:tab/>
            </w:r>
            <w:r w:rsidR="00E8195A">
              <w:rPr>
                <w:webHidden/>
              </w:rPr>
              <w:fldChar w:fldCharType="begin"/>
            </w:r>
            <w:r w:rsidR="00E8195A">
              <w:rPr>
                <w:webHidden/>
              </w:rPr>
              <w:instrText xml:space="preserve"> PAGEREF _Toc51329446 \h </w:instrText>
            </w:r>
            <w:r w:rsidR="00E8195A">
              <w:rPr>
                <w:webHidden/>
              </w:rPr>
            </w:r>
            <w:r w:rsidR="00E8195A">
              <w:rPr>
                <w:webHidden/>
              </w:rPr>
              <w:fldChar w:fldCharType="separate"/>
            </w:r>
            <w:r w:rsidR="00A2694B">
              <w:rPr>
                <w:webHidden/>
              </w:rPr>
              <w:t>22</w:t>
            </w:r>
            <w:r w:rsidR="00E8195A">
              <w:rPr>
                <w:webHidden/>
              </w:rPr>
              <w:fldChar w:fldCharType="end"/>
            </w:r>
          </w:hyperlink>
        </w:p>
        <w:p w14:paraId="324997BD" w14:textId="7757D6AC" w:rsidR="00E8195A" w:rsidRDefault="00983377">
          <w:pPr>
            <w:pStyle w:val="TDC1"/>
            <w:rPr>
              <w:rFonts w:asciiTheme="minorHAnsi" w:eastAsiaTheme="minorEastAsia" w:hAnsiTheme="minorHAnsi" w:cstheme="minorBidi"/>
              <w:b w:val="0"/>
              <w:lang w:val="es-MX"/>
            </w:rPr>
          </w:pPr>
          <w:hyperlink w:anchor="_Toc51329447" w:history="1">
            <w:r w:rsidR="00E8195A" w:rsidRPr="007F433F">
              <w:rPr>
                <w:rStyle w:val="Hipervnculo"/>
                <w:rFonts w:cstheme="minorHAnsi"/>
                <w:lang w:val="es-MX"/>
              </w:rPr>
              <w:t>BASE 6. ELABORACIÓN DE LAS PROPOSICIONES</w:t>
            </w:r>
            <w:r w:rsidR="00E8195A">
              <w:rPr>
                <w:webHidden/>
              </w:rPr>
              <w:tab/>
            </w:r>
            <w:r w:rsidR="00E8195A">
              <w:rPr>
                <w:webHidden/>
              </w:rPr>
              <w:fldChar w:fldCharType="begin"/>
            </w:r>
            <w:r w:rsidR="00E8195A">
              <w:rPr>
                <w:webHidden/>
              </w:rPr>
              <w:instrText xml:space="preserve"> PAGEREF _Toc51329447 \h </w:instrText>
            </w:r>
            <w:r w:rsidR="00E8195A">
              <w:rPr>
                <w:webHidden/>
              </w:rPr>
            </w:r>
            <w:r w:rsidR="00E8195A">
              <w:rPr>
                <w:webHidden/>
              </w:rPr>
              <w:fldChar w:fldCharType="separate"/>
            </w:r>
            <w:r w:rsidR="00A2694B">
              <w:rPr>
                <w:webHidden/>
              </w:rPr>
              <w:t>22</w:t>
            </w:r>
            <w:r w:rsidR="00E8195A">
              <w:rPr>
                <w:webHidden/>
              </w:rPr>
              <w:fldChar w:fldCharType="end"/>
            </w:r>
          </w:hyperlink>
        </w:p>
        <w:p w14:paraId="4C4EFA29" w14:textId="71D53767" w:rsidR="00E8195A" w:rsidRDefault="00983377">
          <w:pPr>
            <w:pStyle w:val="TDC2"/>
            <w:rPr>
              <w:rFonts w:asciiTheme="minorHAnsi" w:eastAsiaTheme="minorEastAsia" w:hAnsiTheme="minorHAnsi" w:cstheme="minorBidi"/>
              <w:lang w:val="es-MX"/>
            </w:rPr>
          </w:pPr>
          <w:hyperlink w:anchor="_Toc51329448" w:history="1">
            <w:r w:rsidR="00E8195A" w:rsidRPr="007F433F">
              <w:rPr>
                <w:rStyle w:val="Hipervnculo"/>
                <w:rFonts w:cstheme="minorHAnsi"/>
                <w:b/>
                <w:lang w:val="es-MX"/>
              </w:rPr>
              <w:t>6.1.</w:t>
            </w:r>
            <w:r w:rsidR="00E8195A">
              <w:rPr>
                <w:rFonts w:asciiTheme="minorHAnsi" w:eastAsiaTheme="minorEastAsia" w:hAnsiTheme="minorHAnsi" w:cstheme="minorBidi"/>
                <w:lang w:val="es-MX"/>
              </w:rPr>
              <w:tab/>
            </w:r>
            <w:r w:rsidR="00E8195A" w:rsidRPr="007F433F">
              <w:rPr>
                <w:rStyle w:val="Hipervnculo"/>
                <w:rFonts w:cstheme="minorHAnsi"/>
                <w:b/>
                <w:lang w:val="es-MX"/>
              </w:rPr>
              <w:t>Consideraciones generales</w:t>
            </w:r>
            <w:r w:rsidR="00E8195A">
              <w:rPr>
                <w:webHidden/>
              </w:rPr>
              <w:tab/>
            </w:r>
            <w:r w:rsidR="00E8195A">
              <w:rPr>
                <w:webHidden/>
              </w:rPr>
              <w:fldChar w:fldCharType="begin"/>
            </w:r>
            <w:r w:rsidR="00E8195A">
              <w:rPr>
                <w:webHidden/>
              </w:rPr>
              <w:instrText xml:space="preserve"> PAGEREF _Toc51329448 \h </w:instrText>
            </w:r>
            <w:r w:rsidR="00E8195A">
              <w:rPr>
                <w:webHidden/>
              </w:rPr>
            </w:r>
            <w:r w:rsidR="00E8195A">
              <w:rPr>
                <w:webHidden/>
              </w:rPr>
              <w:fldChar w:fldCharType="separate"/>
            </w:r>
            <w:r w:rsidR="00A2694B">
              <w:rPr>
                <w:webHidden/>
              </w:rPr>
              <w:t>22</w:t>
            </w:r>
            <w:r w:rsidR="00E8195A">
              <w:rPr>
                <w:webHidden/>
              </w:rPr>
              <w:fldChar w:fldCharType="end"/>
            </w:r>
          </w:hyperlink>
        </w:p>
        <w:p w14:paraId="0CDFE232" w14:textId="7CAECD45" w:rsidR="00E8195A" w:rsidRDefault="00983377">
          <w:pPr>
            <w:pStyle w:val="TDC2"/>
            <w:rPr>
              <w:rFonts w:asciiTheme="minorHAnsi" w:eastAsiaTheme="minorEastAsia" w:hAnsiTheme="minorHAnsi" w:cstheme="minorBidi"/>
              <w:lang w:val="es-MX"/>
            </w:rPr>
          </w:pPr>
          <w:hyperlink w:anchor="_Toc51329449" w:history="1">
            <w:r w:rsidR="00E8195A" w:rsidRPr="007F433F">
              <w:rPr>
                <w:rStyle w:val="Hipervnculo"/>
                <w:rFonts w:cstheme="minorHAnsi"/>
                <w:b/>
                <w:lang w:val="es-MX"/>
              </w:rPr>
              <w:t>6.2.</w:t>
            </w:r>
            <w:r w:rsidR="00E8195A">
              <w:rPr>
                <w:rFonts w:asciiTheme="minorHAnsi" w:eastAsiaTheme="minorEastAsia" w:hAnsiTheme="minorHAnsi" w:cstheme="minorBidi"/>
                <w:lang w:val="es-MX"/>
              </w:rPr>
              <w:tab/>
            </w:r>
            <w:r w:rsidR="00E8195A" w:rsidRPr="007F433F">
              <w:rPr>
                <w:rStyle w:val="Hipervnculo"/>
                <w:rFonts w:cstheme="minorHAnsi"/>
                <w:b/>
                <w:lang w:val="es-MX"/>
              </w:rPr>
              <w:t>Reglas de discrepancia</w:t>
            </w:r>
            <w:r w:rsidR="00E8195A">
              <w:rPr>
                <w:webHidden/>
              </w:rPr>
              <w:tab/>
            </w:r>
            <w:r w:rsidR="00E8195A">
              <w:rPr>
                <w:webHidden/>
              </w:rPr>
              <w:fldChar w:fldCharType="begin"/>
            </w:r>
            <w:r w:rsidR="00E8195A">
              <w:rPr>
                <w:webHidden/>
              </w:rPr>
              <w:instrText xml:space="preserve"> PAGEREF _Toc51329449 \h </w:instrText>
            </w:r>
            <w:r w:rsidR="00E8195A">
              <w:rPr>
                <w:webHidden/>
              </w:rPr>
            </w:r>
            <w:r w:rsidR="00E8195A">
              <w:rPr>
                <w:webHidden/>
              </w:rPr>
              <w:fldChar w:fldCharType="separate"/>
            </w:r>
            <w:r w:rsidR="00A2694B">
              <w:rPr>
                <w:webHidden/>
              </w:rPr>
              <w:t>25</w:t>
            </w:r>
            <w:r w:rsidR="00E8195A">
              <w:rPr>
                <w:webHidden/>
              </w:rPr>
              <w:fldChar w:fldCharType="end"/>
            </w:r>
          </w:hyperlink>
        </w:p>
        <w:p w14:paraId="03F54FD7" w14:textId="4C6A778A" w:rsidR="00E8195A" w:rsidRDefault="00983377">
          <w:pPr>
            <w:pStyle w:val="TDC2"/>
            <w:rPr>
              <w:rFonts w:asciiTheme="minorHAnsi" w:eastAsiaTheme="minorEastAsia" w:hAnsiTheme="minorHAnsi" w:cstheme="minorBidi"/>
              <w:lang w:val="es-MX"/>
            </w:rPr>
          </w:pPr>
          <w:hyperlink w:anchor="_Toc51329450" w:history="1">
            <w:r w:rsidR="00E8195A" w:rsidRPr="007F433F">
              <w:rPr>
                <w:rStyle w:val="Hipervnculo"/>
                <w:rFonts w:cstheme="minorHAnsi"/>
                <w:b/>
                <w:lang w:val="es-MX"/>
              </w:rPr>
              <w:t>6.3.</w:t>
            </w:r>
            <w:r w:rsidR="00E8195A">
              <w:rPr>
                <w:rFonts w:asciiTheme="minorHAnsi" w:eastAsiaTheme="minorEastAsia" w:hAnsiTheme="minorHAnsi" w:cstheme="minorBidi"/>
                <w:lang w:val="es-MX"/>
              </w:rPr>
              <w:tab/>
            </w:r>
            <w:r w:rsidR="00E8195A" w:rsidRPr="007F433F">
              <w:rPr>
                <w:rStyle w:val="Hipervnculo"/>
                <w:rFonts w:cstheme="minorHAnsi"/>
                <w:b/>
                <w:lang w:val="es-MX"/>
              </w:rPr>
              <w:t>Documentación legal y administrativa</w:t>
            </w:r>
            <w:r w:rsidR="00E8195A">
              <w:rPr>
                <w:webHidden/>
              </w:rPr>
              <w:tab/>
            </w:r>
            <w:r w:rsidR="00E8195A">
              <w:rPr>
                <w:webHidden/>
              </w:rPr>
              <w:fldChar w:fldCharType="begin"/>
            </w:r>
            <w:r w:rsidR="00E8195A">
              <w:rPr>
                <w:webHidden/>
              </w:rPr>
              <w:instrText xml:space="preserve"> PAGEREF _Toc51329450 \h </w:instrText>
            </w:r>
            <w:r w:rsidR="00E8195A">
              <w:rPr>
                <w:webHidden/>
              </w:rPr>
            </w:r>
            <w:r w:rsidR="00E8195A">
              <w:rPr>
                <w:webHidden/>
              </w:rPr>
              <w:fldChar w:fldCharType="separate"/>
            </w:r>
            <w:r w:rsidR="00A2694B">
              <w:rPr>
                <w:webHidden/>
              </w:rPr>
              <w:t>25</w:t>
            </w:r>
            <w:r w:rsidR="00E8195A">
              <w:rPr>
                <w:webHidden/>
              </w:rPr>
              <w:fldChar w:fldCharType="end"/>
            </w:r>
          </w:hyperlink>
        </w:p>
        <w:p w14:paraId="75049D01" w14:textId="51C5C8AC" w:rsidR="00E8195A" w:rsidRDefault="00983377">
          <w:pPr>
            <w:pStyle w:val="TDC2"/>
            <w:rPr>
              <w:rFonts w:asciiTheme="minorHAnsi" w:eastAsiaTheme="minorEastAsia" w:hAnsiTheme="minorHAnsi" w:cstheme="minorBidi"/>
              <w:lang w:val="es-MX"/>
            </w:rPr>
          </w:pPr>
          <w:hyperlink w:anchor="_Toc51329451" w:history="1">
            <w:r w:rsidR="00E8195A" w:rsidRPr="007F433F">
              <w:rPr>
                <w:rStyle w:val="Hipervnculo"/>
                <w:rFonts w:cstheme="minorHAnsi"/>
                <w:b/>
                <w:lang w:val="es-MX"/>
              </w:rPr>
              <w:t>6.4.</w:t>
            </w:r>
            <w:r w:rsidR="00E8195A">
              <w:rPr>
                <w:rFonts w:asciiTheme="minorHAnsi" w:eastAsiaTheme="minorEastAsia" w:hAnsiTheme="minorHAnsi" w:cstheme="minorBidi"/>
                <w:lang w:val="es-MX"/>
              </w:rPr>
              <w:tab/>
            </w:r>
            <w:r w:rsidR="00E8195A" w:rsidRPr="007F433F">
              <w:rPr>
                <w:rStyle w:val="Hipervnculo"/>
                <w:rFonts w:cstheme="minorHAnsi"/>
                <w:b/>
                <w:lang w:val="es-MX"/>
              </w:rPr>
              <w:t>Oferta Técnica</w:t>
            </w:r>
            <w:r w:rsidR="00E8195A">
              <w:rPr>
                <w:webHidden/>
              </w:rPr>
              <w:tab/>
            </w:r>
            <w:r w:rsidR="00E8195A">
              <w:rPr>
                <w:webHidden/>
              </w:rPr>
              <w:fldChar w:fldCharType="begin"/>
            </w:r>
            <w:r w:rsidR="00E8195A">
              <w:rPr>
                <w:webHidden/>
              </w:rPr>
              <w:instrText xml:space="preserve"> PAGEREF _Toc51329451 \h </w:instrText>
            </w:r>
            <w:r w:rsidR="00E8195A">
              <w:rPr>
                <w:webHidden/>
              </w:rPr>
            </w:r>
            <w:r w:rsidR="00E8195A">
              <w:rPr>
                <w:webHidden/>
              </w:rPr>
              <w:fldChar w:fldCharType="separate"/>
            </w:r>
            <w:r w:rsidR="00A2694B">
              <w:rPr>
                <w:webHidden/>
              </w:rPr>
              <w:t>26</w:t>
            </w:r>
            <w:r w:rsidR="00E8195A">
              <w:rPr>
                <w:webHidden/>
              </w:rPr>
              <w:fldChar w:fldCharType="end"/>
            </w:r>
          </w:hyperlink>
        </w:p>
        <w:p w14:paraId="4D082E84" w14:textId="272C2ECC" w:rsidR="00E8195A" w:rsidRDefault="00983377">
          <w:pPr>
            <w:pStyle w:val="TDC2"/>
            <w:rPr>
              <w:rFonts w:asciiTheme="minorHAnsi" w:eastAsiaTheme="minorEastAsia" w:hAnsiTheme="minorHAnsi" w:cstheme="minorBidi"/>
              <w:lang w:val="es-MX"/>
            </w:rPr>
          </w:pPr>
          <w:hyperlink w:anchor="_Toc51329452" w:history="1">
            <w:r w:rsidR="00E8195A" w:rsidRPr="007F433F">
              <w:rPr>
                <w:rStyle w:val="Hipervnculo"/>
                <w:rFonts w:cstheme="minorHAnsi"/>
                <w:b/>
                <w:lang w:val="es-MX"/>
              </w:rPr>
              <w:t>6.5.</w:t>
            </w:r>
            <w:r w:rsidR="00E8195A">
              <w:rPr>
                <w:rFonts w:asciiTheme="minorHAnsi" w:eastAsiaTheme="minorEastAsia" w:hAnsiTheme="minorHAnsi" w:cstheme="minorBidi"/>
                <w:lang w:val="es-MX"/>
              </w:rPr>
              <w:tab/>
            </w:r>
            <w:r w:rsidR="00E8195A" w:rsidRPr="007F433F">
              <w:rPr>
                <w:rStyle w:val="Hipervnculo"/>
                <w:rFonts w:cstheme="minorHAnsi"/>
                <w:b/>
                <w:lang w:val="es-MX"/>
              </w:rPr>
              <w:t>Oferta Económica</w:t>
            </w:r>
            <w:r w:rsidR="00E8195A">
              <w:rPr>
                <w:webHidden/>
              </w:rPr>
              <w:tab/>
            </w:r>
            <w:r w:rsidR="00E8195A">
              <w:rPr>
                <w:webHidden/>
              </w:rPr>
              <w:fldChar w:fldCharType="begin"/>
            </w:r>
            <w:r w:rsidR="00E8195A">
              <w:rPr>
                <w:webHidden/>
              </w:rPr>
              <w:instrText xml:space="preserve"> PAGEREF _Toc51329452 \h </w:instrText>
            </w:r>
            <w:r w:rsidR="00E8195A">
              <w:rPr>
                <w:webHidden/>
              </w:rPr>
            </w:r>
            <w:r w:rsidR="00E8195A">
              <w:rPr>
                <w:webHidden/>
              </w:rPr>
              <w:fldChar w:fldCharType="separate"/>
            </w:r>
            <w:r w:rsidR="00A2694B">
              <w:rPr>
                <w:webHidden/>
              </w:rPr>
              <w:t>27</w:t>
            </w:r>
            <w:r w:rsidR="00E8195A">
              <w:rPr>
                <w:webHidden/>
              </w:rPr>
              <w:fldChar w:fldCharType="end"/>
            </w:r>
          </w:hyperlink>
        </w:p>
        <w:p w14:paraId="4DED613C" w14:textId="1AD5F79A" w:rsidR="00E8195A" w:rsidRDefault="00983377">
          <w:pPr>
            <w:pStyle w:val="TDC2"/>
            <w:rPr>
              <w:rFonts w:asciiTheme="minorHAnsi" w:eastAsiaTheme="minorEastAsia" w:hAnsiTheme="minorHAnsi" w:cstheme="minorBidi"/>
              <w:lang w:val="es-MX"/>
            </w:rPr>
          </w:pPr>
          <w:hyperlink w:anchor="_Toc51329453" w:history="1">
            <w:r w:rsidR="00E8195A" w:rsidRPr="007F433F">
              <w:rPr>
                <w:rStyle w:val="Hipervnculo"/>
                <w:rFonts w:cstheme="minorHAnsi"/>
                <w:b/>
                <w:lang w:val="es-MX"/>
              </w:rPr>
              <w:t>6.6.</w:t>
            </w:r>
            <w:r w:rsidR="00E8195A">
              <w:rPr>
                <w:rFonts w:asciiTheme="minorHAnsi" w:eastAsiaTheme="minorEastAsia" w:hAnsiTheme="minorHAnsi" w:cstheme="minorBidi"/>
                <w:lang w:val="es-MX"/>
              </w:rPr>
              <w:tab/>
            </w:r>
            <w:r w:rsidR="00E8195A" w:rsidRPr="007F433F">
              <w:rPr>
                <w:rStyle w:val="Hipervnculo"/>
                <w:rFonts w:cstheme="minorHAnsi"/>
                <w:b/>
                <w:lang w:val="es-MX"/>
              </w:rPr>
              <w:t>Envío de Proposiciones a través del Sistema CompraNet</w:t>
            </w:r>
            <w:r w:rsidR="00E8195A">
              <w:rPr>
                <w:webHidden/>
              </w:rPr>
              <w:tab/>
            </w:r>
            <w:r w:rsidR="00E8195A">
              <w:rPr>
                <w:webHidden/>
              </w:rPr>
              <w:fldChar w:fldCharType="begin"/>
            </w:r>
            <w:r w:rsidR="00E8195A">
              <w:rPr>
                <w:webHidden/>
              </w:rPr>
              <w:instrText xml:space="preserve"> PAGEREF _Toc51329453 \h </w:instrText>
            </w:r>
            <w:r w:rsidR="00E8195A">
              <w:rPr>
                <w:webHidden/>
              </w:rPr>
            </w:r>
            <w:r w:rsidR="00E8195A">
              <w:rPr>
                <w:webHidden/>
              </w:rPr>
              <w:fldChar w:fldCharType="separate"/>
            </w:r>
            <w:r w:rsidR="00A2694B">
              <w:rPr>
                <w:webHidden/>
              </w:rPr>
              <w:t>27</w:t>
            </w:r>
            <w:r w:rsidR="00E8195A">
              <w:rPr>
                <w:webHidden/>
              </w:rPr>
              <w:fldChar w:fldCharType="end"/>
            </w:r>
          </w:hyperlink>
        </w:p>
        <w:p w14:paraId="26B80820" w14:textId="1B927D4B" w:rsidR="00E8195A" w:rsidRDefault="00983377">
          <w:pPr>
            <w:pStyle w:val="TDC2"/>
            <w:rPr>
              <w:rFonts w:asciiTheme="minorHAnsi" w:eastAsiaTheme="minorEastAsia" w:hAnsiTheme="minorHAnsi" w:cstheme="minorBidi"/>
              <w:lang w:val="es-MX"/>
            </w:rPr>
          </w:pPr>
          <w:hyperlink w:anchor="_Toc51329454" w:history="1">
            <w:r w:rsidR="00E8195A" w:rsidRPr="007F433F">
              <w:rPr>
                <w:rStyle w:val="Hipervnculo"/>
                <w:rFonts w:cstheme="minorHAnsi"/>
                <w:b/>
                <w:lang w:val="es-MX"/>
              </w:rPr>
              <w:t>6.7.</w:t>
            </w:r>
            <w:r w:rsidR="00E8195A">
              <w:rPr>
                <w:rFonts w:asciiTheme="minorHAnsi" w:eastAsiaTheme="minorEastAsia" w:hAnsiTheme="minorHAnsi" w:cstheme="minorBidi"/>
                <w:lang w:val="es-MX"/>
              </w:rPr>
              <w:tab/>
            </w:r>
            <w:r w:rsidR="00E8195A" w:rsidRPr="007F433F">
              <w:rPr>
                <w:rStyle w:val="Hipervnculo"/>
                <w:rFonts w:cstheme="minorHAnsi"/>
                <w:b/>
                <w:lang w:val="es-MX"/>
              </w:rPr>
              <w:t>Vigencia de las Proposiciones</w:t>
            </w:r>
            <w:r w:rsidR="00E8195A">
              <w:rPr>
                <w:webHidden/>
              </w:rPr>
              <w:tab/>
            </w:r>
            <w:r w:rsidR="00E8195A">
              <w:rPr>
                <w:webHidden/>
              </w:rPr>
              <w:fldChar w:fldCharType="begin"/>
            </w:r>
            <w:r w:rsidR="00E8195A">
              <w:rPr>
                <w:webHidden/>
              </w:rPr>
              <w:instrText xml:space="preserve"> PAGEREF _Toc51329454 \h </w:instrText>
            </w:r>
            <w:r w:rsidR="00E8195A">
              <w:rPr>
                <w:webHidden/>
              </w:rPr>
            </w:r>
            <w:r w:rsidR="00E8195A">
              <w:rPr>
                <w:webHidden/>
              </w:rPr>
              <w:fldChar w:fldCharType="separate"/>
            </w:r>
            <w:r w:rsidR="00A2694B">
              <w:rPr>
                <w:webHidden/>
              </w:rPr>
              <w:t>29</w:t>
            </w:r>
            <w:r w:rsidR="00E8195A">
              <w:rPr>
                <w:webHidden/>
              </w:rPr>
              <w:fldChar w:fldCharType="end"/>
            </w:r>
          </w:hyperlink>
        </w:p>
        <w:p w14:paraId="7D1C787B" w14:textId="1203E625" w:rsidR="00E8195A" w:rsidRDefault="00983377">
          <w:pPr>
            <w:pStyle w:val="TDC1"/>
            <w:rPr>
              <w:rFonts w:asciiTheme="minorHAnsi" w:eastAsiaTheme="minorEastAsia" w:hAnsiTheme="minorHAnsi" w:cstheme="minorBidi"/>
              <w:b w:val="0"/>
              <w:lang w:val="es-MX"/>
            </w:rPr>
          </w:pPr>
          <w:hyperlink w:anchor="_Toc51329455" w:history="1">
            <w:r w:rsidR="00E8195A" w:rsidRPr="007F433F">
              <w:rPr>
                <w:rStyle w:val="Hipervnculo"/>
                <w:rFonts w:cstheme="minorHAnsi"/>
                <w:lang w:val="es-MX"/>
              </w:rPr>
              <w:t>BASE 7. PRESENTACIÓN, APERTURA Y EVALUACIÓN DE LAS PROPOSICIONES</w:t>
            </w:r>
            <w:r w:rsidR="00E8195A">
              <w:rPr>
                <w:webHidden/>
              </w:rPr>
              <w:tab/>
            </w:r>
            <w:r w:rsidR="00E8195A">
              <w:rPr>
                <w:webHidden/>
              </w:rPr>
              <w:fldChar w:fldCharType="begin"/>
            </w:r>
            <w:r w:rsidR="00E8195A">
              <w:rPr>
                <w:webHidden/>
              </w:rPr>
              <w:instrText xml:space="preserve"> PAGEREF _Toc51329455 \h </w:instrText>
            </w:r>
            <w:r w:rsidR="00E8195A">
              <w:rPr>
                <w:webHidden/>
              </w:rPr>
            </w:r>
            <w:r w:rsidR="00E8195A">
              <w:rPr>
                <w:webHidden/>
              </w:rPr>
              <w:fldChar w:fldCharType="separate"/>
            </w:r>
            <w:r w:rsidR="00A2694B">
              <w:rPr>
                <w:webHidden/>
              </w:rPr>
              <w:t>29</w:t>
            </w:r>
            <w:r w:rsidR="00E8195A">
              <w:rPr>
                <w:webHidden/>
              </w:rPr>
              <w:fldChar w:fldCharType="end"/>
            </w:r>
          </w:hyperlink>
        </w:p>
        <w:p w14:paraId="4847041D" w14:textId="4965DC90" w:rsidR="00E8195A" w:rsidRDefault="00983377">
          <w:pPr>
            <w:pStyle w:val="TDC1"/>
            <w:rPr>
              <w:rFonts w:asciiTheme="minorHAnsi" w:eastAsiaTheme="minorEastAsia" w:hAnsiTheme="minorHAnsi" w:cstheme="minorBidi"/>
              <w:b w:val="0"/>
              <w:lang w:val="es-MX"/>
            </w:rPr>
          </w:pPr>
          <w:hyperlink w:anchor="_Toc51329456" w:history="1">
            <w:r w:rsidR="00E8195A" w:rsidRPr="007F433F">
              <w:rPr>
                <w:rStyle w:val="Hipervnculo"/>
                <w:rFonts w:cstheme="minorHAnsi"/>
                <w:lang w:val="es-MX"/>
              </w:rPr>
              <w:t>BASE 8. CAUSALES DE DESECHAMIENTO Y CONCURSO DESIERTO</w:t>
            </w:r>
            <w:r w:rsidR="00E8195A">
              <w:rPr>
                <w:webHidden/>
              </w:rPr>
              <w:tab/>
            </w:r>
            <w:r w:rsidR="00E8195A">
              <w:rPr>
                <w:webHidden/>
              </w:rPr>
              <w:fldChar w:fldCharType="begin"/>
            </w:r>
            <w:r w:rsidR="00E8195A">
              <w:rPr>
                <w:webHidden/>
              </w:rPr>
              <w:instrText xml:space="preserve"> PAGEREF _Toc51329456 \h </w:instrText>
            </w:r>
            <w:r w:rsidR="00E8195A">
              <w:rPr>
                <w:webHidden/>
              </w:rPr>
            </w:r>
            <w:r w:rsidR="00E8195A">
              <w:rPr>
                <w:webHidden/>
              </w:rPr>
              <w:fldChar w:fldCharType="separate"/>
            </w:r>
            <w:r w:rsidR="00A2694B">
              <w:rPr>
                <w:webHidden/>
              </w:rPr>
              <w:t>31</w:t>
            </w:r>
            <w:r w:rsidR="00E8195A">
              <w:rPr>
                <w:webHidden/>
              </w:rPr>
              <w:fldChar w:fldCharType="end"/>
            </w:r>
          </w:hyperlink>
        </w:p>
        <w:p w14:paraId="6775A912" w14:textId="0D67E3A9" w:rsidR="00E8195A" w:rsidRDefault="00983377">
          <w:pPr>
            <w:pStyle w:val="TDC2"/>
            <w:rPr>
              <w:rFonts w:asciiTheme="minorHAnsi" w:eastAsiaTheme="minorEastAsia" w:hAnsiTheme="minorHAnsi" w:cstheme="minorBidi"/>
              <w:lang w:val="es-MX"/>
            </w:rPr>
          </w:pPr>
          <w:hyperlink w:anchor="_Toc51329457" w:history="1">
            <w:r w:rsidR="00E8195A" w:rsidRPr="007F433F">
              <w:rPr>
                <w:rStyle w:val="Hipervnculo"/>
                <w:rFonts w:cstheme="minorHAnsi"/>
                <w:b/>
                <w:lang w:val="es-MX"/>
              </w:rPr>
              <w:t>8.1.</w:t>
            </w:r>
            <w:r w:rsidR="00E8195A">
              <w:rPr>
                <w:rFonts w:asciiTheme="minorHAnsi" w:eastAsiaTheme="minorEastAsia" w:hAnsiTheme="minorHAnsi" w:cstheme="minorBidi"/>
                <w:lang w:val="es-MX"/>
              </w:rPr>
              <w:tab/>
            </w:r>
            <w:r w:rsidR="00E8195A" w:rsidRPr="007F433F">
              <w:rPr>
                <w:rStyle w:val="Hipervnculo"/>
                <w:rFonts w:cstheme="minorHAnsi"/>
                <w:b/>
                <w:lang w:val="es-MX"/>
              </w:rPr>
              <w:t>Causales de desechamiento</w:t>
            </w:r>
            <w:r w:rsidR="00E8195A">
              <w:rPr>
                <w:webHidden/>
              </w:rPr>
              <w:tab/>
            </w:r>
            <w:r w:rsidR="00E8195A">
              <w:rPr>
                <w:webHidden/>
              </w:rPr>
              <w:fldChar w:fldCharType="begin"/>
            </w:r>
            <w:r w:rsidR="00E8195A">
              <w:rPr>
                <w:webHidden/>
              </w:rPr>
              <w:instrText xml:space="preserve"> PAGEREF _Toc51329457 \h </w:instrText>
            </w:r>
            <w:r w:rsidR="00E8195A">
              <w:rPr>
                <w:webHidden/>
              </w:rPr>
            </w:r>
            <w:r w:rsidR="00E8195A">
              <w:rPr>
                <w:webHidden/>
              </w:rPr>
              <w:fldChar w:fldCharType="separate"/>
            </w:r>
            <w:r w:rsidR="00A2694B">
              <w:rPr>
                <w:webHidden/>
              </w:rPr>
              <w:t>31</w:t>
            </w:r>
            <w:r w:rsidR="00E8195A">
              <w:rPr>
                <w:webHidden/>
              </w:rPr>
              <w:fldChar w:fldCharType="end"/>
            </w:r>
          </w:hyperlink>
        </w:p>
        <w:p w14:paraId="27E3FDE5" w14:textId="32780C48" w:rsidR="00E8195A" w:rsidRDefault="00983377">
          <w:pPr>
            <w:pStyle w:val="TDC2"/>
            <w:rPr>
              <w:rFonts w:asciiTheme="minorHAnsi" w:eastAsiaTheme="minorEastAsia" w:hAnsiTheme="minorHAnsi" w:cstheme="minorBidi"/>
              <w:lang w:val="es-MX"/>
            </w:rPr>
          </w:pPr>
          <w:hyperlink w:anchor="_Toc51329458" w:history="1">
            <w:r w:rsidR="00E8195A" w:rsidRPr="007F433F">
              <w:rPr>
                <w:rStyle w:val="Hipervnculo"/>
                <w:rFonts w:cstheme="minorHAnsi"/>
                <w:b/>
                <w:lang w:val="es-MX"/>
              </w:rPr>
              <w:t>8.2.</w:t>
            </w:r>
            <w:r w:rsidR="00E8195A">
              <w:rPr>
                <w:rFonts w:asciiTheme="minorHAnsi" w:eastAsiaTheme="minorEastAsia" w:hAnsiTheme="minorHAnsi" w:cstheme="minorBidi"/>
                <w:lang w:val="es-MX"/>
              </w:rPr>
              <w:tab/>
            </w:r>
            <w:r w:rsidR="00E8195A" w:rsidRPr="007F433F">
              <w:rPr>
                <w:rStyle w:val="Hipervnculo"/>
                <w:rFonts w:cstheme="minorHAnsi"/>
                <w:b/>
                <w:lang w:val="es-MX"/>
              </w:rPr>
              <w:t>Licitación desierta</w:t>
            </w:r>
            <w:r w:rsidR="00E8195A">
              <w:rPr>
                <w:webHidden/>
              </w:rPr>
              <w:tab/>
            </w:r>
            <w:r w:rsidR="00E8195A">
              <w:rPr>
                <w:webHidden/>
              </w:rPr>
              <w:fldChar w:fldCharType="begin"/>
            </w:r>
            <w:r w:rsidR="00E8195A">
              <w:rPr>
                <w:webHidden/>
              </w:rPr>
              <w:instrText xml:space="preserve"> PAGEREF _Toc51329458 \h </w:instrText>
            </w:r>
            <w:r w:rsidR="00E8195A">
              <w:rPr>
                <w:webHidden/>
              </w:rPr>
            </w:r>
            <w:r w:rsidR="00E8195A">
              <w:rPr>
                <w:webHidden/>
              </w:rPr>
              <w:fldChar w:fldCharType="separate"/>
            </w:r>
            <w:r w:rsidR="00A2694B">
              <w:rPr>
                <w:webHidden/>
              </w:rPr>
              <w:t>33</w:t>
            </w:r>
            <w:r w:rsidR="00E8195A">
              <w:rPr>
                <w:webHidden/>
              </w:rPr>
              <w:fldChar w:fldCharType="end"/>
            </w:r>
          </w:hyperlink>
        </w:p>
        <w:p w14:paraId="708FF24F" w14:textId="2707EE9E" w:rsidR="00E8195A" w:rsidRDefault="00983377">
          <w:pPr>
            <w:pStyle w:val="TDC1"/>
            <w:rPr>
              <w:rFonts w:asciiTheme="minorHAnsi" w:eastAsiaTheme="minorEastAsia" w:hAnsiTheme="minorHAnsi" w:cstheme="minorBidi"/>
              <w:b w:val="0"/>
              <w:lang w:val="es-MX"/>
            </w:rPr>
          </w:pPr>
          <w:hyperlink w:anchor="_Toc51329459" w:history="1">
            <w:r w:rsidR="00E8195A" w:rsidRPr="007F433F">
              <w:rPr>
                <w:rStyle w:val="Hipervnculo"/>
                <w:rFonts w:cstheme="minorHAnsi"/>
                <w:lang w:val="es-MX"/>
              </w:rPr>
              <w:t>BASE 9. CRITERIOS DE EVALUACIÓN DE LAS PROPOSICIONES</w:t>
            </w:r>
            <w:r w:rsidR="00E8195A">
              <w:rPr>
                <w:webHidden/>
              </w:rPr>
              <w:tab/>
            </w:r>
            <w:r w:rsidR="00E8195A">
              <w:rPr>
                <w:webHidden/>
              </w:rPr>
              <w:fldChar w:fldCharType="begin"/>
            </w:r>
            <w:r w:rsidR="00E8195A">
              <w:rPr>
                <w:webHidden/>
              </w:rPr>
              <w:instrText xml:space="preserve"> PAGEREF _Toc51329459 \h </w:instrText>
            </w:r>
            <w:r w:rsidR="00E8195A">
              <w:rPr>
                <w:webHidden/>
              </w:rPr>
            </w:r>
            <w:r w:rsidR="00E8195A">
              <w:rPr>
                <w:webHidden/>
              </w:rPr>
              <w:fldChar w:fldCharType="separate"/>
            </w:r>
            <w:r w:rsidR="00A2694B">
              <w:rPr>
                <w:webHidden/>
              </w:rPr>
              <w:t>33</w:t>
            </w:r>
            <w:r w:rsidR="00E8195A">
              <w:rPr>
                <w:webHidden/>
              </w:rPr>
              <w:fldChar w:fldCharType="end"/>
            </w:r>
          </w:hyperlink>
        </w:p>
        <w:p w14:paraId="5D4FC2C6" w14:textId="7163EC39" w:rsidR="00E8195A" w:rsidRDefault="00983377">
          <w:pPr>
            <w:pStyle w:val="TDC2"/>
            <w:rPr>
              <w:rFonts w:asciiTheme="minorHAnsi" w:eastAsiaTheme="minorEastAsia" w:hAnsiTheme="minorHAnsi" w:cstheme="minorBidi"/>
              <w:lang w:val="es-MX"/>
            </w:rPr>
          </w:pPr>
          <w:hyperlink w:anchor="_Toc51329460" w:history="1">
            <w:r w:rsidR="00E8195A" w:rsidRPr="007F433F">
              <w:rPr>
                <w:rStyle w:val="Hipervnculo"/>
                <w:rFonts w:cstheme="minorHAnsi"/>
                <w:b/>
                <w:lang w:val="es-MX"/>
              </w:rPr>
              <w:t>9.1.</w:t>
            </w:r>
            <w:r w:rsidR="00E8195A">
              <w:rPr>
                <w:rFonts w:asciiTheme="minorHAnsi" w:eastAsiaTheme="minorEastAsia" w:hAnsiTheme="minorHAnsi" w:cstheme="minorBidi"/>
                <w:lang w:val="es-MX"/>
              </w:rPr>
              <w:tab/>
            </w:r>
            <w:r w:rsidR="00E8195A" w:rsidRPr="007F433F">
              <w:rPr>
                <w:rStyle w:val="Hipervnculo"/>
                <w:rFonts w:cstheme="minorHAnsi"/>
                <w:b/>
                <w:lang w:val="es-MX"/>
              </w:rPr>
              <w:t>Evaluación por sistema Binario</w:t>
            </w:r>
            <w:r w:rsidR="00E8195A">
              <w:rPr>
                <w:webHidden/>
              </w:rPr>
              <w:tab/>
            </w:r>
            <w:r w:rsidR="00E8195A">
              <w:rPr>
                <w:webHidden/>
              </w:rPr>
              <w:fldChar w:fldCharType="begin"/>
            </w:r>
            <w:r w:rsidR="00E8195A">
              <w:rPr>
                <w:webHidden/>
              </w:rPr>
              <w:instrText xml:space="preserve"> PAGEREF _Toc51329460 \h </w:instrText>
            </w:r>
            <w:r w:rsidR="00E8195A">
              <w:rPr>
                <w:webHidden/>
              </w:rPr>
            </w:r>
            <w:r w:rsidR="00E8195A">
              <w:rPr>
                <w:webHidden/>
              </w:rPr>
              <w:fldChar w:fldCharType="separate"/>
            </w:r>
            <w:r w:rsidR="00A2694B">
              <w:rPr>
                <w:webHidden/>
              </w:rPr>
              <w:t>33</w:t>
            </w:r>
            <w:r w:rsidR="00E8195A">
              <w:rPr>
                <w:webHidden/>
              </w:rPr>
              <w:fldChar w:fldCharType="end"/>
            </w:r>
          </w:hyperlink>
        </w:p>
        <w:p w14:paraId="57F00C5B" w14:textId="036EBE92" w:rsidR="00E8195A" w:rsidRDefault="00983377">
          <w:pPr>
            <w:pStyle w:val="TDC2"/>
            <w:rPr>
              <w:rFonts w:asciiTheme="minorHAnsi" w:eastAsiaTheme="minorEastAsia" w:hAnsiTheme="minorHAnsi" w:cstheme="minorBidi"/>
              <w:lang w:val="es-MX"/>
            </w:rPr>
          </w:pPr>
          <w:hyperlink w:anchor="_Toc51329461" w:history="1">
            <w:r w:rsidR="00E8195A" w:rsidRPr="007F433F">
              <w:rPr>
                <w:rStyle w:val="Hipervnculo"/>
                <w:rFonts w:cstheme="minorHAnsi"/>
                <w:b/>
                <w:lang w:val="es-MX"/>
              </w:rPr>
              <w:t>9.2.</w:t>
            </w:r>
            <w:r w:rsidR="00E8195A">
              <w:rPr>
                <w:rFonts w:asciiTheme="minorHAnsi" w:eastAsiaTheme="minorEastAsia" w:hAnsiTheme="minorHAnsi" w:cstheme="minorBidi"/>
                <w:lang w:val="es-MX"/>
              </w:rPr>
              <w:tab/>
            </w:r>
            <w:r w:rsidR="00E8195A" w:rsidRPr="007F433F">
              <w:rPr>
                <w:rStyle w:val="Hipervnculo"/>
                <w:rFonts w:cstheme="minorHAnsi"/>
                <w:b/>
                <w:lang w:val="es-MX"/>
              </w:rPr>
              <w:t>Adjudicación</w:t>
            </w:r>
            <w:r w:rsidR="00E8195A">
              <w:rPr>
                <w:webHidden/>
              </w:rPr>
              <w:tab/>
            </w:r>
            <w:r w:rsidR="00E8195A">
              <w:rPr>
                <w:webHidden/>
              </w:rPr>
              <w:fldChar w:fldCharType="begin"/>
            </w:r>
            <w:r w:rsidR="00E8195A">
              <w:rPr>
                <w:webHidden/>
              </w:rPr>
              <w:instrText xml:space="preserve"> PAGEREF _Toc51329461 \h </w:instrText>
            </w:r>
            <w:r w:rsidR="00E8195A">
              <w:rPr>
                <w:webHidden/>
              </w:rPr>
            </w:r>
            <w:r w:rsidR="00E8195A">
              <w:rPr>
                <w:webHidden/>
              </w:rPr>
              <w:fldChar w:fldCharType="separate"/>
            </w:r>
            <w:r w:rsidR="00A2694B">
              <w:rPr>
                <w:webHidden/>
              </w:rPr>
              <w:t>34</w:t>
            </w:r>
            <w:r w:rsidR="00E8195A">
              <w:rPr>
                <w:webHidden/>
              </w:rPr>
              <w:fldChar w:fldCharType="end"/>
            </w:r>
          </w:hyperlink>
        </w:p>
        <w:p w14:paraId="2F16E483" w14:textId="4E773069" w:rsidR="00E8195A" w:rsidRDefault="00983377">
          <w:pPr>
            <w:pStyle w:val="TDC2"/>
            <w:rPr>
              <w:rFonts w:asciiTheme="minorHAnsi" w:eastAsiaTheme="minorEastAsia" w:hAnsiTheme="minorHAnsi" w:cstheme="minorBidi"/>
              <w:lang w:val="es-MX"/>
            </w:rPr>
          </w:pPr>
          <w:hyperlink w:anchor="_Toc51329462" w:history="1">
            <w:r w:rsidR="00E8195A" w:rsidRPr="007F433F">
              <w:rPr>
                <w:rStyle w:val="Hipervnculo"/>
                <w:rFonts w:cstheme="minorHAnsi"/>
                <w:b/>
                <w:lang w:val="es-MX"/>
              </w:rPr>
              <w:t>9.3.</w:t>
            </w:r>
            <w:r w:rsidR="00E8195A">
              <w:rPr>
                <w:rFonts w:asciiTheme="minorHAnsi" w:eastAsiaTheme="minorEastAsia" w:hAnsiTheme="minorHAnsi" w:cstheme="minorBidi"/>
                <w:lang w:val="es-MX"/>
              </w:rPr>
              <w:tab/>
            </w:r>
            <w:r w:rsidR="00E8195A" w:rsidRPr="007F433F">
              <w:rPr>
                <w:rStyle w:val="Hipervnculo"/>
                <w:rFonts w:cstheme="minorHAnsi"/>
                <w:b/>
                <w:lang w:val="es-MX"/>
              </w:rPr>
              <w:t>Criterio de desempate</w:t>
            </w:r>
            <w:r w:rsidR="00E8195A">
              <w:rPr>
                <w:webHidden/>
              </w:rPr>
              <w:tab/>
            </w:r>
            <w:r w:rsidR="00E8195A">
              <w:rPr>
                <w:webHidden/>
              </w:rPr>
              <w:fldChar w:fldCharType="begin"/>
            </w:r>
            <w:r w:rsidR="00E8195A">
              <w:rPr>
                <w:webHidden/>
              </w:rPr>
              <w:instrText xml:space="preserve"> PAGEREF _Toc51329462 \h </w:instrText>
            </w:r>
            <w:r w:rsidR="00E8195A">
              <w:rPr>
                <w:webHidden/>
              </w:rPr>
            </w:r>
            <w:r w:rsidR="00E8195A">
              <w:rPr>
                <w:webHidden/>
              </w:rPr>
              <w:fldChar w:fldCharType="separate"/>
            </w:r>
            <w:r w:rsidR="00A2694B">
              <w:rPr>
                <w:webHidden/>
              </w:rPr>
              <w:t>34</w:t>
            </w:r>
            <w:r w:rsidR="00E8195A">
              <w:rPr>
                <w:webHidden/>
              </w:rPr>
              <w:fldChar w:fldCharType="end"/>
            </w:r>
          </w:hyperlink>
        </w:p>
        <w:p w14:paraId="1C494D2F" w14:textId="1C80C8AE" w:rsidR="00E8195A" w:rsidRDefault="00983377">
          <w:pPr>
            <w:pStyle w:val="TDC1"/>
            <w:rPr>
              <w:rFonts w:asciiTheme="minorHAnsi" w:eastAsiaTheme="minorEastAsia" w:hAnsiTheme="minorHAnsi" w:cstheme="minorBidi"/>
              <w:b w:val="0"/>
              <w:lang w:val="es-MX"/>
            </w:rPr>
          </w:pPr>
          <w:hyperlink w:anchor="_Toc51329463" w:history="1">
            <w:r w:rsidR="00E8195A" w:rsidRPr="007F433F">
              <w:rPr>
                <w:rStyle w:val="Hipervnculo"/>
                <w:rFonts w:cstheme="minorHAnsi"/>
                <w:lang w:val="es-MX"/>
              </w:rPr>
              <w:t>BASE 10. FALLO</w:t>
            </w:r>
            <w:r w:rsidR="00E8195A">
              <w:rPr>
                <w:webHidden/>
              </w:rPr>
              <w:tab/>
            </w:r>
            <w:r w:rsidR="00E8195A">
              <w:rPr>
                <w:webHidden/>
              </w:rPr>
              <w:fldChar w:fldCharType="begin"/>
            </w:r>
            <w:r w:rsidR="00E8195A">
              <w:rPr>
                <w:webHidden/>
              </w:rPr>
              <w:instrText xml:space="preserve"> PAGEREF _Toc51329463 \h </w:instrText>
            </w:r>
            <w:r w:rsidR="00E8195A">
              <w:rPr>
                <w:webHidden/>
              </w:rPr>
            </w:r>
            <w:r w:rsidR="00E8195A">
              <w:rPr>
                <w:webHidden/>
              </w:rPr>
              <w:fldChar w:fldCharType="separate"/>
            </w:r>
            <w:r w:rsidR="00A2694B">
              <w:rPr>
                <w:webHidden/>
              </w:rPr>
              <w:t>35</w:t>
            </w:r>
            <w:r w:rsidR="00E8195A">
              <w:rPr>
                <w:webHidden/>
              </w:rPr>
              <w:fldChar w:fldCharType="end"/>
            </w:r>
          </w:hyperlink>
        </w:p>
        <w:p w14:paraId="4322C483" w14:textId="669145AB" w:rsidR="00E8195A" w:rsidRDefault="00983377">
          <w:pPr>
            <w:pStyle w:val="TDC1"/>
            <w:rPr>
              <w:rFonts w:asciiTheme="minorHAnsi" w:eastAsiaTheme="minorEastAsia" w:hAnsiTheme="minorHAnsi" w:cstheme="minorBidi"/>
              <w:b w:val="0"/>
              <w:lang w:val="es-MX"/>
            </w:rPr>
          </w:pPr>
          <w:hyperlink w:anchor="_Toc51329464" w:history="1">
            <w:r w:rsidR="00E8195A" w:rsidRPr="007F433F">
              <w:rPr>
                <w:rStyle w:val="Hipervnculo"/>
                <w:rFonts w:cstheme="minorHAnsi"/>
                <w:lang w:val="es-MX"/>
              </w:rPr>
              <w:t>BASE 11. FIRMA DEL CONTRATO</w:t>
            </w:r>
            <w:r w:rsidR="00E8195A">
              <w:rPr>
                <w:webHidden/>
              </w:rPr>
              <w:tab/>
            </w:r>
            <w:r w:rsidR="00E8195A">
              <w:rPr>
                <w:webHidden/>
              </w:rPr>
              <w:fldChar w:fldCharType="begin"/>
            </w:r>
            <w:r w:rsidR="00E8195A">
              <w:rPr>
                <w:webHidden/>
              </w:rPr>
              <w:instrText xml:space="preserve"> PAGEREF _Toc51329464 \h </w:instrText>
            </w:r>
            <w:r w:rsidR="00E8195A">
              <w:rPr>
                <w:webHidden/>
              </w:rPr>
            </w:r>
            <w:r w:rsidR="00E8195A">
              <w:rPr>
                <w:webHidden/>
              </w:rPr>
              <w:fldChar w:fldCharType="separate"/>
            </w:r>
            <w:r w:rsidR="00A2694B">
              <w:rPr>
                <w:webHidden/>
              </w:rPr>
              <w:t>36</w:t>
            </w:r>
            <w:r w:rsidR="00E8195A">
              <w:rPr>
                <w:webHidden/>
              </w:rPr>
              <w:fldChar w:fldCharType="end"/>
            </w:r>
          </w:hyperlink>
        </w:p>
        <w:p w14:paraId="0C640521" w14:textId="27D9B786" w:rsidR="00530E4B" w:rsidRPr="00FE5207" w:rsidRDefault="00530E4B" w:rsidP="0092749F">
          <w:pPr>
            <w:pBdr>
              <w:top w:val="nil"/>
              <w:left w:val="nil"/>
              <w:bottom w:val="nil"/>
              <w:right w:val="nil"/>
              <w:between w:val="nil"/>
            </w:pBdr>
            <w:tabs>
              <w:tab w:val="left" w:pos="660"/>
              <w:tab w:val="left" w:pos="1134"/>
              <w:tab w:val="right" w:pos="8494"/>
            </w:tabs>
            <w:spacing w:after="0"/>
            <w:jc w:val="both"/>
            <w:rPr>
              <w:rFonts w:asciiTheme="minorHAnsi" w:hAnsiTheme="minorHAnsi" w:cstheme="minorHAnsi"/>
              <w:lang w:val="es-MX"/>
            </w:rPr>
          </w:pPr>
          <w:r w:rsidRPr="00FE5207">
            <w:rPr>
              <w:rFonts w:asciiTheme="minorHAnsi" w:hAnsiTheme="minorHAnsi" w:cstheme="minorHAnsi"/>
              <w:lang w:val="es-MX"/>
            </w:rPr>
            <w:fldChar w:fldCharType="end"/>
          </w:r>
        </w:p>
      </w:sdtContent>
    </w:sdt>
    <w:p w14:paraId="742588AB" w14:textId="77777777" w:rsidR="00530E4B" w:rsidRPr="00FE5207" w:rsidRDefault="00530E4B" w:rsidP="0092749F">
      <w:pPr>
        <w:widowControl/>
        <w:spacing w:after="0"/>
        <w:rPr>
          <w:rFonts w:asciiTheme="minorHAnsi" w:hAnsiTheme="minorHAnsi" w:cstheme="minorHAnsi"/>
          <w:b/>
          <w:lang w:val="es-MX"/>
        </w:rPr>
      </w:pPr>
      <w:r w:rsidRPr="00FE5207">
        <w:rPr>
          <w:rFonts w:asciiTheme="minorHAnsi" w:hAnsiTheme="minorHAnsi" w:cstheme="minorHAnsi"/>
          <w:b/>
          <w:lang w:val="es-MX"/>
        </w:rPr>
        <w:br w:type="page"/>
      </w:r>
    </w:p>
    <w:p w14:paraId="25623F32" w14:textId="77777777" w:rsidR="00960A13" w:rsidRDefault="00960A13" w:rsidP="0092749F">
      <w:pPr>
        <w:spacing w:after="0"/>
        <w:rPr>
          <w:rFonts w:asciiTheme="minorHAnsi" w:hAnsiTheme="minorHAnsi" w:cstheme="minorHAnsi"/>
          <w:b/>
          <w:lang w:val="es-MX"/>
        </w:rPr>
      </w:pPr>
    </w:p>
    <w:p w14:paraId="01CAAAC5" w14:textId="37F27424" w:rsidR="00960A13" w:rsidRDefault="00960A13" w:rsidP="00F33BB0">
      <w:pPr>
        <w:spacing w:after="0" w:line="360" w:lineRule="auto"/>
        <w:jc w:val="center"/>
        <w:rPr>
          <w:rFonts w:asciiTheme="minorHAnsi" w:hAnsiTheme="minorHAnsi" w:cstheme="minorHAnsi"/>
          <w:b/>
          <w:lang w:val="es-MX"/>
        </w:rPr>
      </w:pPr>
      <w:r>
        <w:rPr>
          <w:rFonts w:asciiTheme="minorHAnsi" w:hAnsiTheme="minorHAnsi" w:cstheme="minorHAnsi"/>
          <w:b/>
          <w:lang w:val="es-MX"/>
        </w:rPr>
        <w:t>APÉNDICES</w:t>
      </w:r>
    </w:p>
    <w:p w14:paraId="6B5E4BB0" w14:textId="77777777" w:rsidR="00960A13" w:rsidRDefault="00960A13" w:rsidP="00F33BB0">
      <w:pPr>
        <w:spacing w:after="0" w:line="360" w:lineRule="auto"/>
        <w:rPr>
          <w:rFonts w:asciiTheme="minorHAnsi" w:hAnsiTheme="minorHAnsi" w:cstheme="minorHAnsi"/>
          <w:b/>
          <w:lang w:val="es-MX"/>
        </w:rPr>
      </w:pPr>
    </w:p>
    <w:p w14:paraId="0358C195" w14:textId="56AFF90E" w:rsidR="00960A13" w:rsidRPr="00FE5207" w:rsidRDefault="00960A13" w:rsidP="00F33BB0">
      <w:pPr>
        <w:widowControl/>
        <w:tabs>
          <w:tab w:val="left" w:pos="567"/>
        </w:tabs>
        <w:spacing w:after="0" w:line="360" w:lineRule="auto"/>
        <w:jc w:val="both"/>
        <w:rPr>
          <w:rFonts w:asciiTheme="minorHAnsi" w:hAnsiTheme="minorHAnsi" w:cstheme="minorHAnsi"/>
          <w:b/>
          <w:lang w:val="pt-BR"/>
        </w:rPr>
      </w:pPr>
      <w:proofErr w:type="spellStart"/>
      <w:r w:rsidRPr="00FE5207">
        <w:rPr>
          <w:rFonts w:asciiTheme="minorHAnsi" w:hAnsiTheme="minorHAnsi" w:cstheme="minorHAnsi"/>
          <w:b/>
          <w:lang w:val="pt-BR"/>
        </w:rPr>
        <w:t>A</w:t>
      </w:r>
      <w:r>
        <w:rPr>
          <w:rFonts w:asciiTheme="minorHAnsi" w:hAnsiTheme="minorHAnsi" w:cstheme="minorHAnsi"/>
          <w:b/>
          <w:lang w:val="pt-BR"/>
        </w:rPr>
        <w:t>péndice</w:t>
      </w:r>
      <w:proofErr w:type="spellEnd"/>
      <w:r w:rsidRPr="00FE5207">
        <w:rPr>
          <w:rFonts w:asciiTheme="minorHAnsi" w:hAnsiTheme="minorHAnsi" w:cstheme="minorHAnsi"/>
          <w:b/>
          <w:lang w:val="pt-BR"/>
        </w:rPr>
        <w:t xml:space="preserve"> </w:t>
      </w:r>
      <w:r>
        <w:rPr>
          <w:rFonts w:asciiTheme="minorHAnsi" w:hAnsiTheme="minorHAnsi" w:cstheme="minorHAnsi"/>
          <w:b/>
          <w:lang w:val="pt-BR"/>
        </w:rPr>
        <w:t>A</w:t>
      </w:r>
      <w:r w:rsidRPr="00FE5207">
        <w:rPr>
          <w:rFonts w:asciiTheme="minorHAnsi" w:hAnsiTheme="minorHAnsi" w:cstheme="minorHAnsi"/>
          <w:b/>
          <w:lang w:val="pt-BR"/>
        </w:rPr>
        <w:t xml:space="preserve"> ................................ </w:t>
      </w:r>
      <w:r w:rsidRPr="00960A13">
        <w:rPr>
          <w:rFonts w:asciiTheme="minorHAnsi" w:hAnsiTheme="minorHAnsi" w:cstheme="minorHAnsi"/>
          <w:b/>
          <w:lang w:val="es-MX"/>
        </w:rPr>
        <w:t>Guía técnica para licitantes sobre el uso y manejo de CompraNet</w:t>
      </w:r>
    </w:p>
    <w:p w14:paraId="52E45999" w14:textId="1DDCA644" w:rsidR="00960A13" w:rsidRDefault="00960A13" w:rsidP="00F33BB0">
      <w:pPr>
        <w:spacing w:after="0" w:line="360" w:lineRule="auto"/>
        <w:jc w:val="both"/>
        <w:rPr>
          <w:rFonts w:asciiTheme="minorHAnsi" w:hAnsiTheme="minorHAnsi" w:cstheme="minorHAnsi"/>
          <w:b/>
          <w:lang w:val="pt-BR"/>
        </w:rPr>
      </w:pPr>
      <w:r w:rsidRPr="00FE5207">
        <w:rPr>
          <w:rFonts w:asciiTheme="minorHAnsi" w:hAnsiTheme="minorHAnsi" w:cstheme="minorHAnsi"/>
          <w:b/>
          <w:lang w:val="es-MX"/>
        </w:rPr>
        <w:t>A</w:t>
      </w:r>
      <w:r>
        <w:rPr>
          <w:rFonts w:asciiTheme="minorHAnsi" w:hAnsiTheme="minorHAnsi" w:cstheme="minorHAnsi"/>
          <w:b/>
          <w:lang w:val="es-MX"/>
        </w:rPr>
        <w:t>péndice B</w:t>
      </w:r>
      <w:r w:rsidRPr="00FE5207">
        <w:rPr>
          <w:rFonts w:asciiTheme="minorHAnsi" w:hAnsiTheme="minorHAnsi" w:cstheme="minorHAnsi"/>
          <w:b/>
          <w:lang w:val="es-MX"/>
        </w:rPr>
        <w:t xml:space="preserve"> ……………………………………</w:t>
      </w:r>
      <w:r w:rsidRPr="00960A13">
        <w:rPr>
          <w:rFonts w:asciiTheme="minorHAnsi" w:hAnsiTheme="minorHAnsi" w:cstheme="minorHAnsi"/>
          <w:b/>
          <w:lang w:val="es-MX"/>
        </w:rPr>
        <w:t>Guía para Envío de Proposiciones electrónicas en CompraNet</w:t>
      </w:r>
    </w:p>
    <w:p w14:paraId="164AD12B" w14:textId="77777777" w:rsidR="00960A13" w:rsidRDefault="00960A13" w:rsidP="00F33BB0">
      <w:pPr>
        <w:widowControl/>
        <w:tabs>
          <w:tab w:val="left" w:pos="567"/>
          <w:tab w:val="right" w:pos="8505"/>
        </w:tabs>
        <w:spacing w:after="0" w:line="360" w:lineRule="auto"/>
        <w:jc w:val="center"/>
        <w:rPr>
          <w:rFonts w:asciiTheme="minorHAnsi" w:hAnsiTheme="minorHAnsi" w:cstheme="minorHAnsi"/>
          <w:b/>
          <w:lang w:val="pt-BR"/>
        </w:rPr>
      </w:pPr>
    </w:p>
    <w:p w14:paraId="1253EED1" w14:textId="1D4E1DD9" w:rsidR="00530E4B" w:rsidRPr="00FE5207" w:rsidRDefault="00530E4B" w:rsidP="00F33BB0">
      <w:pPr>
        <w:widowControl/>
        <w:tabs>
          <w:tab w:val="left" w:pos="567"/>
          <w:tab w:val="right" w:pos="8505"/>
        </w:tabs>
        <w:spacing w:after="0" w:line="360" w:lineRule="auto"/>
        <w:jc w:val="center"/>
        <w:rPr>
          <w:rFonts w:asciiTheme="minorHAnsi" w:hAnsiTheme="minorHAnsi" w:cstheme="minorHAnsi"/>
          <w:b/>
          <w:lang w:val="pt-BR"/>
        </w:rPr>
      </w:pPr>
      <w:r w:rsidRPr="00FE5207">
        <w:rPr>
          <w:rFonts w:asciiTheme="minorHAnsi" w:hAnsiTheme="minorHAnsi" w:cstheme="minorHAnsi"/>
          <w:b/>
          <w:lang w:val="pt-BR"/>
        </w:rPr>
        <w:t>ANEXOS</w:t>
      </w:r>
    </w:p>
    <w:p w14:paraId="0B8535CA" w14:textId="77777777" w:rsidR="009A2D6E" w:rsidRPr="00FE5207" w:rsidRDefault="009A2D6E" w:rsidP="00F33BB0">
      <w:pPr>
        <w:widowControl/>
        <w:tabs>
          <w:tab w:val="right" w:pos="8505"/>
        </w:tabs>
        <w:spacing w:after="0" w:line="360" w:lineRule="auto"/>
        <w:rPr>
          <w:rFonts w:asciiTheme="minorHAnsi" w:hAnsiTheme="minorHAnsi" w:cstheme="minorHAnsi"/>
          <w:b/>
          <w:lang w:val="pt-BR"/>
        </w:rPr>
      </w:pPr>
    </w:p>
    <w:p w14:paraId="38FD8511" w14:textId="2C601E38" w:rsidR="00530E4B" w:rsidRPr="00FE5207" w:rsidRDefault="00530E4B" w:rsidP="00F33BB0">
      <w:pPr>
        <w:widowControl/>
        <w:tabs>
          <w:tab w:val="left" w:pos="567"/>
          <w:tab w:val="right" w:pos="8505"/>
        </w:tabs>
        <w:spacing w:after="0" w:line="360" w:lineRule="auto"/>
        <w:jc w:val="both"/>
        <w:rPr>
          <w:rFonts w:asciiTheme="minorHAnsi" w:hAnsiTheme="minorHAnsi" w:cstheme="minorHAnsi"/>
          <w:b/>
          <w:lang w:val="pt-BR"/>
        </w:rPr>
      </w:pPr>
      <w:r w:rsidRPr="00FE5207">
        <w:rPr>
          <w:rFonts w:asciiTheme="minorHAnsi" w:hAnsiTheme="minorHAnsi" w:cstheme="minorHAnsi"/>
          <w:b/>
          <w:lang w:val="pt-BR"/>
        </w:rPr>
        <w:t xml:space="preserve">Anexo 1 </w:t>
      </w:r>
      <w:r w:rsidR="002F0E22" w:rsidRPr="00FE5207">
        <w:rPr>
          <w:rFonts w:asciiTheme="minorHAnsi" w:hAnsiTheme="minorHAnsi" w:cstheme="minorHAnsi"/>
          <w:b/>
          <w:lang w:val="pt-BR"/>
        </w:rPr>
        <w:t>..............................................................................</w:t>
      </w:r>
      <w:r w:rsidR="00960A13">
        <w:rPr>
          <w:rFonts w:asciiTheme="minorHAnsi" w:hAnsiTheme="minorHAnsi" w:cstheme="minorHAnsi"/>
          <w:b/>
          <w:lang w:val="pt-BR"/>
        </w:rPr>
        <w:t>...................</w:t>
      </w:r>
      <w:r w:rsidR="002F0E22" w:rsidRPr="00FE5207">
        <w:rPr>
          <w:rFonts w:asciiTheme="minorHAnsi" w:hAnsiTheme="minorHAnsi" w:cstheme="minorHAnsi"/>
          <w:b/>
          <w:lang w:val="pt-BR"/>
        </w:rPr>
        <w:t xml:space="preserve">....... </w:t>
      </w:r>
      <w:r w:rsidRPr="00FE5207">
        <w:rPr>
          <w:rFonts w:asciiTheme="minorHAnsi" w:hAnsiTheme="minorHAnsi" w:cstheme="minorHAnsi"/>
          <w:b/>
          <w:lang w:val="pt-BR"/>
        </w:rPr>
        <w:t>Modelo de Contrato</w:t>
      </w:r>
    </w:p>
    <w:p w14:paraId="70E6BF67" w14:textId="7DC3340A" w:rsidR="00530E4B" w:rsidRPr="00FE5207" w:rsidRDefault="00530E4B" w:rsidP="00F33BB0">
      <w:pPr>
        <w:widowControl/>
        <w:tabs>
          <w:tab w:val="left" w:pos="567"/>
          <w:tab w:val="right" w:pos="8505"/>
        </w:tabs>
        <w:spacing w:after="0" w:line="360" w:lineRule="auto"/>
        <w:jc w:val="both"/>
        <w:rPr>
          <w:rFonts w:asciiTheme="minorHAnsi" w:hAnsiTheme="minorHAnsi" w:cstheme="minorHAnsi"/>
          <w:b/>
          <w:lang w:val="es-MX"/>
        </w:rPr>
      </w:pPr>
      <w:r w:rsidRPr="00FE5207">
        <w:rPr>
          <w:rFonts w:asciiTheme="minorHAnsi" w:hAnsiTheme="minorHAnsi" w:cstheme="minorHAnsi"/>
          <w:b/>
          <w:lang w:val="es-MX"/>
        </w:rPr>
        <w:t>Anexo 2</w:t>
      </w:r>
      <w:r w:rsidR="002F0E22" w:rsidRPr="00FE5207">
        <w:rPr>
          <w:rFonts w:asciiTheme="minorHAnsi" w:hAnsiTheme="minorHAnsi" w:cstheme="minorHAnsi"/>
          <w:b/>
          <w:lang w:val="es-MX"/>
        </w:rPr>
        <w:t xml:space="preserve"> ………………………………………………………</w:t>
      </w:r>
      <w:r w:rsidR="00960A13">
        <w:rPr>
          <w:rFonts w:asciiTheme="minorHAnsi" w:hAnsiTheme="minorHAnsi" w:cstheme="minorHAnsi"/>
          <w:b/>
          <w:lang w:val="es-MX"/>
        </w:rPr>
        <w:t>…………………</w:t>
      </w:r>
      <w:r w:rsidR="002F0E22" w:rsidRPr="00FE5207">
        <w:rPr>
          <w:rFonts w:asciiTheme="minorHAnsi" w:hAnsiTheme="minorHAnsi" w:cstheme="minorHAnsi"/>
          <w:b/>
          <w:lang w:val="es-MX"/>
        </w:rPr>
        <w:t xml:space="preserve">. </w:t>
      </w:r>
      <w:r w:rsidRPr="00FE5207">
        <w:rPr>
          <w:rFonts w:asciiTheme="minorHAnsi" w:hAnsiTheme="minorHAnsi" w:cstheme="minorHAnsi"/>
          <w:b/>
          <w:lang w:val="es-MX"/>
        </w:rPr>
        <w:t>Documentación Legal y Administrativa</w:t>
      </w:r>
    </w:p>
    <w:p w14:paraId="5F49D7A4" w14:textId="333D09F7" w:rsidR="00530E4B" w:rsidRPr="00FE5207" w:rsidRDefault="00530E4B" w:rsidP="00F33BB0">
      <w:pPr>
        <w:widowControl/>
        <w:tabs>
          <w:tab w:val="left" w:pos="567"/>
          <w:tab w:val="right" w:pos="8505"/>
        </w:tabs>
        <w:spacing w:after="0" w:line="360" w:lineRule="auto"/>
        <w:jc w:val="both"/>
        <w:rPr>
          <w:rFonts w:asciiTheme="minorHAnsi" w:hAnsiTheme="minorHAnsi" w:cstheme="minorHAnsi"/>
          <w:b/>
          <w:lang w:val="es-MX"/>
        </w:rPr>
      </w:pPr>
      <w:r w:rsidRPr="00FE5207">
        <w:rPr>
          <w:rFonts w:asciiTheme="minorHAnsi" w:hAnsiTheme="minorHAnsi" w:cstheme="minorHAnsi"/>
          <w:b/>
          <w:lang w:val="es-MX"/>
        </w:rPr>
        <w:t xml:space="preserve">Anexo 3 </w:t>
      </w:r>
      <w:r w:rsidR="002F0E22" w:rsidRPr="00FE5207">
        <w:rPr>
          <w:rFonts w:asciiTheme="minorHAnsi" w:hAnsiTheme="minorHAnsi" w:cstheme="minorHAnsi"/>
          <w:b/>
          <w:lang w:val="es-MX"/>
        </w:rPr>
        <w:t>…………………………………………………</w:t>
      </w:r>
      <w:r w:rsidR="00960A13">
        <w:rPr>
          <w:rFonts w:asciiTheme="minorHAnsi" w:hAnsiTheme="minorHAnsi" w:cstheme="minorHAnsi"/>
          <w:b/>
          <w:lang w:val="es-MX"/>
        </w:rPr>
        <w:t>………………..</w:t>
      </w:r>
      <w:r w:rsidR="002F0E22" w:rsidRPr="00FE5207">
        <w:rPr>
          <w:rFonts w:asciiTheme="minorHAnsi" w:hAnsiTheme="minorHAnsi" w:cstheme="minorHAnsi"/>
          <w:b/>
          <w:lang w:val="es-MX"/>
        </w:rPr>
        <w:t xml:space="preserve">………….…… </w:t>
      </w:r>
      <w:r w:rsidRPr="00FE5207">
        <w:rPr>
          <w:rFonts w:asciiTheme="minorHAnsi" w:hAnsiTheme="minorHAnsi" w:cstheme="minorHAnsi"/>
          <w:b/>
          <w:lang w:val="es-MX"/>
        </w:rPr>
        <w:t>Integración de la Oferta Técnica</w:t>
      </w:r>
    </w:p>
    <w:p w14:paraId="2EE286EC" w14:textId="757FCF8C" w:rsidR="00530E4B" w:rsidRPr="00FE5207" w:rsidRDefault="00530E4B" w:rsidP="00F33BB0">
      <w:pPr>
        <w:widowControl/>
        <w:tabs>
          <w:tab w:val="left" w:pos="567"/>
          <w:tab w:val="right" w:pos="8505"/>
        </w:tabs>
        <w:spacing w:after="0" w:line="360" w:lineRule="auto"/>
        <w:jc w:val="both"/>
        <w:rPr>
          <w:rFonts w:asciiTheme="minorHAnsi" w:hAnsiTheme="minorHAnsi" w:cstheme="minorHAnsi"/>
          <w:b/>
          <w:lang w:val="es-MX"/>
        </w:rPr>
      </w:pPr>
      <w:r w:rsidRPr="00FE5207">
        <w:rPr>
          <w:rFonts w:asciiTheme="minorHAnsi" w:hAnsiTheme="minorHAnsi" w:cstheme="minorHAnsi"/>
          <w:b/>
          <w:lang w:val="es-MX"/>
        </w:rPr>
        <w:t>Anexo 4</w:t>
      </w:r>
      <w:r w:rsidR="002F0E22" w:rsidRPr="00FE5207">
        <w:rPr>
          <w:rFonts w:asciiTheme="minorHAnsi" w:hAnsiTheme="minorHAnsi" w:cstheme="minorHAnsi"/>
          <w:b/>
          <w:lang w:val="es-MX"/>
        </w:rPr>
        <w:t xml:space="preserve"> …………………………………………………</w:t>
      </w:r>
      <w:r w:rsidR="00960A13">
        <w:rPr>
          <w:rFonts w:asciiTheme="minorHAnsi" w:hAnsiTheme="minorHAnsi" w:cstheme="minorHAnsi"/>
          <w:b/>
          <w:lang w:val="es-MX"/>
        </w:rPr>
        <w:t>…………………</w:t>
      </w:r>
      <w:r w:rsidR="002F0E22" w:rsidRPr="00FE5207">
        <w:rPr>
          <w:rFonts w:asciiTheme="minorHAnsi" w:hAnsiTheme="minorHAnsi" w:cstheme="minorHAnsi"/>
          <w:b/>
          <w:lang w:val="es-MX"/>
        </w:rPr>
        <w:t xml:space="preserve">……………………………………. </w:t>
      </w:r>
      <w:r w:rsidRPr="00FE5207">
        <w:rPr>
          <w:rFonts w:asciiTheme="minorHAnsi" w:hAnsiTheme="minorHAnsi" w:cstheme="minorHAnsi"/>
          <w:b/>
          <w:lang w:val="es-MX"/>
        </w:rPr>
        <w:t>Oferta Económica</w:t>
      </w:r>
    </w:p>
    <w:p w14:paraId="435EC521" w14:textId="0D49457E" w:rsidR="00530E4B" w:rsidRPr="00FE5207" w:rsidRDefault="00530E4B" w:rsidP="00F33BB0">
      <w:pPr>
        <w:widowControl/>
        <w:tabs>
          <w:tab w:val="left" w:pos="567"/>
          <w:tab w:val="right" w:pos="8505"/>
        </w:tabs>
        <w:spacing w:after="0" w:line="360" w:lineRule="auto"/>
        <w:jc w:val="both"/>
        <w:rPr>
          <w:rFonts w:asciiTheme="minorHAnsi" w:hAnsiTheme="minorHAnsi" w:cstheme="minorHAnsi"/>
          <w:b/>
          <w:lang w:val="pt-BR"/>
        </w:rPr>
      </w:pPr>
      <w:r w:rsidRPr="00FE5207">
        <w:rPr>
          <w:rFonts w:asciiTheme="minorHAnsi" w:hAnsiTheme="minorHAnsi" w:cstheme="minorHAnsi"/>
          <w:b/>
          <w:lang w:val="pt-BR"/>
        </w:rPr>
        <w:t>Anexo 5</w:t>
      </w:r>
      <w:r w:rsidR="002F0E22" w:rsidRPr="00FE5207">
        <w:rPr>
          <w:rFonts w:asciiTheme="minorHAnsi" w:hAnsiTheme="minorHAnsi" w:cstheme="minorHAnsi"/>
          <w:b/>
          <w:lang w:val="pt-BR"/>
        </w:rPr>
        <w:t xml:space="preserve"> ..............................................</w:t>
      </w:r>
      <w:r w:rsidR="00960A13">
        <w:rPr>
          <w:rFonts w:asciiTheme="minorHAnsi" w:hAnsiTheme="minorHAnsi" w:cstheme="minorHAnsi"/>
          <w:b/>
          <w:lang w:val="pt-BR"/>
        </w:rPr>
        <w:t>...................</w:t>
      </w:r>
      <w:r w:rsidR="002F0E22" w:rsidRPr="00FE5207">
        <w:rPr>
          <w:rFonts w:asciiTheme="minorHAnsi" w:hAnsiTheme="minorHAnsi" w:cstheme="minorHAnsi"/>
          <w:b/>
          <w:lang w:val="pt-BR"/>
        </w:rPr>
        <w:t xml:space="preserve">............... </w:t>
      </w:r>
      <w:r w:rsidRPr="00FE5207">
        <w:rPr>
          <w:rFonts w:asciiTheme="minorHAnsi" w:hAnsiTheme="minorHAnsi" w:cstheme="minorHAnsi"/>
          <w:b/>
          <w:lang w:val="pt-BR"/>
        </w:rPr>
        <w:t>Escrito para registro de participante</w:t>
      </w:r>
    </w:p>
    <w:p w14:paraId="25BD6213" w14:textId="223F7719" w:rsidR="00530E4B" w:rsidRPr="00FE5207" w:rsidRDefault="00530E4B" w:rsidP="00F33BB0">
      <w:pPr>
        <w:widowControl/>
        <w:tabs>
          <w:tab w:val="left" w:pos="567"/>
          <w:tab w:val="right" w:pos="8505"/>
        </w:tabs>
        <w:spacing w:after="0" w:line="360" w:lineRule="auto"/>
        <w:jc w:val="both"/>
        <w:rPr>
          <w:rFonts w:asciiTheme="minorHAnsi" w:hAnsiTheme="minorHAnsi" w:cstheme="minorHAnsi"/>
          <w:b/>
          <w:lang w:val="es-MX"/>
        </w:rPr>
      </w:pPr>
      <w:r w:rsidRPr="00FE5207">
        <w:rPr>
          <w:rFonts w:asciiTheme="minorHAnsi" w:hAnsiTheme="minorHAnsi" w:cstheme="minorHAnsi"/>
          <w:b/>
          <w:lang w:val="es-MX"/>
        </w:rPr>
        <w:t>Anexo 6</w:t>
      </w:r>
      <w:r w:rsidR="002F0E22" w:rsidRPr="00FE5207">
        <w:rPr>
          <w:rFonts w:asciiTheme="minorHAnsi" w:hAnsiTheme="minorHAnsi" w:cstheme="minorHAnsi"/>
          <w:b/>
          <w:lang w:val="es-MX"/>
        </w:rPr>
        <w:t xml:space="preserve"> ……………………………………………</w:t>
      </w:r>
      <w:r w:rsidR="00960A13">
        <w:rPr>
          <w:rFonts w:asciiTheme="minorHAnsi" w:hAnsiTheme="minorHAnsi" w:cstheme="minorHAnsi"/>
          <w:b/>
          <w:lang w:val="es-MX"/>
        </w:rPr>
        <w:t>…………………</w:t>
      </w:r>
      <w:r w:rsidR="002F0E22" w:rsidRPr="00FE5207">
        <w:rPr>
          <w:rFonts w:asciiTheme="minorHAnsi" w:hAnsiTheme="minorHAnsi" w:cstheme="minorHAnsi"/>
          <w:b/>
          <w:lang w:val="es-MX"/>
        </w:rPr>
        <w:t xml:space="preserve">…………………. </w:t>
      </w:r>
      <w:r w:rsidRPr="00FE5207">
        <w:rPr>
          <w:rFonts w:asciiTheme="minorHAnsi" w:hAnsiTheme="minorHAnsi" w:cstheme="minorHAnsi"/>
          <w:b/>
          <w:lang w:val="es-MX"/>
        </w:rPr>
        <w:t>Escrito para solicitar aclaraciones</w:t>
      </w:r>
    </w:p>
    <w:p w14:paraId="6D6839A2" w14:textId="6D072EE5" w:rsidR="00530E4B" w:rsidRPr="00FE5207" w:rsidRDefault="00530E4B" w:rsidP="00F33BB0">
      <w:pPr>
        <w:widowControl/>
        <w:tabs>
          <w:tab w:val="left" w:pos="567"/>
          <w:tab w:val="right" w:pos="8505"/>
        </w:tabs>
        <w:spacing w:after="0" w:line="360" w:lineRule="auto"/>
        <w:jc w:val="both"/>
        <w:rPr>
          <w:rFonts w:asciiTheme="minorHAnsi" w:hAnsiTheme="minorHAnsi" w:cstheme="minorHAnsi"/>
          <w:b/>
          <w:lang w:val="es-MX"/>
        </w:rPr>
      </w:pPr>
      <w:r w:rsidRPr="00FE5207">
        <w:rPr>
          <w:rFonts w:asciiTheme="minorHAnsi" w:hAnsiTheme="minorHAnsi" w:cstheme="minorHAnsi"/>
          <w:b/>
          <w:lang w:val="es-MX"/>
        </w:rPr>
        <w:t>Anexo 7</w:t>
      </w:r>
      <w:r w:rsidR="002F0E22" w:rsidRPr="00FE5207">
        <w:rPr>
          <w:rFonts w:asciiTheme="minorHAnsi" w:hAnsiTheme="minorHAnsi" w:cstheme="minorHAnsi"/>
          <w:b/>
          <w:lang w:val="es-MX"/>
        </w:rPr>
        <w:t xml:space="preserve"> …………………………………</w:t>
      </w:r>
      <w:r w:rsidR="00960A13">
        <w:rPr>
          <w:rFonts w:asciiTheme="minorHAnsi" w:hAnsiTheme="minorHAnsi" w:cstheme="minorHAnsi"/>
          <w:b/>
          <w:lang w:val="es-MX"/>
        </w:rPr>
        <w:t>…………………</w:t>
      </w:r>
      <w:r w:rsidR="002F0E22" w:rsidRPr="00FE5207">
        <w:rPr>
          <w:rFonts w:asciiTheme="minorHAnsi" w:hAnsiTheme="minorHAnsi" w:cstheme="minorHAnsi"/>
          <w:b/>
          <w:lang w:val="es-MX"/>
        </w:rPr>
        <w:t xml:space="preserve">…………………………………….. </w:t>
      </w:r>
      <w:r w:rsidRPr="00FE5207">
        <w:rPr>
          <w:rFonts w:asciiTheme="minorHAnsi" w:hAnsiTheme="minorHAnsi" w:cstheme="minorHAnsi"/>
          <w:b/>
          <w:lang w:val="es-MX"/>
        </w:rPr>
        <w:t>Metodología de Evaluación</w:t>
      </w:r>
    </w:p>
    <w:p w14:paraId="5277E7AC" w14:textId="2D9D004B" w:rsidR="00530E4B" w:rsidRDefault="00530E4B" w:rsidP="00F33BB0">
      <w:pPr>
        <w:widowControl/>
        <w:tabs>
          <w:tab w:val="left" w:pos="567"/>
          <w:tab w:val="right" w:pos="8505"/>
        </w:tabs>
        <w:spacing w:after="0" w:line="360" w:lineRule="auto"/>
        <w:jc w:val="both"/>
        <w:rPr>
          <w:rFonts w:asciiTheme="minorHAnsi" w:hAnsiTheme="minorHAnsi" w:cstheme="minorHAnsi"/>
          <w:b/>
          <w:lang w:val="es-MX"/>
        </w:rPr>
      </w:pPr>
      <w:r w:rsidRPr="00FE5207">
        <w:rPr>
          <w:rFonts w:asciiTheme="minorHAnsi" w:hAnsiTheme="minorHAnsi" w:cstheme="minorHAnsi"/>
          <w:b/>
          <w:lang w:val="es-MX"/>
        </w:rPr>
        <w:t>Anexo 8</w:t>
      </w:r>
      <w:r w:rsidR="002F0E22" w:rsidRPr="00FE5207">
        <w:rPr>
          <w:rFonts w:asciiTheme="minorHAnsi" w:hAnsiTheme="minorHAnsi" w:cstheme="minorHAnsi"/>
          <w:b/>
          <w:lang w:val="es-MX"/>
        </w:rPr>
        <w:t xml:space="preserve"> ……</w:t>
      </w:r>
      <w:r w:rsidR="00F33BB0">
        <w:rPr>
          <w:rFonts w:asciiTheme="minorHAnsi" w:hAnsiTheme="minorHAnsi" w:cstheme="minorHAnsi"/>
          <w:b/>
          <w:lang w:val="es-MX"/>
        </w:rPr>
        <w:t>.</w:t>
      </w:r>
      <w:r w:rsidR="002F0E22" w:rsidRPr="00FE5207">
        <w:rPr>
          <w:rFonts w:asciiTheme="minorHAnsi" w:hAnsiTheme="minorHAnsi" w:cstheme="minorHAnsi"/>
          <w:b/>
          <w:lang w:val="es-MX"/>
        </w:rPr>
        <w:t>…</w:t>
      </w:r>
      <w:r w:rsidR="00F33BB0">
        <w:rPr>
          <w:rFonts w:asciiTheme="minorHAnsi" w:hAnsiTheme="minorHAnsi" w:cstheme="minorHAnsi"/>
          <w:b/>
          <w:lang w:val="es-MX"/>
        </w:rPr>
        <w:t>.</w:t>
      </w:r>
      <w:r w:rsidR="002F0E22" w:rsidRPr="00FE5207">
        <w:rPr>
          <w:rFonts w:asciiTheme="minorHAnsi" w:hAnsiTheme="minorHAnsi" w:cstheme="minorHAnsi"/>
          <w:b/>
          <w:lang w:val="es-MX"/>
        </w:rPr>
        <w:t>…………………………</w:t>
      </w:r>
      <w:r w:rsidR="00960A13">
        <w:rPr>
          <w:rFonts w:asciiTheme="minorHAnsi" w:hAnsiTheme="minorHAnsi" w:cstheme="minorHAnsi"/>
          <w:b/>
          <w:lang w:val="es-MX"/>
        </w:rPr>
        <w:t>………………..</w:t>
      </w:r>
      <w:r w:rsidR="002F0E22" w:rsidRPr="00FE5207">
        <w:rPr>
          <w:rFonts w:asciiTheme="minorHAnsi" w:hAnsiTheme="minorHAnsi" w:cstheme="minorHAnsi"/>
          <w:b/>
          <w:lang w:val="es-MX"/>
        </w:rPr>
        <w:t xml:space="preserve">…... </w:t>
      </w:r>
      <w:r w:rsidRPr="00FE5207">
        <w:rPr>
          <w:rFonts w:asciiTheme="minorHAnsi" w:hAnsiTheme="minorHAnsi" w:cstheme="minorHAnsi"/>
          <w:b/>
          <w:lang w:val="es-MX"/>
        </w:rPr>
        <w:t>Formato para presentar comentarios y opiniones</w:t>
      </w:r>
    </w:p>
    <w:p w14:paraId="13B8C3C5" w14:textId="5637EF66" w:rsidR="00F33BB0" w:rsidRPr="00FE5207" w:rsidRDefault="00F33BB0" w:rsidP="00F33BB0">
      <w:pPr>
        <w:widowControl/>
        <w:tabs>
          <w:tab w:val="left" w:pos="567"/>
          <w:tab w:val="right" w:pos="8505"/>
        </w:tabs>
        <w:spacing w:after="0" w:line="360" w:lineRule="auto"/>
        <w:jc w:val="both"/>
        <w:rPr>
          <w:rFonts w:asciiTheme="minorHAnsi" w:hAnsiTheme="minorHAnsi" w:cstheme="minorHAnsi"/>
          <w:b/>
          <w:lang w:val="es-MX"/>
        </w:rPr>
      </w:pPr>
      <w:r>
        <w:rPr>
          <w:rFonts w:asciiTheme="minorHAnsi" w:hAnsiTheme="minorHAnsi" w:cstheme="minorHAnsi"/>
          <w:b/>
          <w:lang w:val="es-MX"/>
        </w:rPr>
        <w:t>Anexo 9 ……………………………………………………………………</w:t>
      </w:r>
      <w:r w:rsidR="00505CAC">
        <w:rPr>
          <w:rFonts w:asciiTheme="minorHAnsi" w:hAnsiTheme="minorHAnsi" w:cstheme="minorHAnsi"/>
          <w:b/>
          <w:lang w:val="es-MX"/>
        </w:rPr>
        <w:t xml:space="preserve"> </w:t>
      </w:r>
      <w:r w:rsidR="00505CAC" w:rsidRPr="00505CAC">
        <w:rPr>
          <w:rFonts w:asciiTheme="minorHAnsi" w:hAnsiTheme="minorHAnsi" w:cstheme="minorHAnsi"/>
          <w:b/>
          <w:lang w:val="es-MX"/>
        </w:rPr>
        <w:t>Formato de Verificación de Documentación</w:t>
      </w:r>
    </w:p>
    <w:p w14:paraId="244B5E16" w14:textId="414BAE2D" w:rsidR="00530E4B" w:rsidRPr="002A7812" w:rsidRDefault="00530E4B" w:rsidP="0092749F">
      <w:pPr>
        <w:widowControl/>
        <w:spacing w:after="0"/>
        <w:rPr>
          <w:rFonts w:asciiTheme="minorHAnsi" w:hAnsiTheme="minorHAnsi" w:cstheme="minorHAnsi"/>
          <w:lang w:val="es-MX"/>
        </w:rPr>
      </w:pPr>
      <w:bookmarkStart w:id="2" w:name="_1fob9te" w:colFirst="0" w:colLast="0"/>
      <w:bookmarkStart w:id="3" w:name="_3ygebqi" w:colFirst="0" w:colLast="0"/>
      <w:bookmarkStart w:id="4" w:name="_2dlolyb" w:colFirst="0" w:colLast="0"/>
      <w:bookmarkEnd w:id="2"/>
      <w:bookmarkEnd w:id="3"/>
      <w:bookmarkEnd w:id="4"/>
      <w:r w:rsidRPr="00FE5207">
        <w:rPr>
          <w:rFonts w:asciiTheme="minorHAnsi" w:hAnsiTheme="minorHAnsi" w:cstheme="minorHAnsi"/>
          <w:lang w:val="es-MX"/>
        </w:rPr>
        <w:br w:type="page"/>
      </w:r>
      <w:bookmarkStart w:id="5" w:name="_3znysh7" w:colFirst="0" w:colLast="0"/>
      <w:bookmarkStart w:id="6" w:name="_2et92p0" w:colFirst="0" w:colLast="0"/>
      <w:bookmarkEnd w:id="5"/>
      <w:bookmarkEnd w:id="6"/>
    </w:p>
    <w:p w14:paraId="7A653187" w14:textId="77777777" w:rsidR="00530E4B" w:rsidRPr="00FE5207" w:rsidRDefault="00530E4B" w:rsidP="0092749F">
      <w:pPr>
        <w:tabs>
          <w:tab w:val="left" w:pos="9214"/>
        </w:tabs>
        <w:spacing w:after="0"/>
        <w:jc w:val="center"/>
        <w:rPr>
          <w:rFonts w:asciiTheme="minorHAnsi" w:hAnsiTheme="minorHAnsi" w:cstheme="minorHAnsi"/>
          <w:b/>
          <w:lang w:val="es-MX"/>
        </w:rPr>
      </w:pPr>
    </w:p>
    <w:p w14:paraId="172A0972" w14:textId="77777777" w:rsidR="00530E4B" w:rsidRPr="00FE5207" w:rsidRDefault="00530E4B" w:rsidP="0092749F">
      <w:pPr>
        <w:tabs>
          <w:tab w:val="left" w:pos="9214"/>
        </w:tabs>
        <w:spacing w:after="0"/>
        <w:jc w:val="center"/>
        <w:rPr>
          <w:rFonts w:asciiTheme="minorHAnsi" w:hAnsiTheme="minorHAnsi" w:cstheme="minorHAnsi"/>
          <w:b/>
          <w:lang w:val="es-MX"/>
        </w:rPr>
      </w:pPr>
      <w:r w:rsidRPr="00FE5207">
        <w:rPr>
          <w:rFonts w:asciiTheme="minorHAnsi" w:hAnsiTheme="minorHAnsi" w:cstheme="minorHAnsi"/>
          <w:b/>
          <w:lang w:val="es-MX"/>
        </w:rPr>
        <w:t>CONVOCATORIA</w:t>
      </w:r>
    </w:p>
    <w:p w14:paraId="42B92890" w14:textId="77777777" w:rsidR="00530E4B" w:rsidRPr="00FE5207" w:rsidRDefault="00530E4B" w:rsidP="0092749F">
      <w:pPr>
        <w:tabs>
          <w:tab w:val="left" w:pos="9214"/>
        </w:tabs>
        <w:spacing w:after="0"/>
        <w:jc w:val="center"/>
        <w:rPr>
          <w:rFonts w:asciiTheme="minorHAnsi" w:hAnsiTheme="minorHAnsi" w:cstheme="minorHAnsi"/>
          <w:b/>
          <w:lang w:val="es-MX"/>
        </w:rPr>
      </w:pPr>
    </w:p>
    <w:p w14:paraId="54560776" w14:textId="5B3855DF" w:rsidR="00530E4B" w:rsidRPr="002C34A5"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Nacional Financiera, S.N.C., Institución de Banca de Desarrollo, como Fiduciaria en el Fideicomiso Público denominado Fondo Nacional de Fomento al Turismo, en cumplimiento a lo establecido en el artículo 134 de la Constitución Política de los Estados Unidos Mexicanos, así como a los artículos 25, 26 fracción I, 26 Bis fracción I, 28 fracción III, 29, 34, 36 y 37 de La Ley de Adquisiciones, Arrendamientos y Servicios del Sector Público (en lo sucesivo la “</w:t>
      </w:r>
      <w:r w:rsidRPr="00FE5207">
        <w:rPr>
          <w:rFonts w:asciiTheme="minorHAnsi" w:hAnsiTheme="minorHAnsi" w:cstheme="minorHAnsi"/>
          <w:u w:val="single"/>
          <w:lang w:val="es-MX"/>
        </w:rPr>
        <w:t>LAASSP</w:t>
      </w:r>
      <w:r w:rsidRPr="00FE5207">
        <w:rPr>
          <w:rFonts w:asciiTheme="minorHAnsi" w:hAnsiTheme="minorHAnsi" w:cstheme="minorHAnsi"/>
          <w:lang w:val="es-MX"/>
        </w:rPr>
        <w:t>”) y 39 del Reglamento de la Ley de Adquisiciones, Arrendamientos y Servicios del Sector Público (en lo sucesivo el “</w:t>
      </w:r>
      <w:r w:rsidRPr="00FE5207">
        <w:rPr>
          <w:rFonts w:asciiTheme="minorHAnsi" w:hAnsiTheme="minorHAnsi" w:cstheme="minorHAnsi"/>
          <w:u w:val="single"/>
          <w:lang w:val="es-MX"/>
        </w:rPr>
        <w:t>Reglamento</w:t>
      </w:r>
      <w:r w:rsidRPr="00FE5207">
        <w:rPr>
          <w:rFonts w:asciiTheme="minorHAnsi" w:hAnsiTheme="minorHAnsi" w:cstheme="minorHAnsi"/>
          <w:lang w:val="es-MX"/>
        </w:rPr>
        <w:t xml:space="preserve">”), el Protocolo de actuación en materia de contrataciones públicas, otorgamiento y prórroga de licencias, permisos, autorizaciones y concesiones publicado en el Diario Oficial de la Federación el 20 de agosto de 2015 y reformado el 19 de febrero de 2016 y 28 de febrero de 2017 y demás disposiciones relativas y aplicables vigentes, a través de la Dirección de Administración y Finanzas por conducto de la Subdirección de Adquisiciones y Servicios Generales, ubicada en </w:t>
      </w:r>
      <w:proofErr w:type="spellStart"/>
      <w:r w:rsidRPr="00FE5207">
        <w:rPr>
          <w:rFonts w:asciiTheme="minorHAnsi" w:hAnsiTheme="minorHAnsi" w:cstheme="minorHAnsi"/>
          <w:lang w:val="es-MX"/>
        </w:rPr>
        <w:t>Tecoyotitla</w:t>
      </w:r>
      <w:proofErr w:type="spellEnd"/>
      <w:r w:rsidRPr="00FE5207">
        <w:rPr>
          <w:rFonts w:asciiTheme="minorHAnsi" w:hAnsiTheme="minorHAnsi" w:cstheme="minorHAnsi"/>
          <w:lang w:val="es-MX"/>
        </w:rPr>
        <w:t xml:space="preserve"> No. 100 Piso Segundo, Col. Florida, C.P. 01030, Delegación Álvaro Obregón, Ciudad de México, Teléfono (52) 55 5090-4200, de conformidad con la Convocatoria de la Licitación Pública Internacional Abierta publicada </w:t>
      </w:r>
      <w:r w:rsidRPr="002C34A5">
        <w:rPr>
          <w:rFonts w:asciiTheme="minorHAnsi" w:hAnsiTheme="minorHAnsi" w:cstheme="minorHAnsi"/>
          <w:lang w:val="es-MX"/>
        </w:rPr>
        <w:t xml:space="preserve">en el Sistema Electrónico de Información Pública Gubernamental denominado CompraNet el día </w:t>
      </w:r>
      <w:r w:rsidR="00EC12EF" w:rsidRPr="002C34A5">
        <w:rPr>
          <w:rFonts w:asciiTheme="minorHAnsi" w:hAnsiTheme="minorHAnsi" w:cstheme="minorHAnsi"/>
          <w:lang w:val="es-MX"/>
        </w:rPr>
        <w:t>[</w:t>
      </w:r>
      <w:r w:rsidR="004D7FD1">
        <w:rPr>
          <w:rFonts w:asciiTheme="minorHAnsi" w:hAnsiTheme="minorHAnsi" w:cstheme="minorHAnsi"/>
          <w:lang w:val="es-MX"/>
        </w:rPr>
        <w:t>*</w:t>
      </w:r>
      <w:r w:rsidR="00EC12EF" w:rsidRPr="002C34A5">
        <w:rPr>
          <w:rFonts w:asciiTheme="minorHAnsi" w:hAnsiTheme="minorHAnsi" w:cstheme="minorHAnsi"/>
          <w:lang w:val="es-MX"/>
        </w:rPr>
        <w:t>]</w:t>
      </w:r>
      <w:r w:rsidRPr="002C34A5">
        <w:rPr>
          <w:rFonts w:asciiTheme="minorHAnsi" w:hAnsiTheme="minorHAnsi" w:cstheme="minorHAnsi"/>
          <w:lang w:val="es-MX"/>
        </w:rPr>
        <w:t xml:space="preserve"> de </w:t>
      </w:r>
      <w:r w:rsidR="00EC12EF" w:rsidRPr="002C34A5">
        <w:rPr>
          <w:rFonts w:asciiTheme="minorHAnsi" w:hAnsiTheme="minorHAnsi" w:cstheme="minorHAnsi"/>
          <w:lang w:val="es-MX"/>
        </w:rPr>
        <w:t>[</w:t>
      </w:r>
      <w:r w:rsidR="004D7FD1">
        <w:rPr>
          <w:rFonts w:asciiTheme="minorHAnsi" w:hAnsiTheme="minorHAnsi" w:cstheme="minorHAnsi"/>
          <w:lang w:val="es-MX"/>
        </w:rPr>
        <w:t>*</w:t>
      </w:r>
      <w:r w:rsidR="00EC12EF" w:rsidRPr="002C34A5">
        <w:rPr>
          <w:rFonts w:asciiTheme="minorHAnsi" w:hAnsiTheme="minorHAnsi" w:cstheme="minorHAnsi"/>
          <w:lang w:val="es-MX"/>
        </w:rPr>
        <w:t>]</w:t>
      </w:r>
      <w:r w:rsidRPr="002C34A5">
        <w:rPr>
          <w:rFonts w:asciiTheme="minorHAnsi" w:hAnsiTheme="minorHAnsi" w:cstheme="minorHAnsi"/>
          <w:lang w:val="es-MX"/>
        </w:rPr>
        <w:t xml:space="preserve"> de 20</w:t>
      </w:r>
      <w:r w:rsidR="00EC12EF" w:rsidRPr="002C34A5">
        <w:rPr>
          <w:rFonts w:asciiTheme="minorHAnsi" w:hAnsiTheme="minorHAnsi" w:cstheme="minorHAnsi"/>
          <w:lang w:val="es-MX"/>
        </w:rPr>
        <w:t>20</w:t>
      </w:r>
      <w:r w:rsidRPr="002C34A5">
        <w:rPr>
          <w:rFonts w:asciiTheme="minorHAnsi" w:hAnsiTheme="minorHAnsi" w:cstheme="minorHAnsi"/>
          <w:lang w:val="es-MX"/>
        </w:rPr>
        <w:t xml:space="preserve">, </w:t>
      </w:r>
      <w:r w:rsidRPr="002C34A5">
        <w:rPr>
          <w:rFonts w:asciiTheme="minorHAnsi" w:hAnsiTheme="minorHAnsi" w:cstheme="minorHAnsi"/>
          <w:b/>
          <w:lang w:val="es-MX"/>
        </w:rPr>
        <w:t xml:space="preserve">CONVOCA </w:t>
      </w:r>
      <w:r w:rsidRPr="002C34A5">
        <w:rPr>
          <w:rFonts w:asciiTheme="minorHAnsi" w:hAnsiTheme="minorHAnsi" w:cstheme="minorHAnsi"/>
          <w:lang w:val="es-MX"/>
        </w:rPr>
        <w:t xml:space="preserve">a participar a todos los interesados que no se encuentren en alguno de los supuestos que se establecen en los artículos 50 y 60 de la LAASSP, a participar en el procedimiento de </w:t>
      </w:r>
      <w:r w:rsidR="00AD359D" w:rsidRPr="002C34A5">
        <w:rPr>
          <w:rFonts w:asciiTheme="minorHAnsi" w:hAnsiTheme="minorHAnsi" w:cstheme="minorHAnsi"/>
          <w:lang w:val="es-MX"/>
        </w:rPr>
        <w:t xml:space="preserve">licitación pública internacional abierta </w:t>
      </w:r>
      <w:r w:rsidRPr="002C34A5">
        <w:rPr>
          <w:rFonts w:asciiTheme="minorHAnsi" w:hAnsiTheme="minorHAnsi" w:cstheme="minorHAnsi"/>
          <w:lang w:val="es-MX"/>
        </w:rPr>
        <w:t xml:space="preserve">con número de identificación del procedimiento en CompraNet </w:t>
      </w:r>
      <w:r w:rsidR="00285AAA">
        <w:rPr>
          <w:rFonts w:asciiTheme="minorHAnsi" w:hAnsiTheme="minorHAnsi" w:cstheme="minorHAnsi"/>
          <w:lang w:val="es-MX"/>
        </w:rPr>
        <w:t>[*]</w:t>
      </w:r>
      <w:r w:rsidRPr="002C34A5">
        <w:rPr>
          <w:rFonts w:asciiTheme="minorHAnsi" w:hAnsiTheme="minorHAnsi" w:cstheme="minorHAnsi"/>
          <w:lang w:val="es-MX"/>
        </w:rPr>
        <w:t xml:space="preserve">, para la </w:t>
      </w:r>
      <w:r w:rsidR="002C34A5" w:rsidRPr="002C34A5">
        <w:rPr>
          <w:rFonts w:asciiTheme="minorHAnsi" w:hAnsiTheme="minorHAnsi" w:cstheme="minorHAnsi"/>
          <w:bCs/>
          <w:lang w:val="es-ES" w:eastAsia="es-ES"/>
        </w:rPr>
        <w:t xml:space="preserve">adquisición y suministro de </w:t>
      </w:r>
      <w:r w:rsidR="001756B2" w:rsidRPr="00285AAA">
        <w:rPr>
          <w:rFonts w:asciiTheme="minorHAnsi" w:hAnsiTheme="minorHAnsi" w:cstheme="minorHAnsi"/>
          <w:bCs/>
          <w:lang w:val="es-ES" w:eastAsia="es-ES"/>
        </w:rPr>
        <w:t>30,481.75</w:t>
      </w:r>
      <w:r w:rsidR="001756B2">
        <w:rPr>
          <w:rFonts w:asciiTheme="minorHAnsi" w:hAnsiTheme="minorHAnsi" w:cstheme="minorHAnsi"/>
          <w:bCs/>
          <w:lang w:val="es-ES" w:eastAsia="es-ES"/>
        </w:rPr>
        <w:t xml:space="preserve"> </w:t>
      </w:r>
      <w:r w:rsidR="002C34A5" w:rsidRPr="002C34A5">
        <w:rPr>
          <w:rFonts w:asciiTheme="minorHAnsi" w:hAnsiTheme="minorHAnsi" w:cstheme="minorHAnsi"/>
          <w:bCs/>
          <w:lang w:val="es-ES" w:eastAsia="es-ES"/>
        </w:rPr>
        <w:t xml:space="preserve">toneladas métricas de riel calibre 115 LBS/YDA dureza intermedia (350 HB) sección RE; (6-5/8” Peralte, 5-1/2” Patín, 5/8” </w:t>
      </w:r>
      <w:r w:rsidR="002C34A5" w:rsidRPr="00686294">
        <w:rPr>
          <w:rFonts w:asciiTheme="minorHAnsi" w:hAnsiTheme="minorHAnsi" w:cstheme="minorHAnsi"/>
          <w:lang w:val="es-MX"/>
        </w:rPr>
        <w:t>Alma</w:t>
      </w:r>
      <w:r w:rsidR="002C34A5" w:rsidRPr="002C34A5">
        <w:rPr>
          <w:rFonts w:asciiTheme="minorHAnsi" w:hAnsiTheme="minorHAnsi" w:cstheme="minorHAnsi"/>
          <w:bCs/>
          <w:lang w:val="es-ES" w:eastAsia="es-ES"/>
        </w:rPr>
        <w:t xml:space="preserve"> y 2-23/32” Hongo, incluye entongado, descarga y acopiado en sitio base de mantenimiento para el Tramo </w:t>
      </w:r>
      <w:r w:rsidR="00285AAA">
        <w:rPr>
          <w:rFonts w:asciiTheme="minorHAnsi" w:hAnsiTheme="minorHAnsi" w:cstheme="minorHAnsi"/>
          <w:bCs/>
          <w:lang w:val="es-ES" w:eastAsia="es-ES"/>
        </w:rPr>
        <w:t>2</w:t>
      </w:r>
      <w:r w:rsidR="002C34A5" w:rsidRPr="002C34A5">
        <w:rPr>
          <w:rFonts w:asciiTheme="minorHAnsi" w:hAnsiTheme="minorHAnsi" w:cstheme="minorHAnsi"/>
          <w:bCs/>
          <w:lang w:val="es-ES" w:eastAsia="es-ES"/>
        </w:rPr>
        <w:t xml:space="preserve"> del Tren Maya</w:t>
      </w:r>
      <w:r w:rsidRPr="002C34A5">
        <w:rPr>
          <w:rFonts w:asciiTheme="minorHAnsi" w:hAnsiTheme="minorHAnsi" w:cstheme="minorHAnsi"/>
          <w:b/>
          <w:lang w:val="es-MX"/>
        </w:rPr>
        <w:t xml:space="preserve"> </w:t>
      </w:r>
      <w:r w:rsidRPr="002C34A5">
        <w:rPr>
          <w:rFonts w:asciiTheme="minorHAnsi" w:hAnsiTheme="minorHAnsi" w:cstheme="minorHAnsi"/>
          <w:lang w:val="es-MX"/>
        </w:rPr>
        <w:t>bajo la presente Convocatoria.</w:t>
      </w:r>
    </w:p>
    <w:p w14:paraId="036909F8" w14:textId="77777777" w:rsidR="00530E4B" w:rsidRPr="002C34A5" w:rsidRDefault="00530E4B" w:rsidP="0092749F">
      <w:pPr>
        <w:spacing w:after="0"/>
        <w:jc w:val="both"/>
        <w:rPr>
          <w:rFonts w:asciiTheme="minorHAnsi" w:hAnsiTheme="minorHAnsi" w:cstheme="minorHAnsi"/>
          <w:lang w:val="es-MX"/>
        </w:rPr>
      </w:pPr>
    </w:p>
    <w:p w14:paraId="6FB0293C" w14:textId="6FE264D9" w:rsidR="00530E4B" w:rsidRPr="002C34A5" w:rsidRDefault="00530E4B" w:rsidP="0092749F">
      <w:pPr>
        <w:spacing w:after="0"/>
        <w:jc w:val="both"/>
        <w:rPr>
          <w:rFonts w:asciiTheme="minorHAnsi" w:hAnsiTheme="minorHAnsi" w:cstheme="minorHAnsi"/>
          <w:lang w:val="es-MX"/>
        </w:rPr>
      </w:pPr>
      <w:r w:rsidRPr="002C34A5">
        <w:rPr>
          <w:rFonts w:asciiTheme="minorHAnsi" w:hAnsiTheme="minorHAnsi" w:cstheme="minorHAnsi"/>
          <w:lang w:val="es-MX"/>
        </w:rPr>
        <w:t xml:space="preserve">A continuación, se establecen las disposiciones de conformidad con las cuales se desarrollará la </w:t>
      </w:r>
      <w:r w:rsidR="00AD359D" w:rsidRPr="002C34A5">
        <w:rPr>
          <w:rFonts w:asciiTheme="minorHAnsi" w:hAnsiTheme="minorHAnsi" w:cstheme="minorHAnsi"/>
          <w:lang w:val="es-MX"/>
        </w:rPr>
        <w:t xml:space="preserve">licitación pública internacional abierta </w:t>
      </w:r>
      <w:r w:rsidRPr="002C34A5">
        <w:rPr>
          <w:rFonts w:asciiTheme="minorHAnsi" w:hAnsiTheme="minorHAnsi" w:cstheme="minorHAnsi"/>
          <w:lang w:val="es-MX"/>
        </w:rPr>
        <w:t xml:space="preserve">con número de identificación del procedimiento en CompraNet </w:t>
      </w:r>
      <w:r w:rsidR="00285AAA">
        <w:rPr>
          <w:rFonts w:asciiTheme="minorHAnsi" w:hAnsiTheme="minorHAnsi" w:cstheme="minorHAnsi"/>
          <w:lang w:val="es-MX"/>
        </w:rPr>
        <w:t>[*]</w:t>
      </w:r>
      <w:r w:rsidR="004613F8" w:rsidRPr="002C34A5">
        <w:rPr>
          <w:rFonts w:asciiTheme="minorHAnsi" w:hAnsiTheme="minorHAnsi" w:cstheme="minorHAnsi"/>
          <w:lang w:val="es-MX"/>
        </w:rPr>
        <w:t>,</w:t>
      </w:r>
      <w:r w:rsidRPr="002C34A5">
        <w:rPr>
          <w:rFonts w:asciiTheme="minorHAnsi" w:hAnsiTheme="minorHAnsi" w:cstheme="minorHAnsi"/>
          <w:lang w:val="es-MX"/>
        </w:rPr>
        <w:t xml:space="preserve"> para la </w:t>
      </w:r>
      <w:r w:rsidR="002C34A5" w:rsidRPr="002C34A5">
        <w:rPr>
          <w:rFonts w:asciiTheme="minorHAnsi" w:hAnsiTheme="minorHAnsi" w:cstheme="minorHAnsi"/>
          <w:bCs/>
          <w:lang w:val="es-ES" w:eastAsia="es-ES"/>
        </w:rPr>
        <w:t xml:space="preserve">adquisición y suministro de </w:t>
      </w:r>
      <w:r w:rsidR="001756B2" w:rsidRPr="00285AAA">
        <w:rPr>
          <w:rFonts w:asciiTheme="minorHAnsi" w:hAnsiTheme="minorHAnsi" w:cstheme="minorHAnsi"/>
          <w:bCs/>
          <w:lang w:val="es-ES" w:eastAsia="es-ES"/>
        </w:rPr>
        <w:t>30,481.75</w:t>
      </w:r>
      <w:r w:rsidR="001756B2">
        <w:rPr>
          <w:rFonts w:asciiTheme="minorHAnsi" w:hAnsiTheme="minorHAnsi" w:cstheme="minorHAnsi"/>
          <w:bCs/>
          <w:lang w:val="es-ES" w:eastAsia="es-ES"/>
        </w:rPr>
        <w:t xml:space="preserve"> </w:t>
      </w:r>
      <w:r w:rsidR="002C34A5" w:rsidRPr="002C34A5">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w:t>
      </w:r>
      <w:r w:rsidR="00285AAA">
        <w:rPr>
          <w:rFonts w:asciiTheme="minorHAnsi" w:hAnsiTheme="minorHAnsi" w:cstheme="minorHAnsi"/>
          <w:bCs/>
          <w:lang w:val="es-ES" w:eastAsia="es-ES"/>
        </w:rPr>
        <w:t>Tramo 2</w:t>
      </w:r>
      <w:r w:rsidR="002C34A5" w:rsidRPr="002C34A5">
        <w:rPr>
          <w:rFonts w:asciiTheme="minorHAnsi" w:hAnsiTheme="minorHAnsi" w:cstheme="minorHAnsi"/>
          <w:bCs/>
          <w:lang w:val="es-ES" w:eastAsia="es-ES"/>
        </w:rPr>
        <w:t xml:space="preserve"> del Tren Maya</w:t>
      </w:r>
      <w:r w:rsidR="002C34A5" w:rsidRPr="002C34A5">
        <w:rPr>
          <w:rFonts w:asciiTheme="minorHAnsi" w:hAnsiTheme="minorHAnsi" w:cstheme="minorHAnsi"/>
          <w:lang w:val="es-MX"/>
        </w:rPr>
        <w:t xml:space="preserve"> </w:t>
      </w:r>
      <w:r w:rsidRPr="002C34A5">
        <w:rPr>
          <w:rFonts w:asciiTheme="minorHAnsi" w:hAnsiTheme="minorHAnsi" w:cstheme="minorHAnsi"/>
          <w:lang w:val="es-MX"/>
        </w:rPr>
        <w:t>(en lo sucesivo la “</w:t>
      </w:r>
      <w:r w:rsidRPr="002C34A5">
        <w:rPr>
          <w:rFonts w:asciiTheme="minorHAnsi" w:hAnsiTheme="minorHAnsi" w:cstheme="minorHAnsi"/>
          <w:u w:val="single"/>
          <w:lang w:val="es-MX"/>
        </w:rPr>
        <w:t>Licitación Pública</w:t>
      </w:r>
      <w:r w:rsidRPr="002C34A5">
        <w:rPr>
          <w:rFonts w:asciiTheme="minorHAnsi" w:hAnsiTheme="minorHAnsi" w:cstheme="minorHAnsi"/>
          <w:lang w:val="es-MX"/>
        </w:rPr>
        <w:t>”), conforme a las siguientes:</w:t>
      </w:r>
    </w:p>
    <w:p w14:paraId="542AE133" w14:textId="77777777" w:rsidR="00530E4B" w:rsidRPr="00FE5207" w:rsidRDefault="00530E4B" w:rsidP="0092749F">
      <w:pPr>
        <w:spacing w:after="0"/>
        <w:jc w:val="both"/>
        <w:rPr>
          <w:rFonts w:asciiTheme="minorHAnsi" w:hAnsiTheme="minorHAnsi" w:cstheme="minorHAnsi"/>
          <w:lang w:val="es-MX"/>
        </w:rPr>
      </w:pPr>
    </w:p>
    <w:p w14:paraId="0C0E4BDB" w14:textId="77777777" w:rsidR="00530E4B" w:rsidRPr="00FE5207" w:rsidRDefault="00530E4B" w:rsidP="0092749F">
      <w:pPr>
        <w:spacing w:after="0"/>
        <w:jc w:val="center"/>
        <w:rPr>
          <w:rFonts w:asciiTheme="minorHAnsi" w:hAnsiTheme="minorHAnsi" w:cstheme="minorHAnsi"/>
          <w:b/>
          <w:lang w:val="es-MX"/>
        </w:rPr>
      </w:pPr>
      <w:r w:rsidRPr="00FE5207">
        <w:rPr>
          <w:rFonts w:asciiTheme="minorHAnsi" w:hAnsiTheme="minorHAnsi" w:cstheme="minorHAnsi"/>
          <w:b/>
          <w:lang w:val="es-MX"/>
        </w:rPr>
        <w:t>BASES DE LICITACIÓN</w:t>
      </w:r>
    </w:p>
    <w:p w14:paraId="1B80BA5F" w14:textId="77777777" w:rsidR="00530E4B" w:rsidRPr="00FE5207" w:rsidRDefault="00530E4B" w:rsidP="0092749F">
      <w:pPr>
        <w:spacing w:after="0"/>
        <w:jc w:val="center"/>
        <w:rPr>
          <w:rFonts w:asciiTheme="minorHAnsi" w:hAnsiTheme="minorHAnsi" w:cstheme="minorHAnsi"/>
          <w:b/>
          <w:lang w:val="es-MX"/>
        </w:rPr>
      </w:pPr>
    </w:p>
    <w:p w14:paraId="5CE4C10B" w14:textId="5DA264CE" w:rsidR="00530E4B" w:rsidRPr="00FE5207" w:rsidRDefault="00530E4B" w:rsidP="0092749F">
      <w:pPr>
        <w:pStyle w:val="Ttulo1"/>
        <w:spacing w:before="0"/>
        <w:rPr>
          <w:rFonts w:asciiTheme="minorHAnsi" w:hAnsiTheme="minorHAnsi" w:cstheme="minorHAnsi"/>
          <w:b/>
          <w:color w:val="auto"/>
          <w:sz w:val="22"/>
          <w:szCs w:val="22"/>
          <w:lang w:val="es-MX"/>
        </w:rPr>
      </w:pPr>
      <w:bookmarkStart w:id="7" w:name="_sqyw64" w:colFirst="0" w:colLast="0"/>
      <w:bookmarkStart w:id="8" w:name="_Toc51329412"/>
      <w:bookmarkEnd w:id="7"/>
      <w:r w:rsidRPr="00FE5207">
        <w:rPr>
          <w:rFonts w:asciiTheme="minorHAnsi" w:hAnsiTheme="minorHAnsi" w:cstheme="minorHAnsi"/>
          <w:b/>
          <w:color w:val="auto"/>
          <w:sz w:val="22"/>
          <w:szCs w:val="22"/>
          <w:lang w:val="es-MX"/>
        </w:rPr>
        <w:t>BASE 1</w:t>
      </w:r>
      <w:r w:rsidR="00A37AB4" w:rsidRPr="00FE5207">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DEFINICIONES Y REGLAS DE INTERPRETACIÓN</w:t>
      </w:r>
      <w:bookmarkEnd w:id="8"/>
    </w:p>
    <w:p w14:paraId="7E0BBEFB" w14:textId="77777777" w:rsidR="00546A84" w:rsidRPr="00FE5207" w:rsidRDefault="00546A84" w:rsidP="0092749F">
      <w:pPr>
        <w:spacing w:after="0"/>
        <w:rPr>
          <w:rFonts w:asciiTheme="minorHAnsi" w:hAnsiTheme="minorHAnsi" w:cstheme="minorHAnsi"/>
          <w:b/>
          <w:lang w:val="es-MX"/>
        </w:rPr>
      </w:pPr>
    </w:p>
    <w:p w14:paraId="4ECEAD9E" w14:textId="758406B0" w:rsidR="00530E4B" w:rsidRPr="00FE5207" w:rsidRDefault="00530E4B" w:rsidP="004A5C87">
      <w:pPr>
        <w:pStyle w:val="Ttulo2"/>
        <w:numPr>
          <w:ilvl w:val="0"/>
          <w:numId w:val="79"/>
        </w:numPr>
        <w:spacing w:before="0"/>
        <w:ind w:left="567" w:hanging="567"/>
        <w:rPr>
          <w:rFonts w:asciiTheme="minorHAnsi" w:hAnsiTheme="minorHAnsi" w:cstheme="minorHAnsi"/>
          <w:color w:val="auto"/>
          <w:sz w:val="22"/>
          <w:szCs w:val="22"/>
          <w:lang w:val="es-MX"/>
        </w:rPr>
      </w:pPr>
      <w:bookmarkStart w:id="9" w:name="_Toc51329413"/>
      <w:r w:rsidRPr="00FE5207">
        <w:rPr>
          <w:rFonts w:asciiTheme="minorHAnsi" w:hAnsiTheme="minorHAnsi" w:cstheme="minorHAnsi"/>
          <w:b/>
          <w:color w:val="auto"/>
          <w:sz w:val="22"/>
          <w:szCs w:val="22"/>
          <w:lang w:val="es-MX"/>
        </w:rPr>
        <w:t>Definiciones</w:t>
      </w:r>
      <w:bookmarkEnd w:id="9"/>
    </w:p>
    <w:p w14:paraId="69E77271" w14:textId="77777777" w:rsidR="00530E4B" w:rsidRPr="00FE5207" w:rsidRDefault="00530E4B" w:rsidP="0092749F">
      <w:pPr>
        <w:spacing w:after="0"/>
        <w:jc w:val="both"/>
        <w:rPr>
          <w:rFonts w:asciiTheme="minorHAnsi" w:hAnsiTheme="minorHAnsi" w:cstheme="minorHAnsi"/>
          <w:lang w:val="es-MX"/>
        </w:rPr>
      </w:pPr>
    </w:p>
    <w:p w14:paraId="6F1E5667" w14:textId="6EE895F8"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 xml:space="preserve">Para todos los efectos de la presente Licitación Pública y para efectos de interpretación de este </w:t>
      </w:r>
      <w:r w:rsidRPr="00FE5207">
        <w:rPr>
          <w:rFonts w:asciiTheme="minorHAnsi" w:hAnsiTheme="minorHAnsi" w:cstheme="minorHAnsi"/>
          <w:lang w:val="es-MX"/>
        </w:rPr>
        <w:lastRenderedPageBreak/>
        <w:t xml:space="preserve">documento, las palabras que se escriban con mayúscula inicial en esta Convocatoria y en los demás documentos de la Convocatoria, con excepción del </w:t>
      </w:r>
      <w:r w:rsidRPr="00FE5207">
        <w:rPr>
          <w:rFonts w:asciiTheme="minorHAnsi" w:hAnsiTheme="minorHAnsi" w:cstheme="minorHAnsi"/>
          <w:b/>
          <w:lang w:val="es-MX"/>
        </w:rPr>
        <w:t>Anexo 1 (Modelo de Contrato)</w:t>
      </w:r>
      <w:r w:rsidRPr="00FE5207">
        <w:rPr>
          <w:rFonts w:asciiTheme="minorHAnsi" w:hAnsiTheme="minorHAnsi" w:cstheme="minorHAnsi"/>
          <w:lang w:val="es-MX"/>
        </w:rPr>
        <w:t xml:space="preserve">, tendrán el significado que se les atribuye más adelante, salvo que expresamente se les asigne un significado distinto en dichos documentos; y podrán ser utilizadas en singular o plural, masculino o femenino, según lo requiera el sentido de la oración de que se trate. </w:t>
      </w:r>
    </w:p>
    <w:p w14:paraId="79E5A932" w14:textId="77777777" w:rsidR="00530E4B" w:rsidRPr="00FE5207" w:rsidRDefault="00530E4B" w:rsidP="0092749F">
      <w:pPr>
        <w:spacing w:after="0"/>
        <w:jc w:val="both"/>
        <w:rPr>
          <w:rFonts w:asciiTheme="minorHAnsi" w:hAnsiTheme="minorHAnsi" w:cstheme="minorHAnsi"/>
          <w:b/>
          <w:lang w:val="es-MX"/>
        </w:rPr>
      </w:pPr>
    </w:p>
    <w:p w14:paraId="7A98E60F"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Anexo,</w:t>
      </w:r>
      <w:r w:rsidRPr="00FE5207">
        <w:rPr>
          <w:rFonts w:asciiTheme="minorHAnsi" w:hAnsiTheme="minorHAnsi" w:cstheme="minorHAnsi"/>
          <w:lang w:val="es-MX"/>
        </w:rPr>
        <w:t xml:space="preserve"> significa cada uno de los documentos que con tal carácter se agregan a esta Convocatoria, mismos que forman parte integrante de la misma.</w:t>
      </w:r>
    </w:p>
    <w:p w14:paraId="56BEDA3D" w14:textId="77777777" w:rsidR="00530E4B" w:rsidRPr="00FE5207" w:rsidRDefault="00530E4B" w:rsidP="0092749F">
      <w:pPr>
        <w:spacing w:after="0"/>
        <w:jc w:val="both"/>
        <w:rPr>
          <w:rFonts w:asciiTheme="minorHAnsi" w:hAnsiTheme="minorHAnsi" w:cstheme="minorHAnsi"/>
          <w:lang w:val="es-MX"/>
        </w:rPr>
      </w:pPr>
    </w:p>
    <w:p w14:paraId="72C73BAF" w14:textId="11CD978C"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b/>
          <w:lang w:val="es-MX"/>
        </w:rPr>
        <w:t xml:space="preserve">Bases de Licitación </w:t>
      </w:r>
      <w:r w:rsidRPr="00FE5207">
        <w:rPr>
          <w:rFonts w:asciiTheme="minorHAnsi" w:hAnsiTheme="minorHAnsi" w:cstheme="minorHAnsi"/>
          <w:lang w:val="es-MX"/>
        </w:rPr>
        <w:t>o</w:t>
      </w:r>
      <w:r w:rsidRPr="00FE5207">
        <w:rPr>
          <w:rFonts w:asciiTheme="minorHAnsi" w:hAnsiTheme="minorHAnsi" w:cstheme="minorHAnsi"/>
          <w:b/>
          <w:lang w:val="es-MX"/>
        </w:rPr>
        <w:t xml:space="preserve"> Bases</w:t>
      </w:r>
      <w:r w:rsidRPr="00FE5207">
        <w:rPr>
          <w:rFonts w:asciiTheme="minorHAnsi" w:hAnsiTheme="minorHAnsi" w:cstheme="minorHAnsi"/>
          <w:lang w:val="es-MX"/>
        </w:rPr>
        <w:t>, significan las presentes bases que regulan el procedimiento de la Licitación</w:t>
      </w:r>
      <w:r w:rsidR="00AD359D" w:rsidRPr="00FE5207">
        <w:rPr>
          <w:rFonts w:asciiTheme="minorHAnsi" w:hAnsiTheme="minorHAnsi" w:cstheme="minorHAnsi"/>
          <w:lang w:val="es-MX"/>
        </w:rPr>
        <w:t xml:space="preserve"> Pública</w:t>
      </w:r>
      <w:r w:rsidRPr="00FE5207">
        <w:rPr>
          <w:rFonts w:asciiTheme="minorHAnsi" w:hAnsiTheme="minorHAnsi" w:cstheme="minorHAnsi"/>
          <w:lang w:val="es-MX"/>
        </w:rPr>
        <w:t xml:space="preserve"> y/o una base en específico, según el contexto lo requiera.</w:t>
      </w:r>
      <w:r w:rsidRPr="00FE5207">
        <w:rPr>
          <w:rFonts w:asciiTheme="minorHAnsi" w:hAnsiTheme="minorHAnsi" w:cstheme="minorHAnsi"/>
          <w:b/>
          <w:lang w:val="es-MX"/>
        </w:rPr>
        <w:t xml:space="preserve"> </w:t>
      </w:r>
    </w:p>
    <w:p w14:paraId="6049AD7F" w14:textId="77777777" w:rsidR="00530E4B" w:rsidRPr="00FE5207" w:rsidRDefault="00530E4B" w:rsidP="0092749F">
      <w:pPr>
        <w:spacing w:after="0"/>
        <w:jc w:val="both"/>
        <w:rPr>
          <w:rFonts w:asciiTheme="minorHAnsi" w:hAnsiTheme="minorHAnsi" w:cstheme="minorHAnsi"/>
          <w:b/>
          <w:lang w:val="es-MX"/>
        </w:rPr>
      </w:pPr>
    </w:p>
    <w:p w14:paraId="0591C3F9" w14:textId="530CD57C"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 xml:space="preserve">Bienes, </w:t>
      </w:r>
      <w:r w:rsidRPr="00FE5207">
        <w:rPr>
          <w:rFonts w:asciiTheme="minorHAnsi" w:hAnsiTheme="minorHAnsi" w:cstheme="minorHAnsi"/>
          <w:lang w:val="es-MX"/>
        </w:rPr>
        <w:t xml:space="preserve">significa </w:t>
      </w:r>
      <w:r w:rsidR="001756B2" w:rsidRPr="00285AAA">
        <w:rPr>
          <w:rFonts w:asciiTheme="minorHAnsi" w:hAnsiTheme="minorHAnsi" w:cstheme="minorHAnsi"/>
          <w:bCs/>
          <w:lang w:val="es-ES" w:eastAsia="es-ES"/>
        </w:rPr>
        <w:t>30,481.75</w:t>
      </w:r>
      <w:r w:rsidR="001756B2">
        <w:rPr>
          <w:rFonts w:asciiTheme="minorHAnsi" w:hAnsiTheme="minorHAnsi" w:cstheme="minorHAnsi"/>
          <w:bCs/>
          <w:lang w:val="es-ES" w:eastAsia="es-ES"/>
        </w:rPr>
        <w:t xml:space="preserve"> </w:t>
      </w:r>
      <w:r w:rsidRPr="00FE5207">
        <w:rPr>
          <w:rFonts w:asciiTheme="minorHAnsi" w:hAnsiTheme="minorHAnsi" w:cstheme="minorHAnsi"/>
          <w:lang w:val="es-MX"/>
        </w:rPr>
        <w:t xml:space="preserve">toneladas métricas de riel calibre 115 </w:t>
      </w:r>
      <w:proofErr w:type="spellStart"/>
      <w:r w:rsidRPr="00FE5207">
        <w:rPr>
          <w:rFonts w:asciiTheme="minorHAnsi" w:hAnsiTheme="minorHAnsi" w:cstheme="minorHAnsi"/>
          <w:lang w:val="es-MX"/>
        </w:rPr>
        <w:t>lbs</w:t>
      </w:r>
      <w:proofErr w:type="spellEnd"/>
      <w:r w:rsidRPr="00FE5207">
        <w:rPr>
          <w:rFonts w:asciiTheme="minorHAnsi" w:hAnsiTheme="minorHAnsi" w:cstheme="minorHAnsi"/>
          <w:lang w:val="es-MX"/>
        </w:rPr>
        <w:t>/</w:t>
      </w:r>
      <w:proofErr w:type="spellStart"/>
      <w:r w:rsidRPr="00FE5207">
        <w:rPr>
          <w:rFonts w:asciiTheme="minorHAnsi" w:hAnsiTheme="minorHAnsi" w:cstheme="minorHAnsi"/>
          <w:lang w:val="es-MX"/>
        </w:rPr>
        <w:t>yda</w:t>
      </w:r>
      <w:proofErr w:type="spellEnd"/>
      <w:r w:rsidRPr="00FE5207">
        <w:rPr>
          <w:rFonts w:asciiTheme="minorHAnsi" w:hAnsiTheme="minorHAnsi" w:cstheme="minorHAnsi"/>
          <w:lang w:val="es-MX"/>
        </w:rPr>
        <w:t xml:space="preserve"> dureza intermedia (350 HB) Sección RE (6-5/8” Peralte, 5-1/2” Patín, 5/8” Alma y 2-23/32” Hongo) para el </w:t>
      </w:r>
      <w:r w:rsidR="00AD359D" w:rsidRPr="00FE5207">
        <w:rPr>
          <w:rFonts w:asciiTheme="minorHAnsi" w:hAnsiTheme="minorHAnsi" w:cstheme="minorHAnsi"/>
          <w:lang w:val="es-MX"/>
        </w:rPr>
        <w:t xml:space="preserve">Tramo </w:t>
      </w:r>
      <w:r w:rsidR="00285AAA">
        <w:rPr>
          <w:rFonts w:asciiTheme="minorHAnsi" w:hAnsiTheme="minorHAnsi" w:cstheme="minorHAnsi"/>
          <w:lang w:val="es-MX"/>
        </w:rPr>
        <w:t>2</w:t>
      </w:r>
      <w:r w:rsidR="00AD359D" w:rsidRPr="00FE5207">
        <w:rPr>
          <w:rFonts w:asciiTheme="minorHAnsi" w:hAnsiTheme="minorHAnsi" w:cstheme="minorHAnsi"/>
          <w:lang w:val="es-MX"/>
        </w:rPr>
        <w:t xml:space="preserve"> del </w:t>
      </w:r>
      <w:r w:rsidRPr="00FE5207">
        <w:rPr>
          <w:rFonts w:asciiTheme="minorHAnsi" w:hAnsiTheme="minorHAnsi" w:cstheme="minorHAnsi"/>
          <w:lang w:val="es-MX"/>
        </w:rPr>
        <w:t>Tren Maya</w:t>
      </w:r>
      <w:r w:rsidR="00AD359D" w:rsidRPr="00FE5207">
        <w:rPr>
          <w:rFonts w:asciiTheme="minorHAnsi" w:hAnsiTheme="minorHAnsi" w:cstheme="minorHAnsi"/>
          <w:lang w:val="es-MX"/>
        </w:rPr>
        <w:t>,</w:t>
      </w:r>
      <w:r w:rsidRPr="00FE5207">
        <w:rPr>
          <w:rFonts w:asciiTheme="minorHAnsi" w:hAnsiTheme="minorHAnsi" w:cstheme="minorHAnsi"/>
          <w:lang w:val="es-MX"/>
        </w:rPr>
        <w:t xml:space="preserve"> en los términos que se describen en el Anexo 1.2 (Especificaciones y requerimientos Técnicos de los Bienes) del </w:t>
      </w:r>
      <w:r w:rsidRPr="00FE5207">
        <w:rPr>
          <w:rFonts w:asciiTheme="minorHAnsi" w:hAnsiTheme="minorHAnsi" w:cstheme="minorHAnsi"/>
          <w:b/>
          <w:lang w:val="es-MX"/>
        </w:rPr>
        <w:t>Anexo 1 (Modelo de Contrato)</w:t>
      </w:r>
      <w:r w:rsidRPr="00FE5207">
        <w:rPr>
          <w:rFonts w:asciiTheme="minorHAnsi" w:hAnsiTheme="minorHAnsi" w:cstheme="minorHAnsi"/>
          <w:lang w:val="es-MX"/>
        </w:rPr>
        <w:t>.</w:t>
      </w:r>
    </w:p>
    <w:p w14:paraId="4417CAF9" w14:textId="77777777" w:rsidR="00530E4B" w:rsidRPr="00FE5207" w:rsidRDefault="00530E4B" w:rsidP="0092749F">
      <w:pPr>
        <w:spacing w:after="0"/>
        <w:jc w:val="both"/>
        <w:rPr>
          <w:rFonts w:asciiTheme="minorHAnsi" w:hAnsiTheme="minorHAnsi" w:cstheme="minorHAnsi"/>
          <w:b/>
          <w:lang w:val="es-MX"/>
        </w:rPr>
      </w:pPr>
    </w:p>
    <w:p w14:paraId="5FD2900A"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 xml:space="preserve">Calendario, </w:t>
      </w:r>
      <w:r w:rsidRPr="00FE5207">
        <w:rPr>
          <w:rFonts w:asciiTheme="minorHAnsi" w:hAnsiTheme="minorHAnsi" w:cstheme="minorHAnsi"/>
          <w:lang w:val="es-MX"/>
        </w:rPr>
        <w:t>significa el calendario para celebrar eventos que se ubica en la Base 2.9 de la presente Convocatoria.</w:t>
      </w:r>
    </w:p>
    <w:p w14:paraId="2BECCAD1" w14:textId="77777777" w:rsidR="00530E4B" w:rsidRPr="00FE5207" w:rsidRDefault="00530E4B" w:rsidP="0092749F">
      <w:pPr>
        <w:spacing w:after="0"/>
        <w:jc w:val="both"/>
        <w:rPr>
          <w:rFonts w:asciiTheme="minorHAnsi" w:hAnsiTheme="minorHAnsi" w:cstheme="minorHAnsi"/>
          <w:b/>
          <w:lang w:val="es-MX"/>
        </w:rPr>
      </w:pPr>
    </w:p>
    <w:p w14:paraId="362D7F14" w14:textId="73D9F3D4"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CompraNet</w:t>
      </w:r>
      <w:r w:rsidRPr="00FE5207">
        <w:rPr>
          <w:rFonts w:asciiTheme="minorHAnsi" w:hAnsiTheme="minorHAnsi" w:cstheme="minorHAnsi"/>
          <w:lang w:val="es-MX"/>
        </w:rPr>
        <w:t>, significa el sistema electrónico desarrollado por la Secretaría de Hacienda y Crédito Público a través del cual la Entidad Contratante realizará el proceso de adquisición de los Bienes y cuya página de internet es la siguiente</w:t>
      </w:r>
      <w:r w:rsidR="00AD359D" w:rsidRPr="00FE5207">
        <w:rPr>
          <w:rFonts w:asciiTheme="minorHAnsi" w:hAnsiTheme="minorHAnsi" w:cstheme="minorHAnsi"/>
          <w:lang w:val="es-MX"/>
        </w:rPr>
        <w:t>:</w:t>
      </w:r>
      <w:r w:rsidRPr="00FE5207">
        <w:rPr>
          <w:rFonts w:asciiTheme="minorHAnsi" w:hAnsiTheme="minorHAnsi" w:cstheme="minorHAnsi"/>
          <w:lang w:val="es-MX"/>
        </w:rPr>
        <w:t xml:space="preserve"> </w:t>
      </w:r>
      <w:r w:rsidRPr="00FE5207">
        <w:rPr>
          <w:rFonts w:asciiTheme="minorHAnsi" w:hAnsiTheme="minorHAnsi" w:cstheme="minorHAnsi"/>
          <w:color w:val="2E74B5" w:themeColor="accent5" w:themeShade="BF"/>
          <w:u w:val="single"/>
          <w:lang w:val="es-MX"/>
        </w:rPr>
        <w:t>https://compranet.hacienda.gob.mx/web/login.html</w:t>
      </w:r>
      <w:r w:rsidRPr="00FE5207">
        <w:rPr>
          <w:rFonts w:asciiTheme="minorHAnsi" w:hAnsiTheme="minorHAnsi" w:cstheme="minorHAnsi"/>
          <w:lang w:val="es-MX"/>
        </w:rPr>
        <w:t>.</w:t>
      </w:r>
    </w:p>
    <w:p w14:paraId="0A71033A" w14:textId="77777777" w:rsidR="00530E4B" w:rsidRPr="00FE5207" w:rsidRDefault="00530E4B" w:rsidP="0092749F">
      <w:pPr>
        <w:spacing w:after="0"/>
        <w:jc w:val="both"/>
        <w:rPr>
          <w:rFonts w:asciiTheme="minorHAnsi" w:hAnsiTheme="minorHAnsi" w:cstheme="minorHAnsi"/>
          <w:b/>
          <w:lang w:val="es-MX"/>
        </w:rPr>
      </w:pPr>
    </w:p>
    <w:p w14:paraId="2C957D32" w14:textId="3CB1689F"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b/>
          <w:lang w:val="es-MX"/>
        </w:rPr>
        <w:t xml:space="preserve">Convocatoria, </w:t>
      </w:r>
      <w:r w:rsidRPr="00FE5207">
        <w:rPr>
          <w:rFonts w:asciiTheme="minorHAnsi" w:hAnsiTheme="minorHAnsi" w:cstheme="minorHAnsi"/>
          <w:lang w:val="es-MX"/>
        </w:rPr>
        <w:t xml:space="preserve">significa el documento emitido por la Entidad Contratante y publicado en el Diario Oficial de la Federación y CompraNet, el día </w:t>
      </w:r>
      <w:r w:rsidR="00EC12EF" w:rsidRPr="00FE5207">
        <w:rPr>
          <w:rFonts w:asciiTheme="minorHAnsi" w:hAnsiTheme="minorHAnsi" w:cstheme="minorHAnsi"/>
          <w:lang w:val="es-MX"/>
        </w:rPr>
        <w:t>[</w:t>
      </w:r>
      <w:r w:rsidR="004D7FD1">
        <w:rPr>
          <w:rFonts w:asciiTheme="minorHAnsi" w:hAnsiTheme="minorHAnsi" w:cstheme="minorHAnsi"/>
          <w:lang w:val="es-MX"/>
        </w:rPr>
        <w:t>*</w:t>
      </w:r>
      <w:r w:rsidR="00EC12EF" w:rsidRPr="00FE5207">
        <w:rPr>
          <w:rFonts w:asciiTheme="minorHAnsi" w:hAnsiTheme="minorHAnsi" w:cstheme="minorHAnsi"/>
          <w:lang w:val="es-MX"/>
        </w:rPr>
        <w:t>]</w:t>
      </w:r>
      <w:r w:rsidRPr="00FE5207">
        <w:rPr>
          <w:rFonts w:asciiTheme="minorHAnsi" w:hAnsiTheme="minorHAnsi" w:cstheme="minorHAnsi"/>
          <w:lang w:val="es-MX"/>
        </w:rPr>
        <w:t xml:space="preserve"> de </w:t>
      </w:r>
      <w:r w:rsidR="00EC12EF" w:rsidRPr="00FE5207">
        <w:rPr>
          <w:rFonts w:asciiTheme="minorHAnsi" w:hAnsiTheme="minorHAnsi" w:cstheme="minorHAnsi"/>
          <w:lang w:val="es-MX"/>
        </w:rPr>
        <w:t>[</w:t>
      </w:r>
      <w:r w:rsidR="004D7FD1">
        <w:rPr>
          <w:rFonts w:asciiTheme="minorHAnsi" w:hAnsiTheme="minorHAnsi" w:cstheme="minorHAnsi"/>
          <w:lang w:val="es-MX"/>
        </w:rPr>
        <w:t>*</w:t>
      </w:r>
      <w:r w:rsidR="00EC12EF" w:rsidRPr="00FE5207">
        <w:rPr>
          <w:rFonts w:asciiTheme="minorHAnsi" w:hAnsiTheme="minorHAnsi" w:cstheme="minorHAnsi"/>
          <w:lang w:val="es-MX"/>
        </w:rPr>
        <w:t>]</w:t>
      </w:r>
      <w:r w:rsidRPr="00FE5207">
        <w:rPr>
          <w:rFonts w:asciiTheme="minorHAnsi" w:hAnsiTheme="minorHAnsi" w:cstheme="minorHAnsi"/>
          <w:lang w:val="es-MX"/>
        </w:rPr>
        <w:t xml:space="preserve"> de 20</w:t>
      </w:r>
      <w:r w:rsidR="00EC12EF" w:rsidRPr="00FE5207">
        <w:rPr>
          <w:rFonts w:asciiTheme="minorHAnsi" w:hAnsiTheme="minorHAnsi" w:cstheme="minorHAnsi"/>
          <w:lang w:val="es-MX"/>
        </w:rPr>
        <w:t>20</w:t>
      </w:r>
      <w:r w:rsidRPr="00FE5207">
        <w:rPr>
          <w:rFonts w:asciiTheme="minorHAnsi" w:hAnsiTheme="minorHAnsi" w:cstheme="minorHAnsi"/>
          <w:lang w:val="es-MX"/>
        </w:rPr>
        <w:t>, mediante el cual se hace del conocimiento de cualquier persona la Licitación Pública.</w:t>
      </w:r>
    </w:p>
    <w:p w14:paraId="7DF0B8AF" w14:textId="77777777" w:rsidR="00530E4B" w:rsidRPr="00FE5207" w:rsidRDefault="00530E4B" w:rsidP="0092749F">
      <w:pPr>
        <w:spacing w:after="0"/>
        <w:jc w:val="both"/>
        <w:rPr>
          <w:rFonts w:asciiTheme="minorHAnsi" w:hAnsiTheme="minorHAnsi" w:cstheme="minorHAnsi"/>
          <w:b/>
          <w:lang w:val="es-MX"/>
        </w:rPr>
      </w:pPr>
    </w:p>
    <w:p w14:paraId="16EA0365" w14:textId="284DE074"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 xml:space="preserve">Contrato, </w:t>
      </w:r>
      <w:r w:rsidRPr="00FE5207">
        <w:rPr>
          <w:rFonts w:asciiTheme="minorHAnsi" w:hAnsiTheme="minorHAnsi" w:cstheme="minorHAnsi"/>
          <w:lang w:val="es-MX"/>
        </w:rPr>
        <w:t xml:space="preserve">significa el contrato que celebrará la Entidad Contratante y el Licitante Adjudicado en términos del </w:t>
      </w:r>
      <w:r w:rsidRPr="00FE5207">
        <w:rPr>
          <w:rFonts w:asciiTheme="minorHAnsi" w:hAnsiTheme="minorHAnsi" w:cstheme="minorHAnsi"/>
          <w:b/>
          <w:lang w:val="es-MX"/>
        </w:rPr>
        <w:t>Anexo 1 (Modelo de Contrato).</w:t>
      </w:r>
    </w:p>
    <w:p w14:paraId="2A90E9DF" w14:textId="77777777" w:rsidR="00530E4B" w:rsidRPr="00FE5207" w:rsidRDefault="00530E4B" w:rsidP="0092749F">
      <w:pPr>
        <w:spacing w:after="0"/>
        <w:jc w:val="both"/>
        <w:rPr>
          <w:rFonts w:asciiTheme="minorHAnsi" w:hAnsiTheme="minorHAnsi" w:cstheme="minorHAnsi"/>
          <w:b/>
          <w:lang w:val="es-MX"/>
        </w:rPr>
      </w:pPr>
    </w:p>
    <w:p w14:paraId="1468E1FC"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 xml:space="preserve">Consorcio, </w:t>
      </w:r>
      <w:r w:rsidRPr="00FE5207">
        <w:rPr>
          <w:rFonts w:asciiTheme="minorHAnsi" w:hAnsiTheme="minorHAnsi" w:cstheme="minorHAnsi"/>
          <w:lang w:val="es-MX"/>
        </w:rPr>
        <w:t>significa el grupo de personas físicas o morales, que participan en la Licitación Pública como un solo Licitante.</w:t>
      </w:r>
    </w:p>
    <w:p w14:paraId="16B24F73" w14:textId="77777777" w:rsidR="00530E4B" w:rsidRPr="00FE5207" w:rsidRDefault="00530E4B" w:rsidP="0092749F">
      <w:pPr>
        <w:spacing w:after="0"/>
        <w:jc w:val="both"/>
        <w:rPr>
          <w:rFonts w:asciiTheme="minorHAnsi" w:hAnsiTheme="minorHAnsi" w:cstheme="minorHAnsi"/>
          <w:b/>
          <w:lang w:val="es-MX"/>
        </w:rPr>
      </w:pPr>
    </w:p>
    <w:p w14:paraId="519EAC84" w14:textId="77777777"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b/>
          <w:lang w:val="es-MX"/>
        </w:rPr>
        <w:t xml:space="preserve">Convenio de Proposición Conjunta, </w:t>
      </w:r>
      <w:r w:rsidRPr="00FE5207">
        <w:rPr>
          <w:rFonts w:asciiTheme="minorHAnsi" w:hAnsiTheme="minorHAnsi" w:cstheme="minorHAnsi"/>
          <w:lang w:val="es-MX"/>
        </w:rPr>
        <w:t>significa el acuerdo de voluntades celebrado entre las personas físicas o morales que presentan una Proposición Conjunta en términos de la Base 4.2.</w:t>
      </w:r>
    </w:p>
    <w:p w14:paraId="4F4D3791" w14:textId="77777777" w:rsidR="00530E4B" w:rsidRPr="00FE5207" w:rsidRDefault="00530E4B" w:rsidP="0092749F">
      <w:pPr>
        <w:spacing w:after="0"/>
        <w:ind w:right="55"/>
        <w:jc w:val="both"/>
        <w:rPr>
          <w:rFonts w:asciiTheme="minorHAnsi" w:hAnsiTheme="minorHAnsi" w:cstheme="minorHAnsi"/>
          <w:b/>
          <w:lang w:val="es-MX"/>
        </w:rPr>
      </w:pPr>
    </w:p>
    <w:p w14:paraId="605999EE" w14:textId="77777777" w:rsidR="00530E4B" w:rsidRPr="00FE5207" w:rsidRDefault="00530E4B" w:rsidP="0092749F">
      <w:pPr>
        <w:spacing w:after="0"/>
        <w:ind w:right="55"/>
        <w:jc w:val="both"/>
        <w:rPr>
          <w:rFonts w:asciiTheme="minorHAnsi" w:hAnsiTheme="minorHAnsi" w:cstheme="minorHAnsi"/>
          <w:lang w:val="es-MX"/>
        </w:rPr>
      </w:pPr>
      <w:r w:rsidRPr="00FE5207">
        <w:rPr>
          <w:rFonts w:asciiTheme="minorHAnsi" w:hAnsiTheme="minorHAnsi" w:cstheme="minorHAnsi"/>
          <w:b/>
          <w:lang w:val="es-MX"/>
        </w:rPr>
        <w:t>Día,</w:t>
      </w:r>
      <w:r w:rsidRPr="00FE5207">
        <w:rPr>
          <w:rFonts w:asciiTheme="minorHAnsi" w:hAnsiTheme="minorHAnsi" w:cstheme="minorHAnsi"/>
          <w:lang w:val="es-MX"/>
        </w:rPr>
        <w:t xml:space="preserve"> periodo de 24 horas que comienza a las 0:00 horas y termina a las 24:00 horas, según la hora oficial de la Ciudad de México. </w:t>
      </w:r>
    </w:p>
    <w:p w14:paraId="68731AA6" w14:textId="77777777" w:rsidR="00530E4B" w:rsidRPr="00FE5207" w:rsidRDefault="00530E4B" w:rsidP="0092749F">
      <w:pPr>
        <w:tabs>
          <w:tab w:val="left" w:pos="0"/>
        </w:tabs>
        <w:spacing w:after="0"/>
        <w:ind w:right="-32"/>
        <w:jc w:val="both"/>
        <w:rPr>
          <w:rFonts w:asciiTheme="minorHAnsi" w:hAnsiTheme="minorHAnsi" w:cstheme="minorHAnsi"/>
          <w:b/>
          <w:lang w:val="es-MX"/>
        </w:rPr>
      </w:pPr>
    </w:p>
    <w:p w14:paraId="22D22E52" w14:textId="1BF2363E" w:rsidR="00530E4B" w:rsidRPr="00FE5207" w:rsidRDefault="00530E4B" w:rsidP="0092749F">
      <w:pPr>
        <w:tabs>
          <w:tab w:val="left" w:pos="0"/>
        </w:tabs>
        <w:spacing w:after="0"/>
        <w:ind w:right="-32"/>
        <w:jc w:val="both"/>
        <w:rPr>
          <w:rFonts w:asciiTheme="minorHAnsi" w:hAnsiTheme="minorHAnsi" w:cstheme="minorHAnsi"/>
          <w:b/>
          <w:lang w:val="es-MX"/>
        </w:rPr>
      </w:pPr>
      <w:r w:rsidRPr="00FE5207">
        <w:rPr>
          <w:rFonts w:asciiTheme="minorHAnsi" w:hAnsiTheme="minorHAnsi" w:cstheme="minorHAnsi"/>
          <w:b/>
          <w:lang w:val="es-MX"/>
        </w:rPr>
        <w:t>Día Hábil</w:t>
      </w:r>
      <w:r w:rsidRPr="00FE5207">
        <w:rPr>
          <w:rFonts w:asciiTheme="minorHAnsi" w:hAnsiTheme="minorHAnsi" w:cstheme="minorHAnsi"/>
          <w:lang w:val="es-MX"/>
        </w:rPr>
        <w:t>, todos los Días del año, con excepción de los sábados y domingos, los de descanso obligatorio y los festivos que señale el calendario oficial. Lo anterior</w:t>
      </w:r>
      <w:r w:rsidR="00FE5207">
        <w:rPr>
          <w:rFonts w:asciiTheme="minorHAnsi" w:hAnsiTheme="minorHAnsi" w:cstheme="minorHAnsi"/>
          <w:lang w:val="es-MX"/>
        </w:rPr>
        <w:t>,</w:t>
      </w:r>
      <w:r w:rsidRPr="00FE5207">
        <w:rPr>
          <w:rFonts w:asciiTheme="minorHAnsi" w:hAnsiTheme="minorHAnsi" w:cstheme="minorHAnsi"/>
          <w:lang w:val="es-MX"/>
        </w:rPr>
        <w:t xml:space="preserve"> conforme a la Ley Federal del Trabajo</w:t>
      </w:r>
      <w:r w:rsidR="00AD359D" w:rsidRPr="00FE5207">
        <w:rPr>
          <w:rFonts w:asciiTheme="minorHAnsi" w:hAnsiTheme="minorHAnsi" w:cstheme="minorHAnsi"/>
          <w:lang w:val="es-MX"/>
        </w:rPr>
        <w:t xml:space="preserve"> vigente en México</w:t>
      </w:r>
      <w:r w:rsidRPr="00FE5207">
        <w:rPr>
          <w:rFonts w:asciiTheme="minorHAnsi" w:hAnsiTheme="minorHAnsi" w:cstheme="minorHAnsi"/>
          <w:lang w:val="es-MX"/>
        </w:rPr>
        <w:t>.</w:t>
      </w:r>
    </w:p>
    <w:p w14:paraId="7447B55C" w14:textId="77777777" w:rsidR="00530E4B" w:rsidRPr="00FE5207" w:rsidRDefault="00530E4B" w:rsidP="0092749F">
      <w:pPr>
        <w:spacing w:after="0"/>
        <w:jc w:val="both"/>
        <w:rPr>
          <w:rFonts w:asciiTheme="minorHAnsi" w:hAnsiTheme="minorHAnsi" w:cstheme="minorHAnsi"/>
          <w:b/>
          <w:lang w:val="es-MX"/>
        </w:rPr>
      </w:pPr>
    </w:p>
    <w:p w14:paraId="7E0585C0" w14:textId="75AB79CE"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 xml:space="preserve">Documentación Legal y Administrativa, </w:t>
      </w:r>
      <w:r w:rsidRPr="00FE5207">
        <w:rPr>
          <w:rFonts w:asciiTheme="minorHAnsi" w:hAnsiTheme="minorHAnsi" w:cstheme="minorHAnsi"/>
          <w:lang w:val="es-MX"/>
        </w:rPr>
        <w:t xml:space="preserve">significa la información de carácter legal y administrativa que deberá presentar el Licitante, como parte de su Proposición, en términos de la Base 6.3 y el </w:t>
      </w:r>
      <w:r w:rsidRPr="00FE5207">
        <w:rPr>
          <w:rFonts w:asciiTheme="minorHAnsi" w:hAnsiTheme="minorHAnsi" w:cstheme="minorHAnsi"/>
          <w:b/>
          <w:lang w:val="es-MX"/>
        </w:rPr>
        <w:t>Anexo 2 (Documentación Legal y Administrativa)</w:t>
      </w:r>
      <w:r w:rsidRPr="00FE5207">
        <w:rPr>
          <w:rFonts w:asciiTheme="minorHAnsi" w:hAnsiTheme="minorHAnsi" w:cstheme="minorHAnsi"/>
          <w:lang w:val="es-MX"/>
        </w:rPr>
        <w:t>.</w:t>
      </w:r>
    </w:p>
    <w:p w14:paraId="34E9165B" w14:textId="77777777" w:rsidR="00530E4B" w:rsidRPr="00FE5207" w:rsidRDefault="00530E4B" w:rsidP="0092749F">
      <w:pPr>
        <w:spacing w:after="0"/>
        <w:jc w:val="both"/>
        <w:rPr>
          <w:rFonts w:asciiTheme="minorHAnsi" w:hAnsiTheme="minorHAnsi" w:cstheme="minorHAnsi"/>
          <w:lang w:val="es-MX"/>
        </w:rPr>
      </w:pPr>
    </w:p>
    <w:p w14:paraId="6D0B616B" w14:textId="4CA93D1D"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bCs/>
          <w:lang w:val="es-MX"/>
        </w:rPr>
        <w:t>Dóla</w:t>
      </w:r>
      <w:r w:rsidR="00FE5207">
        <w:rPr>
          <w:rFonts w:asciiTheme="minorHAnsi" w:hAnsiTheme="minorHAnsi" w:cstheme="minorHAnsi"/>
          <w:b/>
          <w:bCs/>
          <w:lang w:val="es-MX"/>
        </w:rPr>
        <w:t>r</w:t>
      </w:r>
      <w:r w:rsidRPr="00FE5207">
        <w:rPr>
          <w:rFonts w:asciiTheme="minorHAnsi" w:hAnsiTheme="minorHAnsi" w:cstheme="minorHAnsi"/>
          <w:b/>
          <w:bCs/>
          <w:lang w:val="es-MX"/>
        </w:rPr>
        <w:t>,</w:t>
      </w:r>
      <w:r w:rsidRPr="00FE5207">
        <w:rPr>
          <w:rFonts w:asciiTheme="minorHAnsi" w:hAnsiTheme="minorHAnsi" w:cstheme="minorHAnsi"/>
          <w:lang w:val="es-MX"/>
        </w:rPr>
        <w:t xml:space="preserve"> significa la moneda </w:t>
      </w:r>
      <w:r w:rsidR="00EB0C82" w:rsidRPr="00FE5207">
        <w:rPr>
          <w:rFonts w:asciiTheme="minorHAnsi" w:hAnsiTheme="minorHAnsi" w:cstheme="minorHAnsi"/>
          <w:lang w:val="es-MX"/>
        </w:rPr>
        <w:t>de</w:t>
      </w:r>
      <w:r w:rsidRPr="00FE5207">
        <w:rPr>
          <w:rFonts w:asciiTheme="minorHAnsi" w:hAnsiTheme="minorHAnsi" w:cstheme="minorHAnsi"/>
          <w:lang w:val="es-MX"/>
        </w:rPr>
        <w:t xml:space="preserve"> curso legal de los Estados Unidos de América.</w:t>
      </w:r>
    </w:p>
    <w:p w14:paraId="68A54732" w14:textId="77777777" w:rsidR="00530E4B" w:rsidRPr="00FE5207" w:rsidRDefault="00530E4B" w:rsidP="0092749F">
      <w:pPr>
        <w:spacing w:after="0"/>
        <w:jc w:val="both"/>
        <w:rPr>
          <w:rFonts w:asciiTheme="minorHAnsi" w:hAnsiTheme="minorHAnsi" w:cstheme="minorHAnsi"/>
          <w:b/>
          <w:lang w:val="es-MX"/>
        </w:rPr>
      </w:pPr>
    </w:p>
    <w:p w14:paraId="27A936C9"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 xml:space="preserve">Entidad Contratante, </w:t>
      </w:r>
      <w:r w:rsidRPr="00FE5207">
        <w:rPr>
          <w:rFonts w:asciiTheme="minorHAnsi" w:hAnsiTheme="minorHAnsi" w:cstheme="minorHAnsi"/>
          <w:lang w:val="es-MX"/>
        </w:rPr>
        <w:t>significa Nacional Financiera, S.N.C., Institución de Banca de Desarrollo, como Fiduciaria en el Fideicomiso Público denominado Fondo Nacional de Fomento al Turismo, por conducto de la Dirección de Administración y Finanzas a través de la Subdirección de Adquisiciones y Servicios Generales.</w:t>
      </w:r>
    </w:p>
    <w:p w14:paraId="21A78CE5" w14:textId="77777777" w:rsidR="00530E4B" w:rsidRPr="00FE5207" w:rsidRDefault="00530E4B" w:rsidP="0092749F">
      <w:pPr>
        <w:spacing w:after="0"/>
        <w:jc w:val="both"/>
        <w:rPr>
          <w:rFonts w:asciiTheme="minorHAnsi" w:hAnsiTheme="minorHAnsi" w:cstheme="minorHAnsi"/>
          <w:b/>
          <w:lang w:val="es-MX"/>
        </w:rPr>
      </w:pPr>
    </w:p>
    <w:p w14:paraId="33D4F8CC" w14:textId="77777777"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b/>
          <w:lang w:val="es-MX"/>
        </w:rPr>
        <w:t>Fallo,</w:t>
      </w:r>
      <w:r w:rsidRPr="00FE5207">
        <w:rPr>
          <w:rFonts w:asciiTheme="minorHAnsi" w:hAnsiTheme="minorHAnsi" w:cstheme="minorHAnsi"/>
          <w:lang w:val="es-MX"/>
        </w:rPr>
        <w:t xml:space="preserve"> significa la resolución emitida por la Entidad Contratante mediante la cual, en su caso, adjudicará al Licitante Adjudicado conforme a lo establecido en la presente Convocatoria.</w:t>
      </w:r>
    </w:p>
    <w:p w14:paraId="0C596827" w14:textId="77777777" w:rsidR="00530E4B" w:rsidRPr="00FE5207" w:rsidRDefault="00530E4B" w:rsidP="0092749F">
      <w:pPr>
        <w:spacing w:after="0"/>
        <w:jc w:val="both"/>
        <w:rPr>
          <w:rFonts w:asciiTheme="minorHAnsi" w:hAnsiTheme="minorHAnsi" w:cstheme="minorHAnsi"/>
          <w:b/>
          <w:lang w:val="es-MX"/>
        </w:rPr>
      </w:pPr>
    </w:p>
    <w:p w14:paraId="5CFD62ED" w14:textId="77777777"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b/>
          <w:lang w:val="es-MX"/>
        </w:rPr>
        <w:t xml:space="preserve">LAASSP, </w:t>
      </w:r>
      <w:r w:rsidRPr="00FE5207">
        <w:rPr>
          <w:rFonts w:asciiTheme="minorHAnsi" w:hAnsiTheme="minorHAnsi" w:cstheme="minorHAnsi"/>
          <w:lang w:val="es-MX"/>
        </w:rPr>
        <w:t>significa la Ley de Adquisiciones, Arrendamientos y Servicios del Sector Público.</w:t>
      </w:r>
    </w:p>
    <w:p w14:paraId="7FC9183A" w14:textId="77777777" w:rsidR="00530E4B" w:rsidRPr="00FE5207" w:rsidRDefault="00530E4B" w:rsidP="0092749F">
      <w:pPr>
        <w:spacing w:after="0"/>
        <w:jc w:val="both"/>
        <w:rPr>
          <w:rFonts w:asciiTheme="minorHAnsi" w:hAnsiTheme="minorHAnsi" w:cstheme="minorHAnsi"/>
          <w:b/>
          <w:lang w:val="es-MX"/>
        </w:rPr>
      </w:pPr>
    </w:p>
    <w:p w14:paraId="60B36C1E" w14:textId="4697D210"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 xml:space="preserve">Licitación Pública </w:t>
      </w:r>
      <w:r w:rsidRPr="00FE5207">
        <w:rPr>
          <w:rFonts w:asciiTheme="minorHAnsi" w:hAnsiTheme="minorHAnsi" w:cstheme="minorHAnsi"/>
          <w:lang w:val="es-MX"/>
        </w:rPr>
        <w:t>o</w:t>
      </w:r>
      <w:r w:rsidRPr="00FE5207">
        <w:rPr>
          <w:rFonts w:asciiTheme="minorHAnsi" w:hAnsiTheme="minorHAnsi" w:cstheme="minorHAnsi"/>
          <w:b/>
          <w:lang w:val="es-MX"/>
        </w:rPr>
        <w:t xml:space="preserve"> Licitación,</w:t>
      </w:r>
      <w:r w:rsidRPr="00FE5207">
        <w:rPr>
          <w:rFonts w:asciiTheme="minorHAnsi" w:hAnsiTheme="minorHAnsi" w:cstheme="minorHAnsi"/>
          <w:lang w:val="es-MX"/>
        </w:rPr>
        <w:t xml:space="preserve"> significa la Licitación Pública Internacional Abierta </w:t>
      </w:r>
      <w:r w:rsidR="00EB0C82" w:rsidRPr="00FE5207">
        <w:rPr>
          <w:rFonts w:asciiTheme="minorHAnsi" w:hAnsiTheme="minorHAnsi" w:cstheme="minorHAnsi"/>
          <w:lang w:val="es-MX"/>
        </w:rPr>
        <w:t>que ha sido identificada con el número</w:t>
      </w:r>
      <w:r w:rsidRPr="00FE5207">
        <w:rPr>
          <w:rFonts w:asciiTheme="minorHAnsi" w:hAnsiTheme="minorHAnsi" w:cstheme="minorHAnsi"/>
          <w:lang w:val="es-MX"/>
        </w:rPr>
        <w:t xml:space="preserve"> </w:t>
      </w:r>
      <w:r w:rsidR="00285AAA">
        <w:rPr>
          <w:rFonts w:asciiTheme="minorHAnsi" w:hAnsiTheme="minorHAnsi" w:cstheme="minorHAnsi"/>
          <w:lang w:val="es-MX"/>
        </w:rPr>
        <w:t>[*]</w:t>
      </w:r>
      <w:r w:rsidRPr="00FE5207">
        <w:rPr>
          <w:rFonts w:asciiTheme="minorHAnsi" w:hAnsiTheme="minorHAnsi" w:cstheme="minorHAnsi"/>
          <w:lang w:val="es-MX"/>
        </w:rPr>
        <w:t>.</w:t>
      </w:r>
    </w:p>
    <w:p w14:paraId="5E47AF43" w14:textId="77777777" w:rsidR="00530E4B" w:rsidRPr="00FE5207" w:rsidRDefault="00530E4B" w:rsidP="0092749F">
      <w:pPr>
        <w:spacing w:after="0"/>
        <w:jc w:val="both"/>
        <w:rPr>
          <w:rFonts w:asciiTheme="minorHAnsi" w:hAnsiTheme="minorHAnsi" w:cstheme="minorHAnsi"/>
          <w:b/>
          <w:lang w:val="es-MX"/>
        </w:rPr>
      </w:pPr>
    </w:p>
    <w:p w14:paraId="7F1B7A8C" w14:textId="77777777"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b/>
          <w:lang w:val="es-MX"/>
        </w:rPr>
        <w:t xml:space="preserve">Licitante, </w:t>
      </w:r>
      <w:r w:rsidRPr="00FE5207">
        <w:rPr>
          <w:rFonts w:asciiTheme="minorHAnsi" w:hAnsiTheme="minorHAnsi" w:cstheme="minorHAnsi"/>
          <w:lang w:val="es-MX"/>
        </w:rPr>
        <w:t>significa la persona física o moral que presente una Proposición en la Licitación Pública de conformidad con los requisitos establecidos en la Convocatoria.</w:t>
      </w:r>
    </w:p>
    <w:p w14:paraId="5C394B90" w14:textId="77777777" w:rsidR="00530E4B" w:rsidRPr="00FE5207" w:rsidRDefault="00530E4B" w:rsidP="0092749F">
      <w:pPr>
        <w:spacing w:after="0"/>
        <w:ind w:right="55"/>
        <w:jc w:val="both"/>
        <w:rPr>
          <w:rFonts w:asciiTheme="minorHAnsi" w:hAnsiTheme="minorHAnsi" w:cstheme="minorHAnsi"/>
          <w:b/>
          <w:lang w:val="es-MX"/>
        </w:rPr>
      </w:pPr>
    </w:p>
    <w:p w14:paraId="1D14B326" w14:textId="20E020D3" w:rsidR="00530E4B" w:rsidRPr="00FE5207" w:rsidRDefault="00530E4B" w:rsidP="0092749F">
      <w:pPr>
        <w:spacing w:after="0"/>
        <w:ind w:right="55"/>
        <w:jc w:val="both"/>
        <w:rPr>
          <w:rFonts w:asciiTheme="minorHAnsi" w:hAnsiTheme="minorHAnsi" w:cstheme="minorHAnsi"/>
          <w:lang w:val="es-MX"/>
        </w:rPr>
      </w:pPr>
      <w:r w:rsidRPr="00FE5207">
        <w:rPr>
          <w:rFonts w:asciiTheme="minorHAnsi" w:hAnsiTheme="minorHAnsi" w:cstheme="minorHAnsi"/>
          <w:b/>
          <w:lang w:val="es-MX"/>
        </w:rPr>
        <w:t xml:space="preserve">Licitante Adjudicado, </w:t>
      </w:r>
      <w:r w:rsidRPr="00FE5207">
        <w:rPr>
          <w:rFonts w:asciiTheme="minorHAnsi" w:hAnsiTheme="minorHAnsi" w:cstheme="minorHAnsi"/>
          <w:lang w:val="es-MX"/>
        </w:rPr>
        <w:t xml:space="preserve">significa el Licitante cuya Proposición sea declarada adjudicada de la Licitación Pública por la Entidad Contratante, en los términos de la Convocatoria, la LAASSP y </w:t>
      </w:r>
      <w:r w:rsidR="00FE5207">
        <w:rPr>
          <w:rFonts w:asciiTheme="minorHAnsi" w:hAnsiTheme="minorHAnsi" w:cstheme="minorHAnsi"/>
          <w:lang w:val="es-MX"/>
        </w:rPr>
        <w:t>su</w:t>
      </w:r>
      <w:r w:rsidRPr="00FE5207">
        <w:rPr>
          <w:rFonts w:asciiTheme="minorHAnsi" w:hAnsiTheme="minorHAnsi" w:cstheme="minorHAnsi"/>
          <w:lang w:val="es-MX"/>
        </w:rPr>
        <w:t xml:space="preserve"> Reglamento.</w:t>
      </w:r>
    </w:p>
    <w:p w14:paraId="4C7AB4AB" w14:textId="1A71F1BE" w:rsidR="007D03C6" w:rsidRPr="00FE5207" w:rsidRDefault="007D03C6" w:rsidP="0092749F">
      <w:pPr>
        <w:spacing w:after="0"/>
        <w:ind w:right="55"/>
        <w:jc w:val="both"/>
        <w:rPr>
          <w:rFonts w:asciiTheme="minorHAnsi" w:hAnsiTheme="minorHAnsi" w:cstheme="minorHAnsi"/>
          <w:lang w:val="es-MX"/>
        </w:rPr>
      </w:pPr>
    </w:p>
    <w:p w14:paraId="2053D5E6" w14:textId="69EC174C" w:rsidR="007D03C6" w:rsidRPr="00FE5207" w:rsidRDefault="007D03C6" w:rsidP="0092749F">
      <w:pPr>
        <w:spacing w:after="0"/>
        <w:ind w:right="55"/>
        <w:jc w:val="both"/>
        <w:rPr>
          <w:rFonts w:asciiTheme="minorHAnsi" w:hAnsiTheme="minorHAnsi" w:cstheme="minorHAnsi"/>
          <w:lang w:val="es-MX"/>
        </w:rPr>
      </w:pPr>
      <w:r w:rsidRPr="00FE5207">
        <w:rPr>
          <w:rFonts w:asciiTheme="minorHAnsi" w:hAnsiTheme="minorHAnsi" w:cstheme="minorHAnsi"/>
          <w:b/>
          <w:bCs/>
          <w:lang w:val="es-MX"/>
        </w:rPr>
        <w:t>México,</w:t>
      </w:r>
      <w:r w:rsidRPr="00FE5207">
        <w:rPr>
          <w:rFonts w:asciiTheme="minorHAnsi" w:hAnsiTheme="minorHAnsi" w:cstheme="minorHAnsi"/>
          <w:lang w:val="es-MX"/>
        </w:rPr>
        <w:t xml:space="preserve"> significa los Estados Unidos Mexicanos.</w:t>
      </w:r>
    </w:p>
    <w:p w14:paraId="3E29787F" w14:textId="77777777" w:rsidR="00530E4B" w:rsidRPr="00FE5207" w:rsidRDefault="00530E4B" w:rsidP="0092749F">
      <w:pPr>
        <w:spacing w:after="0"/>
        <w:jc w:val="both"/>
        <w:rPr>
          <w:rFonts w:asciiTheme="minorHAnsi" w:hAnsiTheme="minorHAnsi" w:cstheme="minorHAnsi"/>
          <w:b/>
          <w:lang w:val="es-MX"/>
        </w:rPr>
      </w:pPr>
    </w:p>
    <w:p w14:paraId="580062BF" w14:textId="53E27A7C"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 xml:space="preserve">Oferta Técnica, </w:t>
      </w:r>
      <w:r w:rsidRPr="00FE5207">
        <w:rPr>
          <w:rFonts w:asciiTheme="minorHAnsi" w:hAnsiTheme="minorHAnsi" w:cstheme="minorHAnsi"/>
          <w:lang w:val="es-MX"/>
        </w:rPr>
        <w:t xml:space="preserve">significa el conjunto de datos, información, especificaciones y documentos de carácter general y técnico que el Licitante deberá incluir en su Proposición, de acuerdo con lo establecido en la Convocatoria y el </w:t>
      </w:r>
      <w:r w:rsidRPr="00FE5207">
        <w:rPr>
          <w:rFonts w:asciiTheme="minorHAnsi" w:hAnsiTheme="minorHAnsi" w:cstheme="minorHAnsi"/>
          <w:b/>
          <w:lang w:val="es-MX"/>
        </w:rPr>
        <w:t>Anexo 3 (Integración de la Oferta Técnica)</w:t>
      </w:r>
      <w:r w:rsidRPr="00FE5207">
        <w:rPr>
          <w:rFonts w:asciiTheme="minorHAnsi" w:hAnsiTheme="minorHAnsi" w:cstheme="minorHAnsi"/>
          <w:lang w:val="es-MX"/>
        </w:rPr>
        <w:t>.</w:t>
      </w:r>
    </w:p>
    <w:p w14:paraId="21D92596" w14:textId="77777777" w:rsidR="00530E4B" w:rsidRPr="00FE5207" w:rsidRDefault="00530E4B" w:rsidP="0092749F">
      <w:pPr>
        <w:spacing w:after="0"/>
        <w:jc w:val="both"/>
        <w:rPr>
          <w:rFonts w:asciiTheme="minorHAnsi" w:hAnsiTheme="minorHAnsi" w:cstheme="minorHAnsi"/>
          <w:b/>
          <w:lang w:val="es-MX"/>
        </w:rPr>
      </w:pPr>
    </w:p>
    <w:p w14:paraId="2283AA0F" w14:textId="7FAC9D82"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b/>
          <w:lang w:val="es-MX"/>
        </w:rPr>
        <w:t xml:space="preserve">Oferta Económica, </w:t>
      </w:r>
      <w:r w:rsidRPr="00FE5207">
        <w:rPr>
          <w:rFonts w:asciiTheme="minorHAnsi" w:hAnsiTheme="minorHAnsi" w:cstheme="minorHAnsi"/>
          <w:lang w:val="es-MX"/>
        </w:rPr>
        <w:t xml:space="preserve">significa la información que el Licitante deberá incluir en su Proposición, de acuerdo con lo establecido en la Convocatoria y el </w:t>
      </w:r>
      <w:r w:rsidRPr="00FE5207">
        <w:rPr>
          <w:rFonts w:asciiTheme="minorHAnsi" w:hAnsiTheme="minorHAnsi" w:cstheme="minorHAnsi"/>
          <w:b/>
          <w:lang w:val="es-MX"/>
        </w:rPr>
        <w:t>Anexo 4 (Oferta Económica)</w:t>
      </w:r>
      <w:r w:rsidRPr="00FE5207">
        <w:rPr>
          <w:rFonts w:asciiTheme="minorHAnsi" w:hAnsiTheme="minorHAnsi" w:cstheme="minorHAnsi"/>
          <w:lang w:val="es-MX"/>
        </w:rPr>
        <w:t>.</w:t>
      </w:r>
    </w:p>
    <w:p w14:paraId="301FCEA0" w14:textId="77777777" w:rsidR="00530E4B" w:rsidRPr="00FE5207" w:rsidRDefault="00530E4B" w:rsidP="0092749F">
      <w:pPr>
        <w:spacing w:after="0"/>
        <w:jc w:val="both"/>
        <w:rPr>
          <w:rFonts w:asciiTheme="minorHAnsi" w:hAnsiTheme="minorHAnsi" w:cstheme="minorHAnsi"/>
          <w:b/>
          <w:lang w:val="es-MX"/>
        </w:rPr>
      </w:pPr>
    </w:p>
    <w:p w14:paraId="4F46AD69" w14:textId="77777777" w:rsidR="00530E4B" w:rsidRPr="00FE5207" w:rsidRDefault="00530E4B" w:rsidP="0092749F">
      <w:pPr>
        <w:widowControl/>
        <w:autoSpaceDE w:val="0"/>
        <w:autoSpaceDN w:val="0"/>
        <w:adjustRightInd w:val="0"/>
        <w:snapToGrid w:val="0"/>
        <w:spacing w:after="0"/>
        <w:jc w:val="both"/>
        <w:rPr>
          <w:rFonts w:asciiTheme="minorHAnsi" w:hAnsiTheme="minorHAnsi" w:cstheme="minorHAnsi"/>
          <w:b/>
          <w:lang w:val="x-none"/>
        </w:rPr>
      </w:pPr>
      <w:r w:rsidRPr="00FE5207">
        <w:rPr>
          <w:rFonts w:asciiTheme="minorHAnsi" w:eastAsia="Times New Roman" w:hAnsiTheme="minorHAnsi" w:cstheme="minorHAnsi"/>
          <w:b/>
          <w:bCs/>
          <w:color w:val="000000"/>
          <w:lang w:val="x-none" w:eastAsia="en-US"/>
        </w:rPr>
        <w:t>Perito Traductor Autorizado,</w:t>
      </w:r>
      <w:r w:rsidRPr="00FE5207">
        <w:rPr>
          <w:rFonts w:asciiTheme="minorHAnsi" w:eastAsia="Times New Roman" w:hAnsiTheme="minorHAnsi" w:cstheme="minorHAnsi"/>
          <w:color w:val="000000"/>
          <w:lang w:val="x-none" w:eastAsia="en-US"/>
        </w:rPr>
        <w:t xml:space="preserve"> significa un traductor que forme parte de la lista de personas que</w:t>
      </w:r>
      <w:r w:rsidRPr="00FE5207">
        <w:rPr>
          <w:rFonts w:asciiTheme="minorHAnsi" w:eastAsia="Times New Roman" w:hAnsiTheme="minorHAnsi" w:cstheme="minorHAnsi"/>
          <w:color w:val="000000"/>
          <w:lang w:val="es-MX" w:eastAsia="en-US"/>
        </w:rPr>
        <w:t xml:space="preserve"> </w:t>
      </w:r>
      <w:r w:rsidRPr="00FE5207">
        <w:rPr>
          <w:rFonts w:asciiTheme="minorHAnsi" w:eastAsia="Times New Roman" w:hAnsiTheme="minorHAnsi" w:cstheme="minorHAnsi"/>
          <w:color w:val="000000"/>
          <w:lang w:val="x-none" w:eastAsia="en-US"/>
        </w:rPr>
        <w:t>pueden fungir como peritos ante los órganos del Poder Judicial de la Federación, las listas de peritos</w:t>
      </w:r>
      <w:r w:rsidRPr="00FE5207">
        <w:rPr>
          <w:rFonts w:asciiTheme="minorHAnsi" w:eastAsia="Times New Roman" w:hAnsiTheme="minorHAnsi" w:cstheme="minorHAnsi"/>
          <w:color w:val="000000"/>
          <w:lang w:val="es-MX" w:eastAsia="en-US"/>
        </w:rPr>
        <w:t xml:space="preserve"> </w:t>
      </w:r>
      <w:r w:rsidRPr="00FE5207">
        <w:rPr>
          <w:rFonts w:asciiTheme="minorHAnsi" w:eastAsia="Times New Roman" w:hAnsiTheme="minorHAnsi" w:cstheme="minorHAnsi"/>
          <w:color w:val="000000"/>
          <w:lang w:val="x-none" w:eastAsia="en-US"/>
        </w:rPr>
        <w:t>auxiliares en la administración de justicia de los Consejos de la Judicatura o Tribunales Superiores</w:t>
      </w:r>
      <w:r w:rsidRPr="00FE5207">
        <w:rPr>
          <w:rFonts w:asciiTheme="minorHAnsi" w:eastAsia="Times New Roman" w:hAnsiTheme="minorHAnsi" w:cstheme="minorHAnsi"/>
          <w:color w:val="000000"/>
          <w:lang w:val="es-MX" w:eastAsia="en-US"/>
        </w:rPr>
        <w:t xml:space="preserve"> </w:t>
      </w:r>
      <w:r w:rsidRPr="00FE5207">
        <w:rPr>
          <w:rFonts w:asciiTheme="minorHAnsi" w:eastAsia="Times New Roman" w:hAnsiTheme="minorHAnsi" w:cstheme="minorHAnsi"/>
          <w:color w:val="000000"/>
          <w:lang w:val="x-none" w:eastAsia="en-US"/>
        </w:rPr>
        <w:t>de Justicia de las entidades federativas</w:t>
      </w:r>
      <w:r w:rsidRPr="00FE5207">
        <w:rPr>
          <w:rFonts w:asciiTheme="minorHAnsi" w:eastAsia="Times New Roman" w:hAnsiTheme="minorHAnsi" w:cstheme="minorHAnsi"/>
          <w:color w:val="000000"/>
          <w:lang w:val="es-MX" w:eastAsia="en-US"/>
        </w:rPr>
        <w:t>, mismas que podrán ser consultadas en las páginas de internet de los Consejos de la Judicatura o Tribunales Superiores de Justicia correspondientes.</w:t>
      </w:r>
      <w:r w:rsidRPr="00FE5207">
        <w:rPr>
          <w:rFonts w:asciiTheme="minorHAnsi" w:eastAsia="Times New Roman" w:hAnsiTheme="minorHAnsi" w:cstheme="minorHAnsi"/>
          <w:color w:val="000000"/>
          <w:lang w:val="x-none" w:eastAsia="en-US"/>
        </w:rPr>
        <w:t xml:space="preserve"> Así como cualquier otro traductor que haya sido autorizado,</w:t>
      </w:r>
      <w:r w:rsidRPr="00FE5207">
        <w:rPr>
          <w:rFonts w:asciiTheme="minorHAnsi" w:eastAsia="Times New Roman" w:hAnsiTheme="minorHAnsi" w:cstheme="minorHAnsi"/>
          <w:color w:val="000000"/>
          <w:lang w:val="es-MX" w:eastAsia="en-US"/>
        </w:rPr>
        <w:t xml:space="preserve"> </w:t>
      </w:r>
      <w:r w:rsidRPr="00FE5207">
        <w:rPr>
          <w:rFonts w:asciiTheme="minorHAnsi" w:eastAsia="Times New Roman" w:hAnsiTheme="minorHAnsi" w:cstheme="minorHAnsi"/>
          <w:color w:val="000000"/>
          <w:lang w:val="x-none" w:eastAsia="en-US"/>
        </w:rPr>
        <w:t>reconocido o certificado por una autoridad mexicana.</w:t>
      </w:r>
      <w:r w:rsidRPr="00FE5207">
        <w:rPr>
          <w:rFonts w:asciiTheme="minorHAnsi" w:eastAsia="Times New Roman" w:hAnsiTheme="minorHAnsi" w:cstheme="minorHAnsi"/>
          <w:color w:val="000000"/>
          <w:lang w:val="es-MX" w:eastAsia="en-US"/>
        </w:rPr>
        <w:t xml:space="preserve"> </w:t>
      </w:r>
    </w:p>
    <w:p w14:paraId="65777474" w14:textId="77777777" w:rsidR="00530E4B" w:rsidRPr="00FE5207" w:rsidRDefault="00530E4B" w:rsidP="0092749F">
      <w:pPr>
        <w:spacing w:after="0"/>
        <w:jc w:val="both"/>
        <w:rPr>
          <w:rFonts w:asciiTheme="minorHAnsi" w:hAnsiTheme="minorHAnsi" w:cstheme="minorHAnsi"/>
          <w:b/>
          <w:lang w:val="es-MX"/>
        </w:rPr>
      </w:pPr>
    </w:p>
    <w:p w14:paraId="32BB61C7" w14:textId="1CADBA4D"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Peso</w:t>
      </w:r>
      <w:r w:rsidR="00FE5207">
        <w:rPr>
          <w:rFonts w:asciiTheme="minorHAnsi" w:hAnsiTheme="minorHAnsi" w:cstheme="minorHAnsi"/>
          <w:b/>
          <w:lang w:val="es-MX"/>
        </w:rPr>
        <w:t xml:space="preserve">, MXN </w:t>
      </w:r>
      <w:r w:rsidR="00FE5207" w:rsidRPr="00FE5207">
        <w:rPr>
          <w:rFonts w:asciiTheme="minorHAnsi" w:hAnsiTheme="minorHAnsi" w:cstheme="minorHAnsi"/>
          <w:bCs/>
          <w:lang w:val="es-MX"/>
        </w:rPr>
        <w:t>o</w:t>
      </w:r>
      <w:r w:rsidR="00FE5207">
        <w:rPr>
          <w:rFonts w:asciiTheme="minorHAnsi" w:hAnsiTheme="minorHAnsi" w:cstheme="minorHAnsi"/>
          <w:b/>
          <w:lang w:val="es-MX"/>
        </w:rPr>
        <w:t xml:space="preserve"> Moneda Nacional</w:t>
      </w:r>
      <w:r w:rsidRPr="00FE5207">
        <w:rPr>
          <w:rFonts w:asciiTheme="minorHAnsi" w:hAnsiTheme="minorHAnsi" w:cstheme="minorHAnsi"/>
          <w:b/>
          <w:lang w:val="es-MX"/>
        </w:rPr>
        <w:t>,</w:t>
      </w:r>
      <w:r w:rsidRPr="00FE5207">
        <w:rPr>
          <w:rFonts w:asciiTheme="minorHAnsi" w:hAnsiTheme="minorHAnsi" w:cstheme="minorHAnsi"/>
          <w:lang w:val="es-MX"/>
        </w:rPr>
        <w:t xml:space="preserve"> significa la moneda de curso legal en México.</w:t>
      </w:r>
    </w:p>
    <w:p w14:paraId="59A2EEC0" w14:textId="77777777" w:rsidR="00530E4B" w:rsidRPr="00FE5207" w:rsidRDefault="00530E4B" w:rsidP="0092749F">
      <w:pPr>
        <w:spacing w:after="0"/>
        <w:jc w:val="both"/>
        <w:rPr>
          <w:rFonts w:asciiTheme="minorHAnsi" w:hAnsiTheme="minorHAnsi" w:cstheme="minorHAnsi"/>
          <w:b/>
          <w:lang w:val="es-MX"/>
        </w:rPr>
      </w:pPr>
    </w:p>
    <w:p w14:paraId="5AAE2553" w14:textId="77777777"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b/>
          <w:lang w:val="es-MX"/>
        </w:rPr>
        <w:t xml:space="preserve">Proposición, </w:t>
      </w:r>
      <w:r w:rsidRPr="00FE5207">
        <w:rPr>
          <w:rFonts w:asciiTheme="minorHAnsi" w:hAnsiTheme="minorHAnsi" w:cstheme="minorHAnsi"/>
          <w:lang w:val="es-MX"/>
        </w:rPr>
        <w:t>significa la oferta presentada por un Licitante dentro de la Licitación y que estará compuesta por la Oferta Técnica, la Oferta Económica y la Documentación Legal y Administrativa. Cuando el contexto así lo requiera, Proposición se referirá también a una Proposición Conjunta.</w:t>
      </w:r>
    </w:p>
    <w:p w14:paraId="65DAB85E" w14:textId="77777777" w:rsidR="00530E4B" w:rsidRPr="00FE5207" w:rsidRDefault="00530E4B" w:rsidP="0092749F">
      <w:pPr>
        <w:spacing w:after="0"/>
        <w:jc w:val="both"/>
        <w:rPr>
          <w:rFonts w:asciiTheme="minorHAnsi" w:hAnsiTheme="minorHAnsi" w:cstheme="minorHAnsi"/>
          <w:b/>
          <w:lang w:val="es-MX"/>
        </w:rPr>
      </w:pPr>
    </w:p>
    <w:p w14:paraId="12DFD87A"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 xml:space="preserve">Proposición Conjunta, </w:t>
      </w:r>
      <w:r w:rsidRPr="00FE5207">
        <w:rPr>
          <w:rFonts w:asciiTheme="minorHAnsi" w:hAnsiTheme="minorHAnsi" w:cstheme="minorHAnsi"/>
          <w:lang w:val="es-MX"/>
        </w:rPr>
        <w:t>significa la Proposición presentada por un Consorcio de acuerdo con lo establecido en la Base 4 de la Convocatoria.</w:t>
      </w:r>
    </w:p>
    <w:p w14:paraId="30806A22" w14:textId="77777777" w:rsidR="00530E4B" w:rsidRPr="00FE5207" w:rsidRDefault="00530E4B" w:rsidP="0092749F">
      <w:pPr>
        <w:spacing w:after="0"/>
        <w:jc w:val="both"/>
        <w:rPr>
          <w:rFonts w:asciiTheme="minorHAnsi" w:hAnsiTheme="minorHAnsi" w:cstheme="minorHAnsi"/>
          <w:lang w:val="es-MX"/>
        </w:rPr>
      </w:pPr>
    </w:p>
    <w:p w14:paraId="49745B77" w14:textId="77777777"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b/>
          <w:bCs/>
          <w:lang w:val="es-MX"/>
        </w:rPr>
        <w:t>Protocolo de Actuación</w:t>
      </w:r>
      <w:r w:rsidRPr="00FE5207">
        <w:rPr>
          <w:rFonts w:asciiTheme="minorHAnsi" w:hAnsiTheme="minorHAnsi" w:cstheme="minorHAnsi"/>
          <w:lang w:val="es-MX"/>
        </w:rPr>
        <w:t>, significa el Protocolo de actuación en materia de contrataciones públicas, otorgamiento y prórroga de licencias, permisos, autorizaciones y concesiones publicado en el Diario Oficial de la Federación el 20 de agosto de 2015 y reformado el 19 de febrero de 2016 y 28 de febrero de 2017.</w:t>
      </w:r>
    </w:p>
    <w:p w14:paraId="0FE5B827" w14:textId="77777777" w:rsidR="00530E4B" w:rsidRPr="00FE5207" w:rsidRDefault="00530E4B" w:rsidP="0092749F">
      <w:pPr>
        <w:spacing w:after="0"/>
        <w:jc w:val="both"/>
        <w:rPr>
          <w:rFonts w:asciiTheme="minorHAnsi" w:hAnsiTheme="minorHAnsi" w:cstheme="minorHAnsi"/>
          <w:b/>
          <w:lang w:val="es-MX"/>
        </w:rPr>
      </w:pPr>
    </w:p>
    <w:p w14:paraId="7AD6746D" w14:textId="2FA05E89"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Reglamento,</w:t>
      </w:r>
      <w:r w:rsidRPr="00FE5207">
        <w:rPr>
          <w:rFonts w:asciiTheme="minorHAnsi" w:hAnsiTheme="minorHAnsi" w:cstheme="minorHAnsi"/>
          <w:lang w:val="es-MX"/>
        </w:rPr>
        <w:t xml:space="preserve"> significa el Reglamento de la Ley de Adquisiciones, Arrendamientos y Servicios del Sector Público.</w:t>
      </w:r>
    </w:p>
    <w:p w14:paraId="36577015" w14:textId="5373A5F4" w:rsidR="00A57F59" w:rsidRPr="00FE5207" w:rsidRDefault="00A57F59" w:rsidP="0092749F">
      <w:pPr>
        <w:spacing w:after="0"/>
        <w:jc w:val="both"/>
        <w:rPr>
          <w:rFonts w:asciiTheme="minorHAnsi" w:hAnsiTheme="minorHAnsi" w:cstheme="minorHAnsi"/>
          <w:lang w:val="es-MX"/>
        </w:rPr>
      </w:pPr>
    </w:p>
    <w:p w14:paraId="528E29EE" w14:textId="77777777" w:rsidR="00285AAA" w:rsidRPr="00285AAA" w:rsidRDefault="00A57F59" w:rsidP="00285AAA">
      <w:pPr>
        <w:spacing w:after="0"/>
        <w:jc w:val="both"/>
        <w:rPr>
          <w:rFonts w:cstheme="minorHAnsi"/>
          <w:lang w:val="es-MX"/>
        </w:rPr>
      </w:pPr>
      <w:r w:rsidRPr="00FE5207">
        <w:rPr>
          <w:rFonts w:asciiTheme="minorHAnsi" w:hAnsiTheme="minorHAnsi" w:cstheme="minorHAnsi"/>
          <w:b/>
          <w:bCs/>
          <w:lang w:val="es-MX"/>
        </w:rPr>
        <w:t>Sitio,</w:t>
      </w:r>
      <w:r w:rsidRPr="00FE5207">
        <w:rPr>
          <w:rFonts w:asciiTheme="minorHAnsi" w:hAnsiTheme="minorHAnsi" w:cstheme="minorHAnsi"/>
          <w:lang w:val="es-MX"/>
        </w:rPr>
        <w:t xml:space="preserve"> </w:t>
      </w:r>
      <w:r w:rsidR="00285AAA" w:rsidRPr="00285AAA">
        <w:rPr>
          <w:rFonts w:cstheme="minorHAnsi"/>
          <w:lang w:val="es-MX"/>
        </w:rPr>
        <w:t>significa la localidad denominada Base de Mantenimiento asignada al Tramo 2, ubicada en “PK Línea Fonatur Tren Maya 4033+400 (Av. Héroe de Nacozari, Campeche, Camp.)”.</w:t>
      </w:r>
    </w:p>
    <w:p w14:paraId="103D65A6" w14:textId="32EB6FAC" w:rsidR="00530E4B" w:rsidRDefault="00530E4B" w:rsidP="0092749F">
      <w:pPr>
        <w:spacing w:after="0"/>
        <w:jc w:val="both"/>
        <w:rPr>
          <w:rFonts w:asciiTheme="minorHAnsi" w:hAnsiTheme="minorHAnsi" w:cstheme="minorHAnsi"/>
          <w:b/>
          <w:lang w:val="es-MX"/>
        </w:rPr>
      </w:pPr>
    </w:p>
    <w:p w14:paraId="3AE7DD78" w14:textId="2C84C254" w:rsidR="00FE5207" w:rsidRDefault="00285AAA" w:rsidP="00FE5207">
      <w:pPr>
        <w:spacing w:after="0"/>
        <w:jc w:val="both"/>
        <w:rPr>
          <w:rFonts w:asciiTheme="minorHAnsi" w:hAnsiTheme="minorHAnsi" w:cstheme="minorHAnsi"/>
          <w:b/>
          <w:bCs/>
          <w:lang w:val="es-MX"/>
        </w:rPr>
      </w:pPr>
      <w:r w:rsidRPr="00285AAA">
        <w:rPr>
          <w:rFonts w:asciiTheme="minorHAnsi" w:hAnsiTheme="minorHAnsi" w:cstheme="minorHAnsi"/>
          <w:b/>
          <w:bCs/>
          <w:lang w:val="es-MX"/>
        </w:rPr>
        <w:t>Tramo 2</w:t>
      </w:r>
      <w:r w:rsidR="00FE5207">
        <w:rPr>
          <w:rFonts w:asciiTheme="minorHAnsi" w:hAnsiTheme="minorHAnsi" w:cstheme="minorHAnsi"/>
          <w:b/>
          <w:bCs/>
          <w:lang w:val="es-MX"/>
        </w:rPr>
        <w:t xml:space="preserve"> </w:t>
      </w:r>
      <w:r w:rsidR="00FE5207" w:rsidRPr="00662B75">
        <w:rPr>
          <w:rFonts w:asciiTheme="minorHAnsi" w:hAnsiTheme="minorHAnsi" w:cstheme="minorHAnsi"/>
          <w:lang w:val="es-MX"/>
        </w:rPr>
        <w:t xml:space="preserve">o </w:t>
      </w:r>
      <w:r w:rsidR="00FE5207" w:rsidRPr="00662B75">
        <w:rPr>
          <w:rFonts w:asciiTheme="minorHAnsi" w:hAnsiTheme="minorHAnsi" w:cstheme="minorHAnsi"/>
          <w:b/>
          <w:bCs/>
          <w:lang w:val="es-MX"/>
        </w:rPr>
        <w:t xml:space="preserve">Tramo </w:t>
      </w:r>
      <w:r>
        <w:rPr>
          <w:rFonts w:asciiTheme="minorHAnsi" w:hAnsiTheme="minorHAnsi" w:cstheme="minorHAnsi"/>
          <w:b/>
          <w:bCs/>
          <w:lang w:val="es-MX"/>
        </w:rPr>
        <w:t>Escárcega-Calkiní</w:t>
      </w:r>
      <w:r w:rsidR="00FE5207">
        <w:rPr>
          <w:rFonts w:asciiTheme="minorHAnsi" w:hAnsiTheme="minorHAnsi" w:cstheme="minorHAnsi"/>
          <w:b/>
          <w:bCs/>
          <w:lang w:val="es-MX"/>
        </w:rPr>
        <w:t xml:space="preserve">, </w:t>
      </w:r>
      <w:r w:rsidR="00FE5207" w:rsidRPr="00662B75">
        <w:rPr>
          <w:rFonts w:asciiTheme="minorHAnsi" w:hAnsiTheme="minorHAnsi" w:cstheme="minorHAnsi"/>
          <w:lang w:val="es-MX"/>
        </w:rPr>
        <w:t xml:space="preserve">significa </w:t>
      </w:r>
      <w:r w:rsidR="00FE5207">
        <w:rPr>
          <w:rFonts w:asciiTheme="minorHAnsi" w:hAnsiTheme="minorHAnsi" w:cstheme="minorHAnsi"/>
          <w:lang w:val="es-MX"/>
        </w:rPr>
        <w:t>la parte del trazo del</w:t>
      </w:r>
      <w:r w:rsidR="00FE5207" w:rsidRPr="00662B75">
        <w:rPr>
          <w:rFonts w:asciiTheme="minorHAnsi" w:hAnsiTheme="minorHAnsi" w:cstheme="minorHAnsi"/>
          <w:lang w:val="es-MX"/>
        </w:rPr>
        <w:t xml:space="preserve"> Tren Maya que va de</w:t>
      </w:r>
      <w:r w:rsidR="00FE5207">
        <w:rPr>
          <w:rFonts w:asciiTheme="minorHAnsi" w:hAnsiTheme="minorHAnsi" w:cstheme="minorHAnsi"/>
          <w:lang w:val="es-MX"/>
        </w:rPr>
        <w:t>l inicio de la “Estación</w:t>
      </w:r>
      <w:r w:rsidR="00FE5207" w:rsidRPr="00662B75">
        <w:rPr>
          <w:rFonts w:asciiTheme="minorHAnsi" w:hAnsiTheme="minorHAnsi" w:cstheme="minorHAnsi"/>
          <w:lang w:val="es-MX"/>
        </w:rPr>
        <w:t xml:space="preserve"> </w:t>
      </w:r>
      <w:r>
        <w:rPr>
          <w:rFonts w:asciiTheme="minorHAnsi" w:hAnsiTheme="minorHAnsi" w:cstheme="minorHAnsi"/>
          <w:lang w:val="es-MX"/>
        </w:rPr>
        <w:t>Escárcega</w:t>
      </w:r>
      <w:r w:rsidR="00FE5207">
        <w:rPr>
          <w:rFonts w:asciiTheme="minorHAnsi" w:hAnsiTheme="minorHAnsi" w:cstheme="minorHAnsi"/>
          <w:lang w:val="es-MX"/>
        </w:rPr>
        <w:t>”</w:t>
      </w:r>
      <w:r w:rsidR="00FE5207" w:rsidRPr="00662B75">
        <w:rPr>
          <w:rFonts w:asciiTheme="minorHAnsi" w:hAnsiTheme="minorHAnsi" w:cstheme="minorHAnsi"/>
          <w:lang w:val="es-MX"/>
        </w:rPr>
        <w:t xml:space="preserve"> a</w:t>
      </w:r>
      <w:r w:rsidR="00FE5207">
        <w:rPr>
          <w:rFonts w:asciiTheme="minorHAnsi" w:hAnsiTheme="minorHAnsi" w:cstheme="minorHAnsi"/>
          <w:lang w:val="es-MX"/>
        </w:rPr>
        <w:t>l final de la “Estación</w:t>
      </w:r>
      <w:r w:rsidR="00FE5207" w:rsidRPr="00662B75">
        <w:rPr>
          <w:rFonts w:asciiTheme="minorHAnsi" w:hAnsiTheme="minorHAnsi" w:cstheme="minorHAnsi"/>
          <w:lang w:val="es-MX"/>
        </w:rPr>
        <w:t xml:space="preserve"> </w:t>
      </w:r>
      <w:r>
        <w:rPr>
          <w:rFonts w:asciiTheme="minorHAnsi" w:hAnsiTheme="minorHAnsi" w:cstheme="minorHAnsi"/>
          <w:lang w:val="es-MX"/>
        </w:rPr>
        <w:t>Calkiní</w:t>
      </w:r>
      <w:r w:rsidR="00FE5207">
        <w:rPr>
          <w:rFonts w:asciiTheme="minorHAnsi" w:hAnsiTheme="minorHAnsi" w:cstheme="minorHAnsi"/>
          <w:lang w:val="es-MX"/>
        </w:rPr>
        <w:t>”.</w:t>
      </w:r>
    </w:p>
    <w:p w14:paraId="5A31932C" w14:textId="77777777" w:rsidR="00FE5207" w:rsidRPr="00FE5207" w:rsidRDefault="00FE5207" w:rsidP="0092749F">
      <w:pPr>
        <w:spacing w:after="0"/>
        <w:jc w:val="both"/>
        <w:rPr>
          <w:rFonts w:asciiTheme="minorHAnsi" w:hAnsiTheme="minorHAnsi" w:cstheme="minorHAnsi"/>
          <w:b/>
          <w:lang w:val="es-MX"/>
        </w:rPr>
      </w:pPr>
    </w:p>
    <w:p w14:paraId="1E714216"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b/>
          <w:lang w:val="es-MX"/>
        </w:rPr>
        <w:t>Tren Maya</w:t>
      </w:r>
      <w:r w:rsidRPr="00FE5207">
        <w:rPr>
          <w:rFonts w:asciiTheme="minorHAnsi" w:hAnsiTheme="minorHAnsi" w:cstheme="minorHAnsi"/>
          <w:lang w:val="es-MX"/>
        </w:rPr>
        <w:t>, significa el sistema ferroviario que conectará las principales ciudades de los estados de Yucatán, Campeche, Quintana Roo, Chiapas y Tabasco, incluyendo los correspondientes ramales o vías cortas.</w:t>
      </w:r>
    </w:p>
    <w:p w14:paraId="7A0102FB" w14:textId="77777777" w:rsidR="00530E4B" w:rsidRPr="00FE5207" w:rsidRDefault="00530E4B" w:rsidP="0092749F">
      <w:pPr>
        <w:spacing w:after="0"/>
        <w:jc w:val="both"/>
        <w:rPr>
          <w:rFonts w:asciiTheme="minorHAnsi" w:hAnsiTheme="minorHAnsi" w:cstheme="minorHAnsi"/>
          <w:lang w:val="es-MX"/>
        </w:rPr>
      </w:pPr>
    </w:p>
    <w:p w14:paraId="13DC51D8" w14:textId="4C31BB94" w:rsidR="00530E4B" w:rsidRPr="00FE5207" w:rsidRDefault="00CA360C" w:rsidP="004A5C87">
      <w:pPr>
        <w:pStyle w:val="Ttulo2"/>
        <w:numPr>
          <w:ilvl w:val="0"/>
          <w:numId w:val="79"/>
        </w:numPr>
        <w:spacing w:before="0"/>
        <w:ind w:left="567" w:hanging="567"/>
        <w:rPr>
          <w:rFonts w:asciiTheme="minorHAnsi" w:hAnsiTheme="minorHAnsi" w:cstheme="minorHAnsi"/>
          <w:b/>
          <w:color w:val="auto"/>
          <w:sz w:val="22"/>
          <w:szCs w:val="22"/>
          <w:lang w:val="es-MX"/>
        </w:rPr>
      </w:pPr>
      <w:bookmarkStart w:id="10" w:name="_Toc51329414"/>
      <w:r>
        <w:rPr>
          <w:rFonts w:asciiTheme="minorHAnsi" w:hAnsiTheme="minorHAnsi" w:cstheme="minorHAnsi"/>
          <w:b/>
          <w:color w:val="auto"/>
          <w:sz w:val="22"/>
          <w:szCs w:val="22"/>
          <w:lang w:val="es-MX"/>
        </w:rPr>
        <w:t>R</w:t>
      </w:r>
      <w:r w:rsidR="00530E4B" w:rsidRPr="00FE5207">
        <w:rPr>
          <w:rFonts w:asciiTheme="minorHAnsi" w:hAnsiTheme="minorHAnsi" w:cstheme="minorHAnsi"/>
          <w:b/>
          <w:color w:val="auto"/>
          <w:sz w:val="22"/>
          <w:szCs w:val="22"/>
          <w:lang w:val="es-MX"/>
        </w:rPr>
        <w:t>eglas de interpretación</w:t>
      </w:r>
      <w:bookmarkEnd w:id="10"/>
    </w:p>
    <w:p w14:paraId="063C8C49"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5BDE8491"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r w:rsidRPr="00FE5207">
        <w:rPr>
          <w:rFonts w:asciiTheme="minorHAnsi" w:hAnsiTheme="minorHAnsi" w:cstheme="minorHAnsi"/>
          <w:lang w:val="es-MX"/>
        </w:rPr>
        <w:t>Estas Bases de Licitación deberán interpretarse conforme a lo siguiente:</w:t>
      </w:r>
    </w:p>
    <w:p w14:paraId="0290836C"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b/>
          <w:lang w:val="es-MX"/>
        </w:rPr>
      </w:pPr>
    </w:p>
    <w:p w14:paraId="7D0E8A6A" w14:textId="77777777" w:rsidR="00530E4B" w:rsidRPr="00FE5207" w:rsidRDefault="00530E4B" w:rsidP="00A36E0A">
      <w:pPr>
        <w:numPr>
          <w:ilvl w:val="0"/>
          <w:numId w:val="49"/>
        </w:numPr>
        <w:pBdr>
          <w:top w:val="nil"/>
          <w:left w:val="nil"/>
          <w:bottom w:val="nil"/>
          <w:right w:val="nil"/>
          <w:between w:val="nil"/>
        </w:pBdr>
        <w:spacing w:after="0"/>
        <w:ind w:left="567" w:right="51" w:hanging="567"/>
        <w:jc w:val="both"/>
        <w:rPr>
          <w:rFonts w:asciiTheme="minorHAnsi" w:hAnsiTheme="minorHAnsi" w:cstheme="minorHAnsi"/>
          <w:b/>
          <w:lang w:val="es-MX"/>
        </w:rPr>
      </w:pPr>
      <w:r w:rsidRPr="00FE5207">
        <w:rPr>
          <w:rFonts w:asciiTheme="minorHAnsi" w:hAnsiTheme="minorHAnsi" w:cstheme="minorHAnsi"/>
          <w:lang w:val="es-MX"/>
        </w:rPr>
        <w:t xml:space="preserve">El índice, los títulos y los encabezados de cada Base se incluyen para facilidad de lectura y no podrán afectar la interpretación de estas Bases de Licitación. </w:t>
      </w:r>
    </w:p>
    <w:p w14:paraId="31E10FF4"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b/>
          <w:lang w:val="es-MX"/>
        </w:rPr>
      </w:pPr>
    </w:p>
    <w:p w14:paraId="222DCF65" w14:textId="7C1FCF87" w:rsidR="00530E4B" w:rsidRPr="00FE5207" w:rsidRDefault="00530E4B" w:rsidP="00A36E0A">
      <w:pPr>
        <w:numPr>
          <w:ilvl w:val="0"/>
          <w:numId w:val="49"/>
        </w:numPr>
        <w:pBdr>
          <w:top w:val="nil"/>
          <w:left w:val="nil"/>
          <w:bottom w:val="nil"/>
          <w:right w:val="nil"/>
          <w:between w:val="nil"/>
        </w:pBdr>
        <w:spacing w:after="0"/>
        <w:ind w:left="567" w:right="51" w:hanging="567"/>
        <w:jc w:val="both"/>
        <w:rPr>
          <w:rFonts w:asciiTheme="minorHAnsi" w:hAnsiTheme="minorHAnsi" w:cstheme="minorHAnsi"/>
          <w:b/>
          <w:lang w:val="es-MX"/>
        </w:rPr>
      </w:pPr>
      <w:r w:rsidRPr="00FE5207">
        <w:rPr>
          <w:rFonts w:asciiTheme="minorHAnsi" w:hAnsiTheme="minorHAnsi" w:cstheme="minorHAnsi"/>
          <w:lang w:val="es-MX"/>
        </w:rPr>
        <w:t xml:space="preserve">Los anexos de estas Bases de Licitación forman parte integral de </w:t>
      </w:r>
      <w:r w:rsidR="00FE5207">
        <w:rPr>
          <w:rFonts w:asciiTheme="minorHAnsi" w:hAnsiTheme="minorHAnsi" w:cstheme="minorHAnsi"/>
          <w:lang w:val="es-MX"/>
        </w:rPr>
        <w:t>é</w:t>
      </w:r>
      <w:r w:rsidRPr="00FE5207">
        <w:rPr>
          <w:rFonts w:asciiTheme="minorHAnsi" w:hAnsiTheme="minorHAnsi" w:cstheme="minorHAnsi"/>
          <w:lang w:val="es-MX"/>
        </w:rPr>
        <w:t xml:space="preserve">stas y, con excepción del </w:t>
      </w:r>
      <w:r w:rsidRPr="00FE5207">
        <w:rPr>
          <w:rFonts w:asciiTheme="minorHAnsi" w:hAnsiTheme="minorHAnsi" w:cstheme="minorHAnsi"/>
          <w:b/>
          <w:lang w:val="es-MX"/>
        </w:rPr>
        <w:t>Anexo 1 (Modelo de Contrat</w:t>
      </w:r>
      <w:r w:rsidR="00546A84" w:rsidRPr="00FE5207">
        <w:rPr>
          <w:rFonts w:asciiTheme="minorHAnsi" w:hAnsiTheme="minorHAnsi" w:cstheme="minorHAnsi"/>
          <w:b/>
          <w:lang w:val="es-MX"/>
        </w:rPr>
        <w:t>o</w:t>
      </w:r>
      <w:r w:rsidRPr="00FE5207">
        <w:rPr>
          <w:rFonts w:asciiTheme="minorHAnsi" w:hAnsiTheme="minorHAnsi" w:cstheme="minorHAnsi"/>
          <w:b/>
          <w:lang w:val="es-MX"/>
        </w:rPr>
        <w:t>)</w:t>
      </w:r>
      <w:r w:rsidRPr="00FE5207">
        <w:rPr>
          <w:rFonts w:asciiTheme="minorHAnsi" w:hAnsiTheme="minorHAnsi" w:cstheme="minorHAnsi"/>
          <w:lang w:val="es-MX"/>
        </w:rPr>
        <w:t>, deberán interpretarse de conformidad con las mismas.</w:t>
      </w:r>
    </w:p>
    <w:p w14:paraId="527A21AB"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326A7E01" w14:textId="77777777" w:rsidR="00530E4B" w:rsidRPr="00FE5207" w:rsidRDefault="00530E4B" w:rsidP="00A36E0A">
      <w:pPr>
        <w:numPr>
          <w:ilvl w:val="0"/>
          <w:numId w:val="49"/>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Las referencias a cualquier legislación específica incluyen dicha legislación según la misma haya sido o sea reformada de tiempo en tiempo, así como a cualquier reglamentación que derive de la misma.</w:t>
      </w:r>
    </w:p>
    <w:p w14:paraId="3A70C0E2"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b/>
          <w:lang w:val="es-MX"/>
        </w:rPr>
      </w:pPr>
    </w:p>
    <w:p w14:paraId="12A473BF" w14:textId="77777777" w:rsidR="00530E4B" w:rsidRPr="00FE5207" w:rsidRDefault="00530E4B" w:rsidP="00A36E0A">
      <w:pPr>
        <w:numPr>
          <w:ilvl w:val="0"/>
          <w:numId w:val="49"/>
        </w:numPr>
        <w:pBdr>
          <w:top w:val="nil"/>
          <w:left w:val="nil"/>
          <w:bottom w:val="nil"/>
          <w:right w:val="nil"/>
          <w:between w:val="nil"/>
        </w:pBdr>
        <w:spacing w:after="0"/>
        <w:ind w:left="567" w:right="51" w:hanging="567"/>
        <w:jc w:val="both"/>
        <w:rPr>
          <w:rFonts w:asciiTheme="minorHAnsi" w:hAnsiTheme="minorHAnsi" w:cstheme="minorHAnsi"/>
          <w:b/>
          <w:lang w:val="es-MX"/>
        </w:rPr>
      </w:pPr>
      <w:r w:rsidRPr="00FE5207">
        <w:rPr>
          <w:rFonts w:asciiTheme="minorHAnsi" w:hAnsiTheme="minorHAnsi" w:cstheme="minorHAnsi"/>
          <w:lang w:val="es-MX"/>
        </w:rPr>
        <w:t>En estas Bases de Licitación, las palabras "incluyendo", "incluye", "incluyen", "en particular" y cualquier palabra similar no limitará el efecto general de las palabras que las preceden o suceden.</w:t>
      </w:r>
    </w:p>
    <w:p w14:paraId="49F93177"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b/>
          <w:lang w:val="es-MX"/>
        </w:rPr>
      </w:pPr>
    </w:p>
    <w:p w14:paraId="77EB7C37" w14:textId="77777777" w:rsidR="00530E4B" w:rsidRPr="00FE5207" w:rsidRDefault="00530E4B" w:rsidP="00A36E0A">
      <w:pPr>
        <w:numPr>
          <w:ilvl w:val="0"/>
          <w:numId w:val="49"/>
        </w:numPr>
        <w:pBdr>
          <w:top w:val="nil"/>
          <w:left w:val="nil"/>
          <w:bottom w:val="nil"/>
          <w:right w:val="nil"/>
          <w:between w:val="nil"/>
        </w:pBdr>
        <w:spacing w:after="0"/>
        <w:ind w:left="567" w:right="51" w:hanging="567"/>
        <w:jc w:val="both"/>
        <w:rPr>
          <w:rFonts w:asciiTheme="minorHAnsi" w:hAnsiTheme="minorHAnsi" w:cstheme="minorHAnsi"/>
          <w:b/>
          <w:lang w:val="es-MX"/>
        </w:rPr>
      </w:pPr>
      <w:bookmarkStart w:id="11" w:name="_Hlk43892514"/>
      <w:r w:rsidRPr="00FE5207">
        <w:rPr>
          <w:rFonts w:asciiTheme="minorHAnsi" w:hAnsiTheme="minorHAnsi" w:cstheme="minorHAnsi"/>
          <w:lang w:val="es-MX"/>
        </w:rPr>
        <w:t>Para fines de cualquier notificación a que se refiera estas Bases de Licitación, se deberá entender como notificación por escrito, a menos que se indique expresamente lo contrario.</w:t>
      </w:r>
    </w:p>
    <w:bookmarkEnd w:id="11"/>
    <w:p w14:paraId="20094FF4"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b/>
          <w:lang w:val="es-MX"/>
        </w:rPr>
      </w:pPr>
    </w:p>
    <w:p w14:paraId="204D14CA" w14:textId="77777777" w:rsidR="00530E4B" w:rsidRPr="00FE5207" w:rsidRDefault="00530E4B" w:rsidP="00A36E0A">
      <w:pPr>
        <w:numPr>
          <w:ilvl w:val="0"/>
          <w:numId w:val="49"/>
        </w:numPr>
        <w:pBdr>
          <w:top w:val="nil"/>
          <w:left w:val="nil"/>
          <w:bottom w:val="nil"/>
          <w:right w:val="nil"/>
          <w:between w:val="nil"/>
        </w:pBdr>
        <w:spacing w:after="0"/>
        <w:ind w:left="567" w:right="51" w:hanging="567"/>
        <w:jc w:val="both"/>
        <w:rPr>
          <w:rFonts w:asciiTheme="minorHAnsi" w:hAnsiTheme="minorHAnsi" w:cstheme="minorHAnsi"/>
          <w:b/>
          <w:lang w:val="es-MX"/>
        </w:rPr>
      </w:pPr>
      <w:r w:rsidRPr="00FE5207">
        <w:rPr>
          <w:rFonts w:asciiTheme="minorHAnsi" w:hAnsiTheme="minorHAnsi" w:cstheme="minorHAnsi"/>
          <w:lang w:val="es-MX"/>
        </w:rPr>
        <w:t>Salvo que se indique lo contrario, las fechas y plazos se computarán considerando Días Hábiles.</w:t>
      </w:r>
    </w:p>
    <w:p w14:paraId="4823585B"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b/>
          <w:lang w:val="es-MX"/>
        </w:rPr>
      </w:pPr>
    </w:p>
    <w:p w14:paraId="0F018622" w14:textId="19DDF78D" w:rsidR="00530E4B" w:rsidRPr="00FE5207" w:rsidRDefault="00530E4B" w:rsidP="0092749F">
      <w:pPr>
        <w:pStyle w:val="Ttulo1"/>
        <w:spacing w:before="0"/>
        <w:rPr>
          <w:rFonts w:asciiTheme="minorHAnsi" w:hAnsiTheme="minorHAnsi" w:cstheme="minorHAnsi"/>
          <w:b/>
          <w:color w:val="auto"/>
          <w:sz w:val="22"/>
          <w:szCs w:val="22"/>
          <w:lang w:val="es-MX"/>
        </w:rPr>
      </w:pPr>
      <w:bookmarkStart w:id="12" w:name="_3cqmetx" w:colFirst="0" w:colLast="0"/>
      <w:bookmarkStart w:id="13" w:name="_Toc51329415"/>
      <w:bookmarkEnd w:id="12"/>
      <w:r w:rsidRPr="00FE5207">
        <w:rPr>
          <w:rFonts w:asciiTheme="minorHAnsi" w:hAnsiTheme="minorHAnsi" w:cstheme="minorHAnsi"/>
          <w:b/>
          <w:color w:val="auto"/>
          <w:sz w:val="22"/>
          <w:szCs w:val="22"/>
          <w:lang w:val="es-MX"/>
        </w:rPr>
        <w:t>BASE 2</w:t>
      </w:r>
      <w:r w:rsidR="00CA360C">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ASPECTOS GENERALES Y DE IDENTIFICACIÓN DE LA LICITACIÓN PÚBLICA</w:t>
      </w:r>
      <w:bookmarkEnd w:id="13"/>
    </w:p>
    <w:p w14:paraId="48838F7B" w14:textId="77777777" w:rsidR="00530E4B" w:rsidRPr="00FE5207" w:rsidRDefault="00530E4B" w:rsidP="0092749F">
      <w:pPr>
        <w:spacing w:after="0"/>
        <w:rPr>
          <w:rFonts w:asciiTheme="minorHAnsi" w:hAnsiTheme="minorHAnsi" w:cstheme="minorHAnsi"/>
          <w:b/>
          <w:lang w:val="es-MX"/>
        </w:rPr>
      </w:pPr>
      <w:bookmarkStart w:id="14" w:name="_1rvwp1q" w:colFirst="0" w:colLast="0"/>
      <w:bookmarkEnd w:id="14"/>
    </w:p>
    <w:p w14:paraId="7A24464F" w14:textId="0B2D0E2B" w:rsidR="00530E4B" w:rsidRPr="00FE5207" w:rsidRDefault="00530E4B" w:rsidP="00CA360C">
      <w:pPr>
        <w:pStyle w:val="Ttulo2"/>
        <w:numPr>
          <w:ilvl w:val="3"/>
          <w:numId w:val="49"/>
        </w:numPr>
        <w:spacing w:before="0"/>
        <w:ind w:left="567" w:hanging="567"/>
        <w:rPr>
          <w:rFonts w:asciiTheme="minorHAnsi" w:hAnsiTheme="minorHAnsi" w:cstheme="minorHAnsi"/>
          <w:b/>
          <w:color w:val="auto"/>
          <w:sz w:val="22"/>
          <w:szCs w:val="22"/>
          <w:lang w:val="es-MX"/>
        </w:rPr>
      </w:pPr>
      <w:bookmarkStart w:id="15" w:name="_Toc51329416"/>
      <w:r w:rsidRPr="00FE5207">
        <w:rPr>
          <w:rFonts w:asciiTheme="minorHAnsi" w:hAnsiTheme="minorHAnsi" w:cstheme="minorHAnsi"/>
          <w:b/>
          <w:color w:val="auto"/>
          <w:sz w:val="22"/>
          <w:szCs w:val="22"/>
          <w:lang w:val="es-MX"/>
        </w:rPr>
        <w:t>Entidad Contratante</w:t>
      </w:r>
      <w:bookmarkEnd w:id="15"/>
    </w:p>
    <w:p w14:paraId="5CAA42BA" w14:textId="77777777" w:rsidR="00530E4B" w:rsidRPr="00FE5207" w:rsidRDefault="00530E4B" w:rsidP="0092749F">
      <w:pPr>
        <w:spacing w:after="0"/>
        <w:jc w:val="both"/>
        <w:rPr>
          <w:rFonts w:asciiTheme="minorHAnsi" w:hAnsiTheme="minorHAnsi" w:cstheme="minorHAnsi"/>
          <w:lang w:val="es-MX"/>
        </w:rPr>
      </w:pPr>
    </w:p>
    <w:p w14:paraId="0ACEC77E"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 xml:space="preserve">Nacional Financiera, S.N.C., Institución de Banca de Desarrollo, como Fiduciaria en el Fideicomiso Público denominado Fondo Nacional de Fomento al Turismo, por conducto de la Dirección de Administración y Finanzas a través de la Subdirección de Adquisiciones y Servicios Generales, señalando como domicilio el ubicado en el segundo piso del Edificio de </w:t>
      </w:r>
      <w:proofErr w:type="spellStart"/>
      <w:r w:rsidRPr="00FE5207">
        <w:rPr>
          <w:rFonts w:asciiTheme="minorHAnsi" w:hAnsiTheme="minorHAnsi" w:cstheme="minorHAnsi"/>
          <w:lang w:val="es-MX"/>
        </w:rPr>
        <w:t>Tecoyotitla</w:t>
      </w:r>
      <w:proofErr w:type="spellEnd"/>
      <w:r w:rsidRPr="00FE5207">
        <w:rPr>
          <w:rFonts w:asciiTheme="minorHAnsi" w:hAnsiTheme="minorHAnsi" w:cstheme="minorHAnsi"/>
          <w:lang w:val="es-MX"/>
        </w:rPr>
        <w:t xml:space="preserve"> No. 100, Col. Florida, C.P. 01030, Alcaldía Álvaro Obregón, Ciudad de México llevará a cabo el presente procedimiento de Licitación Pública. </w:t>
      </w:r>
    </w:p>
    <w:p w14:paraId="39C7F228" w14:textId="77777777" w:rsidR="00530E4B" w:rsidRPr="00FE5207" w:rsidRDefault="00530E4B" w:rsidP="0092749F">
      <w:pPr>
        <w:spacing w:after="0"/>
        <w:jc w:val="both"/>
        <w:rPr>
          <w:rFonts w:asciiTheme="minorHAnsi" w:hAnsiTheme="minorHAnsi" w:cstheme="minorHAnsi"/>
          <w:lang w:val="es-MX"/>
        </w:rPr>
      </w:pPr>
    </w:p>
    <w:p w14:paraId="46A1CA03" w14:textId="65B08197" w:rsidR="00530E4B" w:rsidRPr="00FE5207" w:rsidRDefault="00530E4B" w:rsidP="00CA360C">
      <w:pPr>
        <w:pStyle w:val="Ttulo2"/>
        <w:numPr>
          <w:ilvl w:val="3"/>
          <w:numId w:val="49"/>
        </w:numPr>
        <w:spacing w:before="0"/>
        <w:ind w:left="567" w:hanging="567"/>
        <w:rPr>
          <w:rFonts w:asciiTheme="minorHAnsi" w:hAnsiTheme="minorHAnsi" w:cstheme="minorHAnsi"/>
          <w:b/>
          <w:color w:val="auto"/>
          <w:sz w:val="22"/>
          <w:szCs w:val="22"/>
          <w:lang w:val="es-MX"/>
        </w:rPr>
      </w:pPr>
      <w:bookmarkStart w:id="16" w:name="_4bvk7pj" w:colFirst="0" w:colLast="0"/>
      <w:bookmarkStart w:id="17" w:name="_Toc51329417"/>
      <w:bookmarkEnd w:id="16"/>
      <w:r w:rsidRPr="00FE5207">
        <w:rPr>
          <w:rFonts w:asciiTheme="minorHAnsi" w:hAnsiTheme="minorHAnsi" w:cstheme="minorHAnsi"/>
          <w:b/>
          <w:color w:val="auto"/>
          <w:sz w:val="22"/>
          <w:szCs w:val="22"/>
          <w:lang w:val="es-MX"/>
        </w:rPr>
        <w:t>Medios que se utilizarán en la Licitación</w:t>
      </w:r>
      <w:bookmarkEnd w:id="17"/>
    </w:p>
    <w:p w14:paraId="47CFBAFE" w14:textId="77777777" w:rsidR="00530E4B" w:rsidRPr="00FE5207" w:rsidRDefault="00530E4B" w:rsidP="0092749F">
      <w:pPr>
        <w:spacing w:after="0"/>
        <w:ind w:right="51"/>
        <w:jc w:val="both"/>
        <w:rPr>
          <w:rFonts w:asciiTheme="minorHAnsi" w:hAnsiTheme="minorHAnsi" w:cstheme="minorHAnsi"/>
          <w:lang w:val="es-MX"/>
        </w:rPr>
      </w:pPr>
      <w:bookmarkStart w:id="18" w:name="_2r0uhxc" w:colFirst="0" w:colLast="0"/>
      <w:bookmarkEnd w:id="18"/>
    </w:p>
    <w:p w14:paraId="6CD78908" w14:textId="77777777" w:rsidR="002B337D" w:rsidRPr="00FE5207" w:rsidRDefault="00530E4B" w:rsidP="004A5C87">
      <w:pPr>
        <w:pStyle w:val="Prrafodelista"/>
        <w:numPr>
          <w:ilvl w:val="0"/>
          <w:numId w:val="63"/>
        </w:numP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La Licitación Pública será </w:t>
      </w:r>
      <w:r w:rsidR="003179F7" w:rsidRPr="00FE5207">
        <w:rPr>
          <w:rFonts w:asciiTheme="minorHAnsi" w:hAnsiTheme="minorHAnsi" w:cstheme="minorHAnsi"/>
          <w:lang w:val="es-MX"/>
        </w:rPr>
        <w:t>electrónica</w:t>
      </w:r>
      <w:r w:rsidRPr="00FE5207">
        <w:rPr>
          <w:rFonts w:asciiTheme="minorHAnsi" w:hAnsiTheme="minorHAnsi" w:cstheme="minorHAnsi"/>
          <w:lang w:val="es-MX"/>
        </w:rPr>
        <w:t xml:space="preserve"> de conformidad con </w:t>
      </w:r>
      <w:r w:rsidR="003179F7" w:rsidRPr="00FE5207">
        <w:rPr>
          <w:rFonts w:asciiTheme="minorHAnsi" w:hAnsiTheme="minorHAnsi" w:cstheme="minorHAnsi"/>
          <w:lang w:val="es-MX"/>
        </w:rPr>
        <w:t>la fracción II d</w:t>
      </w:r>
      <w:r w:rsidRPr="00FE5207">
        <w:rPr>
          <w:rFonts w:asciiTheme="minorHAnsi" w:hAnsiTheme="minorHAnsi" w:cstheme="minorHAnsi"/>
          <w:lang w:val="es-MX"/>
        </w:rPr>
        <w:t xml:space="preserve">el </w:t>
      </w:r>
      <w:r w:rsidR="003179F7" w:rsidRPr="00FE5207">
        <w:rPr>
          <w:rFonts w:asciiTheme="minorHAnsi" w:hAnsiTheme="minorHAnsi" w:cstheme="minorHAnsi"/>
          <w:lang w:val="es-MX"/>
        </w:rPr>
        <w:t xml:space="preserve">artículo </w:t>
      </w:r>
      <w:r w:rsidRPr="00FE5207">
        <w:rPr>
          <w:rFonts w:asciiTheme="minorHAnsi" w:hAnsiTheme="minorHAnsi" w:cstheme="minorHAnsi"/>
          <w:lang w:val="es-MX"/>
        </w:rPr>
        <w:t>26 Bis de la LAASSP, por lo que los Licitantes exclusivamente podrán presentar sus Proposiciones en forma documental y por escrito</w:t>
      </w:r>
      <w:r w:rsidR="003179F7" w:rsidRPr="00FE5207">
        <w:rPr>
          <w:rFonts w:asciiTheme="minorHAnsi" w:hAnsiTheme="minorHAnsi" w:cstheme="minorHAnsi"/>
          <w:lang w:val="es-MX"/>
        </w:rPr>
        <w:t xml:space="preserve"> a través de CompraNet </w:t>
      </w:r>
      <w:r w:rsidRPr="00FE5207">
        <w:rPr>
          <w:rFonts w:asciiTheme="minorHAnsi" w:hAnsiTheme="minorHAnsi" w:cstheme="minorHAnsi"/>
          <w:lang w:val="es-MX"/>
        </w:rPr>
        <w:t xml:space="preserve">durante el acto de presentación y apertura de Proposiciones. </w:t>
      </w:r>
    </w:p>
    <w:p w14:paraId="5598AE06" w14:textId="77777777" w:rsidR="002B337D" w:rsidRPr="00FE5207" w:rsidRDefault="002B337D" w:rsidP="002B337D">
      <w:pPr>
        <w:pStyle w:val="Prrafodelista"/>
        <w:spacing w:after="0"/>
        <w:ind w:left="567" w:right="51"/>
        <w:jc w:val="both"/>
        <w:rPr>
          <w:rFonts w:asciiTheme="minorHAnsi" w:hAnsiTheme="minorHAnsi" w:cstheme="minorHAnsi"/>
          <w:lang w:val="es-MX"/>
        </w:rPr>
      </w:pPr>
    </w:p>
    <w:p w14:paraId="07457D51" w14:textId="7B4E48F6" w:rsidR="00530E4B" w:rsidRPr="00FE5207" w:rsidRDefault="00530E4B" w:rsidP="004A5C87">
      <w:pPr>
        <w:pStyle w:val="Prrafodelista"/>
        <w:numPr>
          <w:ilvl w:val="0"/>
          <w:numId w:val="63"/>
        </w:numP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lastRenderedPageBreak/>
        <w:t>Asimismo, la</w:t>
      </w:r>
      <w:r w:rsidR="002B337D" w:rsidRPr="00FE5207">
        <w:rPr>
          <w:rFonts w:asciiTheme="minorHAnsi" w:hAnsiTheme="minorHAnsi" w:cstheme="minorHAnsi"/>
          <w:lang w:val="es-MX"/>
        </w:rPr>
        <w:t>s</w:t>
      </w:r>
      <w:r w:rsidRPr="00FE5207">
        <w:rPr>
          <w:rFonts w:asciiTheme="minorHAnsi" w:hAnsiTheme="minorHAnsi" w:cstheme="minorHAnsi"/>
          <w:lang w:val="es-MX"/>
        </w:rPr>
        <w:t xml:space="preserve"> junta</w:t>
      </w:r>
      <w:r w:rsidR="002B337D" w:rsidRPr="00FE5207">
        <w:rPr>
          <w:rFonts w:asciiTheme="minorHAnsi" w:hAnsiTheme="minorHAnsi" w:cstheme="minorHAnsi"/>
          <w:lang w:val="es-MX"/>
        </w:rPr>
        <w:t>s</w:t>
      </w:r>
      <w:r w:rsidRPr="00FE5207">
        <w:rPr>
          <w:rFonts w:asciiTheme="minorHAnsi" w:hAnsiTheme="minorHAnsi" w:cstheme="minorHAnsi"/>
          <w:lang w:val="es-MX"/>
        </w:rPr>
        <w:t xml:space="preserve"> de aclaraciones</w:t>
      </w:r>
      <w:r w:rsidR="002B337D" w:rsidRPr="00FE5207">
        <w:rPr>
          <w:rFonts w:asciiTheme="minorHAnsi" w:hAnsiTheme="minorHAnsi" w:cstheme="minorHAnsi"/>
          <w:lang w:val="es-MX"/>
        </w:rPr>
        <w:t xml:space="preserve"> </w:t>
      </w:r>
      <w:r w:rsidRPr="00FE5207">
        <w:rPr>
          <w:rFonts w:asciiTheme="minorHAnsi" w:hAnsiTheme="minorHAnsi" w:cstheme="minorHAnsi"/>
          <w:lang w:val="es-MX"/>
        </w:rPr>
        <w:t xml:space="preserve">y el acto de Fallo se realizarán de manera </w:t>
      </w:r>
      <w:r w:rsidR="003179F7" w:rsidRPr="00FE5207">
        <w:rPr>
          <w:rFonts w:asciiTheme="minorHAnsi" w:hAnsiTheme="minorHAnsi" w:cstheme="minorHAnsi"/>
          <w:lang w:val="es-MX"/>
        </w:rPr>
        <w:t>electrónica</w:t>
      </w:r>
      <w:r w:rsidRPr="00FE5207">
        <w:rPr>
          <w:rFonts w:asciiTheme="minorHAnsi" w:hAnsiTheme="minorHAnsi" w:cstheme="minorHAnsi"/>
          <w:lang w:val="es-MX"/>
        </w:rPr>
        <w:t xml:space="preserve">, </w:t>
      </w:r>
      <w:r w:rsidR="00DA3546" w:rsidRPr="00FE5207">
        <w:rPr>
          <w:rFonts w:asciiTheme="minorHAnsi" w:hAnsiTheme="minorHAnsi" w:cstheme="minorHAnsi"/>
          <w:lang w:val="es-MX"/>
        </w:rPr>
        <w:t xml:space="preserve">por lo que </w:t>
      </w:r>
      <w:r w:rsidRPr="00FE5207">
        <w:rPr>
          <w:rFonts w:asciiTheme="minorHAnsi" w:hAnsiTheme="minorHAnsi" w:cstheme="minorHAnsi"/>
          <w:lang w:val="es-MX"/>
        </w:rPr>
        <w:t xml:space="preserve">el Fallo </w:t>
      </w:r>
      <w:r w:rsidR="00DA3546" w:rsidRPr="00FE5207">
        <w:rPr>
          <w:rFonts w:asciiTheme="minorHAnsi" w:hAnsiTheme="minorHAnsi" w:cstheme="minorHAnsi"/>
          <w:lang w:val="es-MX"/>
        </w:rPr>
        <w:t>se notificará por</w:t>
      </w:r>
      <w:r w:rsidRPr="00FE5207">
        <w:rPr>
          <w:rFonts w:asciiTheme="minorHAnsi" w:hAnsiTheme="minorHAnsi" w:cstheme="minorHAnsi"/>
          <w:lang w:val="es-MX"/>
        </w:rPr>
        <w:t xml:space="preserve"> escrito </w:t>
      </w:r>
      <w:r w:rsidR="00DA3546" w:rsidRPr="00FE5207">
        <w:rPr>
          <w:rFonts w:asciiTheme="minorHAnsi" w:hAnsiTheme="minorHAnsi" w:cstheme="minorHAnsi"/>
          <w:lang w:val="es-MX"/>
        </w:rPr>
        <w:t>atendiendo a lo</w:t>
      </w:r>
      <w:r w:rsidRPr="00FE5207">
        <w:rPr>
          <w:rFonts w:asciiTheme="minorHAnsi" w:hAnsiTheme="minorHAnsi" w:cstheme="minorHAnsi"/>
          <w:lang w:val="es-MX"/>
        </w:rPr>
        <w:t xml:space="preserve"> dispuesto por el artículo 37 de la LAASSP. </w:t>
      </w:r>
    </w:p>
    <w:p w14:paraId="0FE53424" w14:textId="77777777" w:rsidR="00530E4B" w:rsidRPr="00FE5207" w:rsidRDefault="00530E4B" w:rsidP="0092749F">
      <w:pPr>
        <w:spacing w:after="0"/>
        <w:ind w:left="567" w:right="51" w:hanging="567"/>
        <w:jc w:val="both"/>
        <w:rPr>
          <w:rFonts w:asciiTheme="minorHAnsi" w:hAnsiTheme="minorHAnsi" w:cstheme="minorHAnsi"/>
          <w:lang w:val="es-MX"/>
        </w:rPr>
      </w:pPr>
    </w:p>
    <w:p w14:paraId="670E06E4" w14:textId="7AAFF917" w:rsidR="00530E4B" w:rsidRPr="00FE5207" w:rsidRDefault="003179F7" w:rsidP="004A5C87">
      <w:pPr>
        <w:pStyle w:val="Prrafodelista"/>
        <w:numPr>
          <w:ilvl w:val="0"/>
          <w:numId w:val="63"/>
        </w:numP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w:t>
      </w:r>
      <w:r w:rsidR="00530E4B" w:rsidRPr="00FE5207">
        <w:rPr>
          <w:rFonts w:asciiTheme="minorHAnsi" w:hAnsiTheme="minorHAnsi" w:cstheme="minorHAnsi"/>
          <w:lang w:val="es-MX"/>
        </w:rPr>
        <w:t>as notificaciones a los Licitantes respecto de los actos de la Licitación Pública se realizarán a través de CompraNet de conformidad con lo establecido en el párrafo segundo del artículo 49 del Reglamento.</w:t>
      </w:r>
    </w:p>
    <w:p w14:paraId="202B536A" w14:textId="77777777" w:rsidR="00530E4B" w:rsidRPr="00FE5207" w:rsidRDefault="00530E4B" w:rsidP="0092749F">
      <w:pPr>
        <w:spacing w:after="0"/>
        <w:ind w:right="51"/>
        <w:jc w:val="both"/>
        <w:rPr>
          <w:rFonts w:asciiTheme="minorHAnsi" w:hAnsiTheme="minorHAnsi" w:cstheme="minorHAnsi"/>
          <w:lang w:val="es-MX"/>
        </w:rPr>
      </w:pPr>
    </w:p>
    <w:p w14:paraId="392BC347" w14:textId="3346376C" w:rsidR="00530E4B" w:rsidRPr="00FE5207" w:rsidRDefault="00530E4B" w:rsidP="00B7738A">
      <w:pPr>
        <w:pStyle w:val="Ttulo2"/>
        <w:numPr>
          <w:ilvl w:val="3"/>
          <w:numId w:val="49"/>
        </w:numPr>
        <w:spacing w:before="0"/>
        <w:ind w:left="567" w:hanging="567"/>
        <w:rPr>
          <w:rFonts w:asciiTheme="minorHAnsi" w:hAnsiTheme="minorHAnsi" w:cstheme="minorHAnsi"/>
          <w:b/>
          <w:color w:val="auto"/>
          <w:sz w:val="22"/>
          <w:szCs w:val="22"/>
          <w:lang w:val="es-MX"/>
        </w:rPr>
      </w:pPr>
      <w:bookmarkStart w:id="19" w:name="_1664s55" w:colFirst="0" w:colLast="0"/>
      <w:bookmarkStart w:id="20" w:name="_Toc51329418"/>
      <w:bookmarkEnd w:id="19"/>
      <w:r w:rsidRPr="00FE5207">
        <w:rPr>
          <w:rFonts w:asciiTheme="minorHAnsi" w:hAnsiTheme="minorHAnsi" w:cstheme="minorHAnsi"/>
          <w:b/>
          <w:color w:val="auto"/>
          <w:sz w:val="22"/>
          <w:szCs w:val="22"/>
          <w:lang w:val="es-MX"/>
        </w:rPr>
        <w:t>Carácter de la Licitación</w:t>
      </w:r>
      <w:bookmarkEnd w:id="20"/>
    </w:p>
    <w:p w14:paraId="5EEF565B" w14:textId="77777777" w:rsidR="00530E4B" w:rsidRPr="00FE5207" w:rsidRDefault="00530E4B" w:rsidP="0092749F">
      <w:pPr>
        <w:spacing w:after="0"/>
        <w:ind w:right="51"/>
        <w:jc w:val="both"/>
        <w:rPr>
          <w:rFonts w:asciiTheme="minorHAnsi" w:hAnsiTheme="minorHAnsi" w:cstheme="minorHAnsi"/>
          <w:lang w:val="es-MX"/>
        </w:rPr>
      </w:pPr>
    </w:p>
    <w:p w14:paraId="1ED0B98D" w14:textId="77777777" w:rsidR="00530E4B" w:rsidRPr="00FE5207" w:rsidRDefault="00530E4B" w:rsidP="0092749F">
      <w:pPr>
        <w:spacing w:after="0"/>
        <w:ind w:right="51"/>
        <w:jc w:val="both"/>
        <w:rPr>
          <w:rFonts w:asciiTheme="minorHAnsi" w:hAnsiTheme="minorHAnsi" w:cstheme="minorHAnsi"/>
          <w:lang w:val="es-MX"/>
        </w:rPr>
      </w:pPr>
      <w:r w:rsidRPr="00FE5207">
        <w:rPr>
          <w:rFonts w:asciiTheme="minorHAnsi" w:hAnsiTheme="minorHAnsi" w:cstheme="minorHAnsi"/>
          <w:lang w:val="es-MX"/>
        </w:rPr>
        <w:t>La Licitación será internacional abierta en términos de la fracción III del artículo 28 de la LAASSP, por lo que podrán participar licitantes mexicanos y extranjeros, cualquiera que sea el origen de los bienes a adquirir.</w:t>
      </w:r>
    </w:p>
    <w:p w14:paraId="486B1D8E" w14:textId="77777777" w:rsidR="00530E4B" w:rsidRPr="00FE5207" w:rsidRDefault="00530E4B" w:rsidP="0092749F">
      <w:pPr>
        <w:spacing w:after="0"/>
        <w:ind w:right="51"/>
        <w:jc w:val="both"/>
        <w:rPr>
          <w:rFonts w:asciiTheme="minorHAnsi" w:hAnsiTheme="minorHAnsi" w:cstheme="minorHAnsi"/>
          <w:bCs/>
          <w:lang w:val="es-ES"/>
        </w:rPr>
      </w:pPr>
    </w:p>
    <w:p w14:paraId="5059A76D" w14:textId="7B957412" w:rsidR="00530E4B" w:rsidRPr="00FE5207" w:rsidRDefault="00530E4B" w:rsidP="00B7738A">
      <w:pPr>
        <w:pStyle w:val="Ttulo2"/>
        <w:numPr>
          <w:ilvl w:val="3"/>
          <w:numId w:val="49"/>
        </w:numPr>
        <w:spacing w:before="0"/>
        <w:ind w:left="567" w:hanging="567"/>
        <w:rPr>
          <w:rFonts w:asciiTheme="minorHAnsi" w:hAnsiTheme="minorHAnsi" w:cstheme="minorHAnsi"/>
          <w:b/>
          <w:color w:val="auto"/>
          <w:sz w:val="22"/>
          <w:szCs w:val="22"/>
          <w:lang w:val="es-MX"/>
        </w:rPr>
      </w:pPr>
      <w:bookmarkStart w:id="21" w:name="_3q5sasy" w:colFirst="0" w:colLast="0"/>
      <w:bookmarkStart w:id="22" w:name="_Toc51329419"/>
      <w:bookmarkEnd w:id="21"/>
      <w:r w:rsidRPr="00FE5207">
        <w:rPr>
          <w:rFonts w:asciiTheme="minorHAnsi" w:hAnsiTheme="minorHAnsi" w:cstheme="minorHAnsi"/>
          <w:b/>
          <w:color w:val="auto"/>
          <w:sz w:val="22"/>
          <w:szCs w:val="22"/>
          <w:lang w:val="es-MX"/>
        </w:rPr>
        <w:t>Número de identificación de la Convocatoria a la Licitación Pública</w:t>
      </w:r>
      <w:bookmarkEnd w:id="22"/>
    </w:p>
    <w:p w14:paraId="1A78EE72" w14:textId="77777777" w:rsidR="00530E4B" w:rsidRPr="00FE5207" w:rsidRDefault="00530E4B" w:rsidP="0092749F">
      <w:pPr>
        <w:spacing w:after="0"/>
        <w:ind w:right="51"/>
        <w:jc w:val="both"/>
        <w:rPr>
          <w:rFonts w:asciiTheme="minorHAnsi" w:hAnsiTheme="minorHAnsi" w:cstheme="minorHAnsi"/>
          <w:lang w:val="es-MX"/>
        </w:rPr>
      </w:pPr>
    </w:p>
    <w:p w14:paraId="2C6049D5" w14:textId="6233D543" w:rsidR="00530E4B" w:rsidRPr="00686294" w:rsidRDefault="00530E4B" w:rsidP="0092749F">
      <w:pPr>
        <w:spacing w:after="0"/>
        <w:ind w:right="51"/>
        <w:jc w:val="both"/>
        <w:rPr>
          <w:rFonts w:asciiTheme="minorHAnsi" w:hAnsiTheme="minorHAnsi" w:cstheme="minorHAnsi"/>
          <w:lang w:val="es-MX"/>
        </w:rPr>
      </w:pPr>
      <w:r w:rsidRPr="00FE5207">
        <w:rPr>
          <w:rFonts w:asciiTheme="minorHAnsi" w:hAnsiTheme="minorHAnsi" w:cstheme="minorHAnsi"/>
          <w:lang w:val="es-MX"/>
        </w:rPr>
        <w:t>El número asignado por CompraNet a la presente Licitación es el</w:t>
      </w:r>
      <w:r w:rsidR="004613F8">
        <w:rPr>
          <w:rFonts w:asciiTheme="minorHAnsi" w:hAnsiTheme="minorHAnsi" w:cstheme="minorHAnsi"/>
          <w:lang w:val="es-MX"/>
        </w:rPr>
        <w:t xml:space="preserve"> </w:t>
      </w:r>
      <w:r w:rsidR="00285AAA">
        <w:rPr>
          <w:rFonts w:asciiTheme="minorHAnsi" w:hAnsiTheme="minorHAnsi" w:cstheme="minorHAnsi"/>
          <w:lang w:val="es-MX"/>
        </w:rPr>
        <w:t>[*]</w:t>
      </w:r>
      <w:r w:rsidR="00686294" w:rsidRPr="00686294">
        <w:rPr>
          <w:rFonts w:asciiTheme="minorHAnsi" w:hAnsiTheme="minorHAnsi" w:cstheme="minorHAnsi"/>
          <w:lang w:val="es-MX"/>
        </w:rPr>
        <w:t>.</w:t>
      </w:r>
    </w:p>
    <w:p w14:paraId="04FD2F9F" w14:textId="77777777" w:rsidR="00530E4B" w:rsidRPr="00FE5207" w:rsidRDefault="00530E4B" w:rsidP="0092749F">
      <w:pPr>
        <w:spacing w:after="0"/>
        <w:ind w:right="51"/>
        <w:jc w:val="both"/>
        <w:rPr>
          <w:rFonts w:asciiTheme="minorHAnsi" w:hAnsiTheme="minorHAnsi" w:cstheme="minorHAnsi"/>
          <w:lang w:val="es-MX"/>
        </w:rPr>
      </w:pPr>
    </w:p>
    <w:p w14:paraId="0018A5EE" w14:textId="7837A7F3" w:rsidR="00530E4B" w:rsidRPr="00FE5207" w:rsidRDefault="00530E4B" w:rsidP="00B7738A">
      <w:pPr>
        <w:pStyle w:val="Ttulo2"/>
        <w:numPr>
          <w:ilvl w:val="3"/>
          <w:numId w:val="49"/>
        </w:numPr>
        <w:spacing w:before="0"/>
        <w:ind w:left="567" w:hanging="567"/>
        <w:rPr>
          <w:rFonts w:asciiTheme="minorHAnsi" w:hAnsiTheme="minorHAnsi" w:cstheme="minorHAnsi"/>
          <w:b/>
          <w:color w:val="auto"/>
          <w:sz w:val="22"/>
          <w:szCs w:val="22"/>
          <w:lang w:val="es-MX"/>
        </w:rPr>
      </w:pPr>
      <w:bookmarkStart w:id="23" w:name="_25b2l0r" w:colFirst="0" w:colLast="0"/>
      <w:bookmarkStart w:id="24" w:name="_Toc51329420"/>
      <w:bookmarkEnd w:id="23"/>
      <w:r w:rsidRPr="00FE5207">
        <w:rPr>
          <w:rFonts w:asciiTheme="minorHAnsi" w:hAnsiTheme="minorHAnsi" w:cstheme="minorHAnsi"/>
          <w:b/>
          <w:color w:val="auto"/>
          <w:sz w:val="22"/>
          <w:szCs w:val="22"/>
          <w:lang w:val="es-MX"/>
        </w:rPr>
        <w:t>Periodo que abarca la contratación</w:t>
      </w:r>
      <w:bookmarkEnd w:id="24"/>
    </w:p>
    <w:p w14:paraId="4CA253A8" w14:textId="77777777" w:rsidR="00530E4B" w:rsidRPr="00FE5207" w:rsidRDefault="00530E4B" w:rsidP="0092749F">
      <w:pPr>
        <w:spacing w:after="0"/>
        <w:jc w:val="both"/>
        <w:rPr>
          <w:rFonts w:asciiTheme="minorHAnsi" w:hAnsiTheme="minorHAnsi" w:cstheme="minorHAnsi"/>
          <w:lang w:val="es-MX"/>
        </w:rPr>
      </w:pPr>
    </w:p>
    <w:p w14:paraId="0A7036B7" w14:textId="2471E804"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 xml:space="preserve">De conformidad con la vigencia que se señala en el </w:t>
      </w:r>
      <w:r w:rsidRPr="00FE5207">
        <w:rPr>
          <w:rFonts w:asciiTheme="minorHAnsi" w:hAnsiTheme="minorHAnsi" w:cstheme="minorHAnsi"/>
          <w:b/>
          <w:lang w:val="es-MX"/>
        </w:rPr>
        <w:t>Anexo 1 (Modelo de Contrato)</w:t>
      </w:r>
      <w:r w:rsidRPr="00FE5207">
        <w:rPr>
          <w:rFonts w:asciiTheme="minorHAnsi" w:hAnsiTheme="minorHAnsi" w:cstheme="minorHAnsi"/>
          <w:lang w:val="es-MX"/>
        </w:rPr>
        <w:t xml:space="preserve">, los Bienes objeto de la presente Licitación será cubierto con recursos presupuestales correspondientes a los ejercicios </w:t>
      </w:r>
      <w:r w:rsidR="00DA3546" w:rsidRPr="00FE5207">
        <w:rPr>
          <w:rFonts w:asciiTheme="minorHAnsi" w:hAnsiTheme="minorHAnsi" w:cstheme="minorHAnsi"/>
          <w:lang w:val="es-MX"/>
        </w:rPr>
        <w:t>2020</w:t>
      </w:r>
      <w:r w:rsidR="002B337D" w:rsidRPr="00FE5207">
        <w:rPr>
          <w:rFonts w:asciiTheme="minorHAnsi" w:hAnsiTheme="minorHAnsi" w:cstheme="minorHAnsi"/>
          <w:lang w:val="es-MX"/>
        </w:rPr>
        <w:t xml:space="preserve"> y</w:t>
      </w:r>
      <w:r w:rsidRPr="00FE5207">
        <w:rPr>
          <w:rFonts w:asciiTheme="minorHAnsi" w:hAnsiTheme="minorHAnsi" w:cstheme="minorHAnsi"/>
          <w:lang w:val="es-MX"/>
        </w:rPr>
        <w:t xml:space="preserve"> </w:t>
      </w:r>
      <w:r w:rsidR="00DA3546" w:rsidRPr="00FE5207">
        <w:rPr>
          <w:rFonts w:asciiTheme="minorHAnsi" w:hAnsiTheme="minorHAnsi" w:cstheme="minorHAnsi"/>
          <w:lang w:val="es-MX"/>
        </w:rPr>
        <w:t>2021</w:t>
      </w:r>
      <w:r w:rsidRPr="00FE5207">
        <w:rPr>
          <w:rFonts w:asciiTheme="minorHAnsi" w:hAnsiTheme="minorHAnsi" w:cstheme="minorHAnsi"/>
          <w:lang w:val="es-MX"/>
        </w:rPr>
        <w:t xml:space="preserve">. </w:t>
      </w:r>
    </w:p>
    <w:p w14:paraId="0DEFD410" w14:textId="77777777" w:rsidR="00530E4B" w:rsidRPr="00FE5207" w:rsidRDefault="00530E4B" w:rsidP="0092749F">
      <w:pPr>
        <w:spacing w:after="0"/>
        <w:jc w:val="both"/>
        <w:rPr>
          <w:rFonts w:asciiTheme="minorHAnsi" w:hAnsiTheme="minorHAnsi" w:cstheme="minorHAnsi"/>
          <w:lang w:val="es-MX"/>
        </w:rPr>
      </w:pPr>
    </w:p>
    <w:p w14:paraId="44A72B86" w14:textId="4863FA8E" w:rsidR="00530E4B" w:rsidRPr="00FE5207" w:rsidRDefault="00530E4B" w:rsidP="00B7738A">
      <w:pPr>
        <w:pStyle w:val="Ttulo2"/>
        <w:numPr>
          <w:ilvl w:val="3"/>
          <w:numId w:val="49"/>
        </w:numPr>
        <w:spacing w:before="0"/>
        <w:ind w:left="567" w:hanging="567"/>
        <w:rPr>
          <w:rFonts w:asciiTheme="minorHAnsi" w:hAnsiTheme="minorHAnsi" w:cstheme="minorHAnsi"/>
          <w:b/>
          <w:color w:val="auto"/>
          <w:sz w:val="22"/>
          <w:szCs w:val="22"/>
          <w:lang w:val="es-MX"/>
        </w:rPr>
      </w:pPr>
      <w:bookmarkStart w:id="25" w:name="_kgcv8k" w:colFirst="0" w:colLast="0"/>
      <w:bookmarkStart w:id="26" w:name="_Toc51329421"/>
      <w:bookmarkEnd w:id="25"/>
      <w:r w:rsidRPr="00FE5207">
        <w:rPr>
          <w:rFonts w:asciiTheme="minorHAnsi" w:hAnsiTheme="minorHAnsi" w:cstheme="minorHAnsi"/>
          <w:b/>
          <w:color w:val="auto"/>
          <w:sz w:val="22"/>
          <w:szCs w:val="22"/>
          <w:lang w:val="es-MX"/>
        </w:rPr>
        <w:t>Disponibilidad presupuestaria</w:t>
      </w:r>
      <w:bookmarkEnd w:id="26"/>
    </w:p>
    <w:p w14:paraId="5C3D98FB" w14:textId="77777777" w:rsidR="00530E4B" w:rsidRPr="00FE5207" w:rsidRDefault="00530E4B" w:rsidP="0092749F">
      <w:pPr>
        <w:spacing w:after="0"/>
        <w:jc w:val="both"/>
        <w:rPr>
          <w:rFonts w:asciiTheme="minorHAnsi" w:hAnsiTheme="minorHAnsi" w:cstheme="minorHAnsi"/>
          <w:lang w:val="es-MX"/>
        </w:rPr>
      </w:pPr>
    </w:p>
    <w:p w14:paraId="4222C534" w14:textId="45DBA6DA"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Para la adquisición de los Bienes se cuenta con la requisición número [</w:t>
      </w:r>
      <w:r w:rsidR="00DA3546" w:rsidRPr="00FE5207">
        <w:rPr>
          <w:rFonts w:asciiTheme="minorHAnsi" w:hAnsiTheme="minorHAnsi" w:cstheme="minorHAnsi"/>
          <w:lang w:val="es-MX"/>
        </w:rPr>
        <w:sym w:font="Symbol" w:char="F0B7"/>
      </w:r>
      <w:r w:rsidRPr="00FE5207">
        <w:rPr>
          <w:rFonts w:asciiTheme="minorHAnsi" w:hAnsiTheme="minorHAnsi" w:cstheme="minorHAnsi"/>
          <w:lang w:val="es-MX"/>
        </w:rPr>
        <w:t>], de fecha [</w:t>
      </w:r>
      <w:r w:rsidR="00DA3546" w:rsidRPr="00FE5207">
        <w:rPr>
          <w:rFonts w:asciiTheme="minorHAnsi" w:hAnsiTheme="minorHAnsi" w:cstheme="minorHAnsi"/>
          <w:lang w:val="es-MX"/>
        </w:rPr>
        <w:sym w:font="Symbol" w:char="F0B7"/>
      </w:r>
      <w:r w:rsidRPr="00FE5207">
        <w:rPr>
          <w:rFonts w:asciiTheme="minorHAnsi" w:hAnsiTheme="minorHAnsi" w:cstheme="minorHAnsi"/>
          <w:lang w:val="es-MX"/>
        </w:rPr>
        <w:t>] de [</w:t>
      </w:r>
      <w:r w:rsidR="00DA3546" w:rsidRPr="00FE5207">
        <w:rPr>
          <w:rFonts w:asciiTheme="minorHAnsi" w:hAnsiTheme="minorHAnsi" w:cstheme="minorHAnsi"/>
          <w:lang w:val="es-MX"/>
        </w:rPr>
        <w:sym w:font="Symbol" w:char="F0B7"/>
      </w:r>
      <w:r w:rsidRPr="00FE5207">
        <w:rPr>
          <w:rFonts w:asciiTheme="minorHAnsi" w:hAnsiTheme="minorHAnsi" w:cstheme="minorHAnsi"/>
          <w:lang w:val="es-MX"/>
        </w:rPr>
        <w:t xml:space="preserve">] de </w:t>
      </w:r>
      <w:r w:rsidR="00DA3546" w:rsidRPr="00FE5207">
        <w:rPr>
          <w:rFonts w:asciiTheme="minorHAnsi" w:hAnsiTheme="minorHAnsi" w:cstheme="minorHAnsi"/>
          <w:lang w:val="es-MX"/>
        </w:rPr>
        <w:t>2020</w:t>
      </w:r>
      <w:r w:rsidRPr="00FE5207">
        <w:rPr>
          <w:rFonts w:asciiTheme="minorHAnsi" w:hAnsiTheme="minorHAnsi" w:cstheme="minorHAnsi"/>
          <w:lang w:val="es-MX"/>
        </w:rPr>
        <w:t>, emitida por la Entidad Contratante. En dicha requisición consta la suficiencia presupuestal autorizada</w:t>
      </w:r>
      <w:r w:rsidR="00004AEE">
        <w:rPr>
          <w:rFonts w:asciiTheme="minorHAnsi" w:hAnsiTheme="minorHAnsi" w:cstheme="minorHAnsi"/>
          <w:lang w:val="es-MX"/>
        </w:rPr>
        <w:t xml:space="preserve">. </w:t>
      </w:r>
    </w:p>
    <w:p w14:paraId="4AF42492" w14:textId="77777777" w:rsidR="00530E4B" w:rsidRPr="00FE5207" w:rsidRDefault="00530E4B" w:rsidP="0092749F">
      <w:pPr>
        <w:spacing w:after="0"/>
        <w:jc w:val="both"/>
        <w:rPr>
          <w:rFonts w:asciiTheme="minorHAnsi" w:hAnsiTheme="minorHAnsi" w:cstheme="minorHAnsi"/>
          <w:lang w:val="es-MX"/>
        </w:rPr>
      </w:pPr>
    </w:p>
    <w:p w14:paraId="132BD639" w14:textId="77777777" w:rsidR="00530E4B" w:rsidRPr="00FE5207" w:rsidRDefault="00530E4B" w:rsidP="0092749F">
      <w:pPr>
        <w:widowControl/>
        <w:autoSpaceDE w:val="0"/>
        <w:autoSpaceDN w:val="0"/>
        <w:adjustRightInd w:val="0"/>
        <w:snapToGrid w:val="0"/>
        <w:spacing w:after="0"/>
        <w:jc w:val="both"/>
        <w:rPr>
          <w:rFonts w:asciiTheme="minorHAnsi" w:hAnsiTheme="minorHAnsi" w:cstheme="minorHAnsi"/>
          <w:lang w:val="es-MX"/>
        </w:rPr>
      </w:pPr>
      <w:r w:rsidRPr="00FE5207">
        <w:rPr>
          <w:rFonts w:asciiTheme="minorHAnsi" w:hAnsiTheme="minorHAnsi" w:cstheme="minorHAnsi"/>
          <w:lang w:val="es-MX"/>
        </w:rPr>
        <w:t>En la formulación de los presupuestos de los ejercicios subsecuentes la Entidad Contratante considerará los costos que, en su momento, se encuentren vigentes, y se dará prioridad a las previsiones para el cumplimiento de las obligaciones contraídas en ejercicios anteriores en relación con el Contrato.</w:t>
      </w:r>
    </w:p>
    <w:p w14:paraId="13C612BD" w14:textId="77777777" w:rsidR="00530E4B" w:rsidRPr="00FE5207" w:rsidRDefault="00530E4B" w:rsidP="0092749F">
      <w:pPr>
        <w:spacing w:after="0"/>
        <w:jc w:val="both"/>
        <w:rPr>
          <w:rFonts w:asciiTheme="minorHAnsi" w:hAnsiTheme="minorHAnsi" w:cstheme="minorHAnsi"/>
          <w:lang w:val="es-MX"/>
        </w:rPr>
      </w:pPr>
    </w:p>
    <w:p w14:paraId="30C9A1D2" w14:textId="36F7C4F0" w:rsidR="00530E4B" w:rsidRPr="00FE5207" w:rsidRDefault="00530E4B" w:rsidP="00B7738A">
      <w:pPr>
        <w:pStyle w:val="Ttulo2"/>
        <w:numPr>
          <w:ilvl w:val="3"/>
          <w:numId w:val="49"/>
        </w:numPr>
        <w:spacing w:before="0"/>
        <w:ind w:left="567" w:hanging="567"/>
        <w:rPr>
          <w:rFonts w:asciiTheme="minorHAnsi" w:hAnsiTheme="minorHAnsi" w:cstheme="minorHAnsi"/>
          <w:b/>
          <w:color w:val="auto"/>
          <w:sz w:val="22"/>
          <w:szCs w:val="22"/>
          <w:lang w:val="es-MX"/>
        </w:rPr>
      </w:pPr>
      <w:bookmarkStart w:id="27" w:name="_34g0dwd" w:colFirst="0" w:colLast="0"/>
      <w:bookmarkStart w:id="28" w:name="_Toc51329422"/>
      <w:bookmarkEnd w:id="27"/>
      <w:r w:rsidRPr="00FE5207">
        <w:rPr>
          <w:rFonts w:asciiTheme="minorHAnsi" w:hAnsiTheme="minorHAnsi" w:cstheme="minorHAnsi"/>
          <w:b/>
          <w:color w:val="auto"/>
          <w:sz w:val="22"/>
          <w:szCs w:val="22"/>
          <w:lang w:val="es-MX"/>
        </w:rPr>
        <w:t>De las personas que pueden participar en la Licitación</w:t>
      </w:r>
      <w:bookmarkEnd w:id="28"/>
    </w:p>
    <w:p w14:paraId="4251C1DE" w14:textId="77777777" w:rsidR="00530E4B" w:rsidRPr="00FE5207" w:rsidRDefault="00530E4B" w:rsidP="0092749F">
      <w:pPr>
        <w:spacing w:after="0"/>
        <w:ind w:right="51"/>
        <w:jc w:val="both"/>
        <w:rPr>
          <w:rFonts w:asciiTheme="minorHAnsi" w:hAnsiTheme="minorHAnsi" w:cstheme="minorHAnsi"/>
          <w:lang w:val="es-MX"/>
        </w:rPr>
      </w:pPr>
    </w:p>
    <w:p w14:paraId="55872D8D" w14:textId="77777777" w:rsidR="00530E4B" w:rsidRPr="00FE5207" w:rsidRDefault="00530E4B" w:rsidP="004A5C87">
      <w:pPr>
        <w:numPr>
          <w:ilvl w:val="0"/>
          <w:numId w:val="6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Esta Licitación se realiza libre de discriminación, sea por acción u omisión, por razones de origen étnico o nacional, género, edad, discapacidad, condición social, condiciones de salud, </w:t>
      </w:r>
      <w:r w:rsidRPr="00FE5207">
        <w:rPr>
          <w:rFonts w:asciiTheme="minorHAnsi" w:hAnsiTheme="minorHAnsi" w:cstheme="minorHAnsi"/>
          <w:lang w:val="es-MX"/>
        </w:rPr>
        <w:lastRenderedPageBreak/>
        <w:t>religión, opiniones, preferencia o identidad sexual o de género, estado civil, apariencia exterior o cualquier otra análoga.</w:t>
      </w:r>
    </w:p>
    <w:p w14:paraId="3DEB5423" w14:textId="77777777" w:rsidR="00530E4B" w:rsidRPr="00FE5207" w:rsidRDefault="00530E4B" w:rsidP="0092749F">
      <w:pPr>
        <w:spacing w:after="0"/>
        <w:ind w:right="51"/>
        <w:jc w:val="both"/>
        <w:rPr>
          <w:rFonts w:asciiTheme="minorHAnsi" w:hAnsiTheme="minorHAnsi" w:cstheme="minorHAnsi"/>
          <w:b/>
          <w:lang w:val="es-MX"/>
        </w:rPr>
      </w:pPr>
    </w:p>
    <w:p w14:paraId="08079B5C" w14:textId="77777777" w:rsidR="00530E4B" w:rsidRPr="00FE5207" w:rsidRDefault="00530E4B" w:rsidP="004A5C87">
      <w:pPr>
        <w:numPr>
          <w:ilvl w:val="0"/>
          <w:numId w:val="6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Podrá participar en la Licitación cualquier persona física o moral de nacionalidad mexicana o extranjera, siempre y cuando cumpla los requisitos señalados en estas Bases y no se encuentre impedido en términos de la Base 2.8. </w:t>
      </w:r>
    </w:p>
    <w:p w14:paraId="26DFC754"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71EEB01D" w14:textId="77777777" w:rsidR="00530E4B" w:rsidRPr="00FE5207" w:rsidRDefault="00530E4B" w:rsidP="004A5C87">
      <w:pPr>
        <w:numPr>
          <w:ilvl w:val="0"/>
          <w:numId w:val="6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Los interesados en participar en la Licitación podrán hacerlo de manera individual o conjunta mediante la presentación de una Proposición Conjunta. </w:t>
      </w:r>
    </w:p>
    <w:p w14:paraId="6CE73720"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7D3ACAB8" w14:textId="15021925" w:rsidR="00530E4B" w:rsidRPr="00FE5207" w:rsidRDefault="00530E4B" w:rsidP="004A5C87">
      <w:pPr>
        <w:numPr>
          <w:ilvl w:val="0"/>
          <w:numId w:val="6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Los interesados en presentar una Proposición Conjunta podrán hacerlo sin necesidad de constituir una nueva sociedad, siempre y cuando se dé cumplimiento a lo establecido por los artículos 34 párrafo tercero de la LAASSP, 44 del Reglamento y la Base 4</w:t>
      </w:r>
      <w:r w:rsidR="002E05F1" w:rsidRPr="00FE5207">
        <w:rPr>
          <w:rFonts w:asciiTheme="minorHAnsi" w:hAnsiTheme="minorHAnsi" w:cstheme="minorHAnsi"/>
          <w:lang w:val="es-MX"/>
        </w:rPr>
        <w:t>.</w:t>
      </w:r>
    </w:p>
    <w:p w14:paraId="537FFE09"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70418F96" w14:textId="19C66C87" w:rsidR="00530E4B" w:rsidRPr="00FE5207" w:rsidRDefault="00530E4B" w:rsidP="004A5C87">
      <w:pPr>
        <w:numPr>
          <w:ilvl w:val="0"/>
          <w:numId w:val="6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De conformidad con lo establecido en la fracción III del artículo 40 del Reglamento, a fin de garantizar el cumplimiento de las obligaciones que correspondan en caso de resultar adjudicados, los interesados deberán acreditar que sus ingresos equivalen a</w:t>
      </w:r>
      <w:r w:rsidR="002E05F1" w:rsidRPr="00FE5207">
        <w:rPr>
          <w:rFonts w:asciiTheme="minorHAnsi" w:hAnsiTheme="minorHAnsi" w:cstheme="minorHAnsi"/>
          <w:lang w:val="es-MX"/>
        </w:rPr>
        <w:t xml:space="preserve"> 10% (</w:t>
      </w:r>
      <w:r w:rsidRPr="00FE5207">
        <w:rPr>
          <w:rFonts w:asciiTheme="minorHAnsi" w:hAnsiTheme="minorHAnsi" w:cstheme="minorHAnsi"/>
          <w:lang w:val="es-MX"/>
        </w:rPr>
        <w:t>diez por ciento</w:t>
      </w:r>
      <w:r w:rsidR="002E05F1" w:rsidRPr="00FE5207">
        <w:rPr>
          <w:rFonts w:asciiTheme="minorHAnsi" w:hAnsiTheme="minorHAnsi" w:cstheme="minorHAnsi"/>
          <w:lang w:val="es-MX"/>
        </w:rPr>
        <w:t>)</w:t>
      </w:r>
      <w:r w:rsidRPr="00FE5207">
        <w:rPr>
          <w:rFonts w:asciiTheme="minorHAnsi" w:hAnsiTheme="minorHAnsi" w:cstheme="minorHAnsi"/>
          <w:lang w:val="es-MX"/>
        </w:rPr>
        <w:t xml:space="preserve"> del monto total de su Proposición. Para el caso de Proposiciones Conjuntas, este requisito se podrá acreditar con la suma aritmética de los ingresos de cada uno de los integrantes del Consorcio. </w:t>
      </w:r>
    </w:p>
    <w:p w14:paraId="1E2E520C"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720E6734" w14:textId="2898BA7D" w:rsidR="00530E4B" w:rsidRPr="00FE5207" w:rsidRDefault="00530E4B" w:rsidP="0092749F">
      <w:pPr>
        <w:pBdr>
          <w:top w:val="nil"/>
          <w:left w:val="nil"/>
          <w:bottom w:val="nil"/>
          <w:right w:val="nil"/>
          <w:between w:val="nil"/>
        </w:pBdr>
        <w:spacing w:after="0"/>
        <w:ind w:left="567" w:right="51"/>
        <w:jc w:val="both"/>
        <w:rPr>
          <w:rFonts w:asciiTheme="minorHAnsi" w:hAnsiTheme="minorHAnsi" w:cstheme="minorHAnsi"/>
          <w:lang w:val="es-MX"/>
        </w:rPr>
      </w:pPr>
      <w:r w:rsidRPr="00FE5207">
        <w:rPr>
          <w:rFonts w:asciiTheme="minorHAnsi" w:hAnsiTheme="minorHAnsi" w:cstheme="minorHAnsi"/>
          <w:lang w:val="es-MX"/>
        </w:rPr>
        <w:t xml:space="preserve">El cumplimiento de este requisito se acreditará con la documentación que se presente en términos de lo establecido en el </w:t>
      </w:r>
      <w:r w:rsidRPr="00FE5207">
        <w:rPr>
          <w:rFonts w:asciiTheme="minorHAnsi" w:hAnsiTheme="minorHAnsi" w:cstheme="minorHAnsi"/>
          <w:b/>
          <w:bCs/>
          <w:lang w:val="es-MX"/>
        </w:rPr>
        <w:t>Anexo 3 (Integración de la Oferta Técnica)</w:t>
      </w:r>
      <w:r w:rsidRPr="00FE5207">
        <w:rPr>
          <w:rFonts w:asciiTheme="minorHAnsi" w:hAnsiTheme="minorHAnsi" w:cstheme="minorHAnsi"/>
          <w:lang w:val="es-MX"/>
        </w:rPr>
        <w:t xml:space="preserve">. </w:t>
      </w:r>
    </w:p>
    <w:p w14:paraId="2D9A35B8" w14:textId="77777777" w:rsidR="00530E4B" w:rsidRPr="00FE5207" w:rsidRDefault="00530E4B" w:rsidP="0092749F">
      <w:pPr>
        <w:pBdr>
          <w:top w:val="nil"/>
          <w:left w:val="nil"/>
          <w:bottom w:val="nil"/>
          <w:right w:val="nil"/>
          <w:between w:val="nil"/>
        </w:pBdr>
        <w:spacing w:after="0"/>
        <w:ind w:left="567" w:right="51"/>
        <w:jc w:val="both"/>
        <w:rPr>
          <w:rFonts w:asciiTheme="minorHAnsi" w:hAnsiTheme="minorHAnsi" w:cstheme="minorHAnsi"/>
          <w:lang w:val="es-MX"/>
        </w:rPr>
      </w:pPr>
    </w:p>
    <w:p w14:paraId="100BA931" w14:textId="77777777" w:rsidR="00530E4B" w:rsidRPr="00FE5207" w:rsidRDefault="00530E4B" w:rsidP="0092749F">
      <w:pPr>
        <w:pBdr>
          <w:top w:val="nil"/>
          <w:left w:val="nil"/>
          <w:bottom w:val="nil"/>
          <w:right w:val="nil"/>
          <w:between w:val="nil"/>
        </w:pBdr>
        <w:spacing w:after="0"/>
        <w:ind w:left="567" w:right="51"/>
        <w:jc w:val="both"/>
        <w:rPr>
          <w:rFonts w:asciiTheme="minorHAnsi" w:hAnsiTheme="minorHAnsi" w:cstheme="minorHAnsi"/>
          <w:lang w:val="es-MX"/>
        </w:rPr>
      </w:pPr>
      <w:r w:rsidRPr="00FE5207">
        <w:rPr>
          <w:rFonts w:asciiTheme="minorHAnsi" w:hAnsiTheme="minorHAnsi" w:cstheme="minorHAnsi"/>
          <w:lang w:val="es-MX"/>
        </w:rPr>
        <w:t xml:space="preserve">El incumplimiento del presente requisito es motivo de no aceptar la Proposición del Licitante o, en su caso, el </w:t>
      </w:r>
      <w:proofErr w:type="spellStart"/>
      <w:r w:rsidRPr="00FE5207">
        <w:rPr>
          <w:rFonts w:asciiTheme="minorHAnsi" w:hAnsiTheme="minorHAnsi" w:cstheme="minorHAnsi"/>
          <w:lang w:val="es-MX"/>
        </w:rPr>
        <w:t>desechamiento</w:t>
      </w:r>
      <w:proofErr w:type="spellEnd"/>
      <w:r w:rsidRPr="00FE5207">
        <w:rPr>
          <w:rFonts w:asciiTheme="minorHAnsi" w:hAnsiTheme="minorHAnsi" w:cstheme="minorHAnsi"/>
          <w:lang w:val="es-MX"/>
        </w:rPr>
        <w:t xml:space="preserve"> de la misma. </w:t>
      </w:r>
    </w:p>
    <w:p w14:paraId="2A666C02"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364A4CD6" w14:textId="77777777" w:rsidR="00530E4B" w:rsidRPr="00FE5207" w:rsidRDefault="00530E4B" w:rsidP="004A5C87">
      <w:pPr>
        <w:numPr>
          <w:ilvl w:val="0"/>
          <w:numId w:val="6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Los interesados deberán observar el cumplimiento de todas y cada una de las instrucciones, plazos, contenido de formatos, condiciones y especificaciones que se establecen en estas Bases de Licitación y sus anexos.</w:t>
      </w:r>
    </w:p>
    <w:p w14:paraId="5B728BDA"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546C096E" w14:textId="42981B8C" w:rsidR="00530E4B" w:rsidRPr="00FE5207" w:rsidRDefault="00530E4B" w:rsidP="00854D6F">
      <w:pPr>
        <w:pStyle w:val="Ttulo2"/>
        <w:numPr>
          <w:ilvl w:val="3"/>
          <w:numId w:val="49"/>
        </w:numPr>
        <w:spacing w:before="0"/>
        <w:ind w:left="567" w:hanging="567"/>
        <w:rPr>
          <w:rFonts w:asciiTheme="minorHAnsi" w:hAnsiTheme="minorHAnsi" w:cstheme="minorHAnsi"/>
          <w:b/>
          <w:color w:val="auto"/>
          <w:sz w:val="22"/>
          <w:szCs w:val="22"/>
          <w:lang w:val="es-MX"/>
        </w:rPr>
      </w:pPr>
      <w:bookmarkStart w:id="29" w:name="_1jlao46" w:colFirst="0" w:colLast="0"/>
      <w:bookmarkStart w:id="30" w:name="_Toc51329423"/>
      <w:bookmarkEnd w:id="29"/>
      <w:r w:rsidRPr="00FE5207">
        <w:rPr>
          <w:rFonts w:asciiTheme="minorHAnsi" w:hAnsiTheme="minorHAnsi" w:cstheme="minorHAnsi"/>
          <w:b/>
          <w:color w:val="auto"/>
          <w:sz w:val="22"/>
          <w:szCs w:val="22"/>
          <w:lang w:val="es-MX"/>
        </w:rPr>
        <w:t>De las personas impedidas a participar en la Licitación</w:t>
      </w:r>
      <w:bookmarkEnd w:id="30"/>
    </w:p>
    <w:p w14:paraId="4FB295A1" w14:textId="77777777" w:rsidR="00530E4B" w:rsidRPr="00FE5207" w:rsidRDefault="00530E4B" w:rsidP="0092749F">
      <w:pPr>
        <w:spacing w:after="0"/>
        <w:ind w:right="-12"/>
        <w:jc w:val="both"/>
        <w:rPr>
          <w:rFonts w:asciiTheme="minorHAnsi" w:hAnsiTheme="minorHAnsi" w:cstheme="minorHAnsi"/>
          <w:lang w:val="es-MX"/>
        </w:rPr>
      </w:pPr>
    </w:p>
    <w:p w14:paraId="11232512" w14:textId="77777777" w:rsidR="00530E4B" w:rsidRPr="00FE5207" w:rsidRDefault="00530E4B" w:rsidP="0092749F">
      <w:pPr>
        <w:spacing w:after="0"/>
        <w:ind w:right="-12"/>
        <w:jc w:val="both"/>
        <w:rPr>
          <w:rFonts w:asciiTheme="minorHAnsi" w:hAnsiTheme="minorHAnsi" w:cstheme="minorHAnsi"/>
          <w:lang w:val="es-MX"/>
        </w:rPr>
      </w:pPr>
      <w:r w:rsidRPr="00FE5207">
        <w:rPr>
          <w:rFonts w:asciiTheme="minorHAnsi" w:hAnsiTheme="minorHAnsi" w:cstheme="minorHAnsi"/>
          <w:lang w:val="es-MX"/>
        </w:rPr>
        <w:t>Se abstendrán de presentar Proposición aquellas personas que encuadren en alguno de los supuestos establecidos en los artículos 50 y 60 de la LAASSP.</w:t>
      </w:r>
    </w:p>
    <w:p w14:paraId="0C51E661" w14:textId="77777777" w:rsidR="00530E4B" w:rsidRPr="00FE5207" w:rsidRDefault="00530E4B" w:rsidP="0092749F">
      <w:pPr>
        <w:spacing w:after="0"/>
        <w:ind w:right="-12"/>
        <w:jc w:val="both"/>
        <w:rPr>
          <w:rFonts w:asciiTheme="minorHAnsi" w:hAnsiTheme="minorHAnsi" w:cstheme="minorHAnsi"/>
          <w:lang w:val="es-MX"/>
        </w:rPr>
      </w:pPr>
    </w:p>
    <w:p w14:paraId="3CFFCB9D" w14:textId="001D598B" w:rsidR="00530E4B" w:rsidRPr="00FE5207" w:rsidRDefault="00530E4B" w:rsidP="00854D6F">
      <w:pPr>
        <w:pStyle w:val="Ttulo2"/>
        <w:numPr>
          <w:ilvl w:val="3"/>
          <w:numId w:val="49"/>
        </w:numPr>
        <w:spacing w:before="0"/>
        <w:ind w:left="567" w:hanging="567"/>
        <w:rPr>
          <w:rFonts w:asciiTheme="minorHAnsi" w:hAnsiTheme="minorHAnsi" w:cstheme="minorHAnsi"/>
          <w:b/>
          <w:color w:val="auto"/>
          <w:sz w:val="22"/>
          <w:szCs w:val="22"/>
          <w:lang w:val="es-MX"/>
        </w:rPr>
      </w:pPr>
      <w:bookmarkStart w:id="31" w:name="_43ky6rz" w:colFirst="0" w:colLast="0"/>
      <w:bookmarkStart w:id="32" w:name="_Toc51329424"/>
      <w:bookmarkEnd w:id="31"/>
      <w:r w:rsidRPr="00FE5207">
        <w:rPr>
          <w:rFonts w:asciiTheme="minorHAnsi" w:hAnsiTheme="minorHAnsi" w:cstheme="minorHAnsi"/>
          <w:b/>
          <w:color w:val="auto"/>
          <w:sz w:val="22"/>
          <w:szCs w:val="22"/>
          <w:lang w:val="es-MX"/>
        </w:rPr>
        <w:t>Etapas de la Licitación</w:t>
      </w:r>
      <w:bookmarkEnd w:id="32"/>
    </w:p>
    <w:p w14:paraId="3C331E9A" w14:textId="77777777" w:rsidR="00530E4B" w:rsidRPr="00FE5207" w:rsidRDefault="00530E4B" w:rsidP="0092749F">
      <w:pPr>
        <w:spacing w:after="0"/>
        <w:jc w:val="both"/>
        <w:rPr>
          <w:rFonts w:asciiTheme="minorHAnsi" w:hAnsiTheme="minorHAnsi" w:cstheme="minorHAnsi"/>
          <w:lang w:val="es-MX"/>
        </w:rPr>
      </w:pPr>
      <w:bookmarkStart w:id="33" w:name="_2iq8gzs" w:colFirst="0" w:colLast="0"/>
      <w:bookmarkEnd w:id="33"/>
    </w:p>
    <w:p w14:paraId="1029C840"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 xml:space="preserve">Para el adecuado desarrollo de los actos se informa el siguiente calendario de eventos (el </w:t>
      </w:r>
      <w:r w:rsidRPr="00FE5207">
        <w:rPr>
          <w:rFonts w:asciiTheme="minorHAnsi" w:hAnsiTheme="minorHAnsi" w:cstheme="minorHAnsi"/>
          <w:lang w:val="es-MX"/>
        </w:rPr>
        <w:lastRenderedPageBreak/>
        <w:t>“</w:t>
      </w:r>
      <w:r w:rsidRPr="00FE5207">
        <w:rPr>
          <w:rFonts w:asciiTheme="minorHAnsi" w:hAnsiTheme="minorHAnsi" w:cstheme="minorHAnsi"/>
          <w:u w:val="single"/>
          <w:lang w:val="es-MX"/>
        </w:rPr>
        <w:t>Calendario</w:t>
      </w:r>
      <w:r w:rsidRPr="00FE5207">
        <w:rPr>
          <w:rFonts w:asciiTheme="minorHAnsi" w:hAnsiTheme="minorHAnsi" w:cstheme="minorHAnsi"/>
          <w:lang w:val="es-MX"/>
        </w:rPr>
        <w:t>”):</w:t>
      </w:r>
    </w:p>
    <w:p w14:paraId="2DF3EB9C" w14:textId="77777777" w:rsidR="00530E4B" w:rsidRPr="00FE5207" w:rsidRDefault="00530E4B" w:rsidP="0092749F">
      <w:pPr>
        <w:spacing w:after="0"/>
        <w:jc w:val="both"/>
        <w:rPr>
          <w:rFonts w:asciiTheme="minorHAnsi" w:hAnsiTheme="minorHAnsi" w:cstheme="minorHAnsi"/>
          <w:lang w:val="es-MX"/>
        </w:rPr>
      </w:pPr>
    </w:p>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
        <w:gridCol w:w="3118"/>
        <w:gridCol w:w="2835"/>
        <w:gridCol w:w="2394"/>
      </w:tblGrid>
      <w:tr w:rsidR="00530E4B" w:rsidRPr="00FE5207" w14:paraId="66A53B4D" w14:textId="77777777" w:rsidTr="004F5580">
        <w:trPr>
          <w:trHeight w:val="565"/>
          <w:tblHeader/>
        </w:trPr>
        <w:tc>
          <w:tcPr>
            <w:tcW w:w="426" w:type="dxa"/>
            <w:tcBorders>
              <w:top w:val="nil"/>
              <w:left w:val="nil"/>
            </w:tcBorders>
            <w:shd w:val="clear" w:color="auto" w:fill="auto"/>
            <w:vAlign w:val="center"/>
          </w:tcPr>
          <w:p w14:paraId="01A28788" w14:textId="781C049C" w:rsidR="00530E4B" w:rsidRPr="00FE5207" w:rsidRDefault="00530E4B" w:rsidP="0092749F">
            <w:pPr>
              <w:pBdr>
                <w:top w:val="nil"/>
                <w:left w:val="nil"/>
                <w:bottom w:val="nil"/>
                <w:right w:val="nil"/>
                <w:between w:val="nil"/>
              </w:pBdr>
              <w:tabs>
                <w:tab w:val="left" w:pos="0"/>
              </w:tabs>
              <w:spacing w:after="0"/>
              <w:ind w:firstLine="17"/>
              <w:jc w:val="center"/>
              <w:rPr>
                <w:rFonts w:asciiTheme="minorHAnsi" w:hAnsiTheme="minorHAnsi" w:cstheme="minorHAnsi"/>
                <w:b/>
                <w:lang w:val="es-MX"/>
              </w:rPr>
            </w:pPr>
            <w:bookmarkStart w:id="34" w:name="_Hlk7440027"/>
          </w:p>
        </w:tc>
        <w:tc>
          <w:tcPr>
            <w:tcW w:w="3118" w:type="dxa"/>
            <w:shd w:val="clear" w:color="auto" w:fill="E7E6E6"/>
            <w:vAlign w:val="center"/>
          </w:tcPr>
          <w:p w14:paraId="5336274D" w14:textId="77777777" w:rsidR="00530E4B" w:rsidRPr="00FE5207" w:rsidRDefault="00530E4B" w:rsidP="0092749F">
            <w:pPr>
              <w:pBdr>
                <w:top w:val="nil"/>
                <w:left w:val="nil"/>
                <w:bottom w:val="nil"/>
                <w:right w:val="nil"/>
                <w:between w:val="nil"/>
              </w:pBdr>
              <w:tabs>
                <w:tab w:val="left" w:pos="0"/>
              </w:tabs>
              <w:spacing w:after="0"/>
              <w:ind w:firstLine="17"/>
              <w:jc w:val="center"/>
              <w:rPr>
                <w:rFonts w:asciiTheme="minorHAnsi" w:hAnsiTheme="minorHAnsi" w:cstheme="minorHAnsi"/>
                <w:b/>
                <w:lang w:val="es-MX"/>
              </w:rPr>
            </w:pPr>
            <w:r w:rsidRPr="00FE5207">
              <w:rPr>
                <w:rFonts w:asciiTheme="minorHAnsi" w:hAnsiTheme="minorHAnsi" w:cstheme="minorHAnsi"/>
                <w:b/>
                <w:lang w:val="es-MX"/>
              </w:rPr>
              <w:t>Evento</w:t>
            </w:r>
          </w:p>
        </w:tc>
        <w:tc>
          <w:tcPr>
            <w:tcW w:w="2835" w:type="dxa"/>
            <w:shd w:val="clear" w:color="auto" w:fill="E7E6E6"/>
            <w:vAlign w:val="center"/>
          </w:tcPr>
          <w:p w14:paraId="5F8E85F8" w14:textId="77777777" w:rsidR="00530E4B" w:rsidRPr="00FE5207" w:rsidRDefault="00530E4B" w:rsidP="0092749F">
            <w:pPr>
              <w:pBdr>
                <w:top w:val="nil"/>
                <w:left w:val="nil"/>
                <w:bottom w:val="nil"/>
                <w:right w:val="nil"/>
                <w:between w:val="nil"/>
              </w:pBdr>
              <w:tabs>
                <w:tab w:val="left" w:pos="0"/>
              </w:tabs>
              <w:spacing w:after="0"/>
              <w:ind w:firstLine="17"/>
              <w:jc w:val="center"/>
              <w:rPr>
                <w:rFonts w:asciiTheme="minorHAnsi" w:hAnsiTheme="minorHAnsi" w:cstheme="minorHAnsi"/>
                <w:b/>
                <w:lang w:val="es-MX"/>
              </w:rPr>
            </w:pPr>
            <w:r w:rsidRPr="00FE5207">
              <w:rPr>
                <w:rFonts w:asciiTheme="minorHAnsi" w:hAnsiTheme="minorHAnsi" w:cstheme="minorHAnsi"/>
                <w:b/>
                <w:lang w:val="es-MX"/>
              </w:rPr>
              <w:t>Fecha y hora</w:t>
            </w:r>
          </w:p>
        </w:tc>
        <w:tc>
          <w:tcPr>
            <w:tcW w:w="2394" w:type="dxa"/>
            <w:tcBorders>
              <w:bottom w:val="single" w:sz="4" w:space="0" w:color="000000"/>
            </w:tcBorders>
            <w:shd w:val="clear" w:color="auto" w:fill="E7E6E6"/>
            <w:vAlign w:val="center"/>
          </w:tcPr>
          <w:p w14:paraId="79B66DF5" w14:textId="77777777" w:rsidR="00530E4B" w:rsidRPr="00FE5207" w:rsidRDefault="00530E4B" w:rsidP="0092749F">
            <w:pPr>
              <w:pBdr>
                <w:top w:val="nil"/>
                <w:left w:val="nil"/>
                <w:bottom w:val="nil"/>
                <w:right w:val="nil"/>
                <w:between w:val="nil"/>
              </w:pBdr>
              <w:tabs>
                <w:tab w:val="left" w:pos="0"/>
              </w:tabs>
              <w:spacing w:after="0"/>
              <w:ind w:firstLine="17"/>
              <w:jc w:val="center"/>
              <w:rPr>
                <w:rFonts w:asciiTheme="minorHAnsi" w:hAnsiTheme="minorHAnsi" w:cstheme="minorHAnsi"/>
                <w:b/>
                <w:lang w:val="es-MX"/>
              </w:rPr>
            </w:pPr>
            <w:r w:rsidRPr="00FE5207">
              <w:rPr>
                <w:rFonts w:asciiTheme="minorHAnsi" w:hAnsiTheme="minorHAnsi" w:cstheme="minorHAnsi"/>
                <w:b/>
                <w:lang w:val="es-MX"/>
              </w:rPr>
              <w:t>Lugar y/o medio</w:t>
            </w:r>
          </w:p>
        </w:tc>
      </w:tr>
      <w:tr w:rsidR="00C8039C" w:rsidRPr="00FE5207" w14:paraId="6314E2E8" w14:textId="77777777" w:rsidTr="004F5580">
        <w:trPr>
          <w:trHeight w:val="1120"/>
        </w:trPr>
        <w:tc>
          <w:tcPr>
            <w:tcW w:w="426" w:type="dxa"/>
            <w:vAlign w:val="center"/>
          </w:tcPr>
          <w:p w14:paraId="6750D39A" w14:textId="77777777" w:rsidR="00C8039C" w:rsidRPr="00FE5207" w:rsidRDefault="00C8039C" w:rsidP="0092749F">
            <w:pPr>
              <w:numPr>
                <w:ilvl w:val="0"/>
                <w:numId w:val="10"/>
              </w:numPr>
              <w:pBdr>
                <w:top w:val="nil"/>
                <w:left w:val="nil"/>
                <w:bottom w:val="nil"/>
                <w:right w:val="nil"/>
                <w:between w:val="nil"/>
              </w:pBdr>
              <w:tabs>
                <w:tab w:val="left" w:pos="0"/>
              </w:tabs>
              <w:spacing w:after="0"/>
              <w:contextualSpacing/>
              <w:jc w:val="center"/>
              <w:rPr>
                <w:rFonts w:asciiTheme="minorHAnsi" w:hAnsiTheme="minorHAnsi" w:cstheme="minorHAnsi"/>
                <w:b/>
                <w:bCs/>
                <w:lang w:val="es-MX"/>
              </w:rPr>
            </w:pPr>
          </w:p>
        </w:tc>
        <w:tc>
          <w:tcPr>
            <w:tcW w:w="3118" w:type="dxa"/>
            <w:shd w:val="clear" w:color="auto" w:fill="auto"/>
            <w:vAlign w:val="center"/>
          </w:tcPr>
          <w:p w14:paraId="22D2A426" w14:textId="25FC7706" w:rsidR="00C8039C" w:rsidRPr="00FE5207" w:rsidRDefault="00C8039C" w:rsidP="0092749F">
            <w:pPr>
              <w:pBdr>
                <w:top w:val="nil"/>
                <w:left w:val="nil"/>
                <w:bottom w:val="nil"/>
                <w:right w:val="nil"/>
                <w:between w:val="nil"/>
              </w:pBdr>
              <w:spacing w:after="0"/>
              <w:ind w:left="-55"/>
              <w:jc w:val="both"/>
              <w:rPr>
                <w:rFonts w:asciiTheme="minorHAnsi" w:hAnsiTheme="minorHAnsi" w:cstheme="minorHAnsi"/>
                <w:lang w:val="es-MX"/>
              </w:rPr>
            </w:pPr>
            <w:r w:rsidRPr="00FE5207">
              <w:rPr>
                <w:rFonts w:asciiTheme="minorHAnsi" w:hAnsiTheme="minorHAnsi" w:cstheme="minorHAnsi"/>
                <w:lang w:val="es-MX"/>
              </w:rPr>
              <w:t>Fecha límite para la presentación de preguntas y aclaraciones al proyecto de Convocatoria</w:t>
            </w:r>
          </w:p>
        </w:tc>
        <w:tc>
          <w:tcPr>
            <w:tcW w:w="2835" w:type="dxa"/>
            <w:shd w:val="clear" w:color="auto" w:fill="auto"/>
            <w:vAlign w:val="center"/>
          </w:tcPr>
          <w:p w14:paraId="3A4E6518" w14:textId="2F58483F" w:rsidR="00C8039C" w:rsidRPr="00FE5207" w:rsidRDefault="004D7FD1" w:rsidP="0092749F">
            <w:pPr>
              <w:pBdr>
                <w:top w:val="nil"/>
                <w:left w:val="nil"/>
                <w:bottom w:val="nil"/>
                <w:right w:val="nil"/>
                <w:between w:val="nil"/>
              </w:pBdr>
              <w:tabs>
                <w:tab w:val="left" w:pos="129"/>
              </w:tabs>
              <w:spacing w:after="0"/>
              <w:ind w:left="129"/>
              <w:jc w:val="center"/>
              <w:rPr>
                <w:rFonts w:asciiTheme="minorHAnsi" w:hAnsiTheme="minorHAnsi" w:cstheme="minorHAnsi"/>
                <w:b/>
                <w:bCs/>
                <w:lang w:val="es-MX"/>
              </w:rPr>
            </w:pPr>
            <w:r>
              <w:rPr>
                <w:rFonts w:asciiTheme="minorHAnsi" w:hAnsiTheme="minorHAnsi" w:cstheme="minorHAnsi"/>
                <w:b/>
                <w:bCs/>
                <w:lang w:val="es-MX"/>
              </w:rPr>
              <w:t>14</w:t>
            </w:r>
            <w:r w:rsidR="00C8039C" w:rsidRPr="00FE5207">
              <w:rPr>
                <w:rFonts w:asciiTheme="minorHAnsi" w:hAnsiTheme="minorHAnsi" w:cstheme="minorHAnsi"/>
                <w:b/>
                <w:bCs/>
                <w:lang w:val="es-MX"/>
              </w:rPr>
              <w:t xml:space="preserve"> de </w:t>
            </w:r>
            <w:r>
              <w:rPr>
                <w:rFonts w:asciiTheme="minorHAnsi" w:hAnsiTheme="minorHAnsi" w:cstheme="minorHAnsi"/>
                <w:b/>
                <w:bCs/>
                <w:lang w:val="es-MX"/>
              </w:rPr>
              <w:t>octubre</w:t>
            </w:r>
            <w:r w:rsidR="00E9003D" w:rsidRPr="00FE5207">
              <w:rPr>
                <w:rFonts w:asciiTheme="minorHAnsi" w:hAnsiTheme="minorHAnsi" w:cstheme="minorHAnsi"/>
                <w:b/>
                <w:bCs/>
                <w:lang w:val="es-MX"/>
              </w:rPr>
              <w:t xml:space="preserve"> </w:t>
            </w:r>
            <w:r w:rsidR="00C8039C" w:rsidRPr="00FE5207">
              <w:rPr>
                <w:rFonts w:asciiTheme="minorHAnsi" w:hAnsiTheme="minorHAnsi" w:cstheme="minorHAnsi"/>
                <w:b/>
                <w:bCs/>
                <w:lang w:val="es-MX"/>
              </w:rPr>
              <w:t>de 2020</w:t>
            </w:r>
          </w:p>
        </w:tc>
        <w:tc>
          <w:tcPr>
            <w:tcW w:w="2394" w:type="dxa"/>
            <w:shd w:val="clear" w:color="auto" w:fill="auto"/>
            <w:vAlign w:val="center"/>
          </w:tcPr>
          <w:p w14:paraId="6C891C70" w14:textId="77777777" w:rsidR="00C8039C" w:rsidRPr="00FE5207" w:rsidDel="0021071D" w:rsidRDefault="00C8039C" w:rsidP="0092749F">
            <w:pPr>
              <w:pBdr>
                <w:top w:val="nil"/>
                <w:left w:val="nil"/>
                <w:bottom w:val="nil"/>
                <w:right w:val="nil"/>
                <w:between w:val="nil"/>
              </w:pBdr>
              <w:spacing w:after="0"/>
              <w:jc w:val="center"/>
              <w:rPr>
                <w:rFonts w:asciiTheme="minorHAnsi" w:hAnsiTheme="minorHAnsi" w:cstheme="minorHAnsi"/>
                <w:lang w:val="es-MX"/>
              </w:rPr>
            </w:pPr>
            <w:r w:rsidRPr="00FE5207">
              <w:rPr>
                <w:rFonts w:asciiTheme="minorHAnsi" w:hAnsiTheme="minorHAnsi" w:cstheme="minorHAnsi"/>
                <w:lang w:val="es-MX"/>
              </w:rPr>
              <w:t>CompraNet</w:t>
            </w:r>
          </w:p>
        </w:tc>
      </w:tr>
      <w:tr w:rsidR="00530E4B" w:rsidRPr="00FE5207" w14:paraId="396E0B1B" w14:textId="77777777" w:rsidTr="004F5580">
        <w:trPr>
          <w:trHeight w:val="1412"/>
        </w:trPr>
        <w:tc>
          <w:tcPr>
            <w:tcW w:w="426" w:type="dxa"/>
            <w:vAlign w:val="center"/>
          </w:tcPr>
          <w:p w14:paraId="6BE0D701" w14:textId="77777777" w:rsidR="00530E4B" w:rsidRPr="00FE5207" w:rsidRDefault="00530E4B" w:rsidP="0092749F">
            <w:pPr>
              <w:numPr>
                <w:ilvl w:val="0"/>
                <w:numId w:val="10"/>
              </w:numPr>
              <w:pBdr>
                <w:top w:val="nil"/>
                <w:left w:val="nil"/>
                <w:bottom w:val="nil"/>
                <w:right w:val="nil"/>
                <w:between w:val="nil"/>
              </w:pBdr>
              <w:tabs>
                <w:tab w:val="left" w:pos="0"/>
              </w:tabs>
              <w:spacing w:after="0"/>
              <w:contextualSpacing/>
              <w:jc w:val="center"/>
              <w:rPr>
                <w:rFonts w:asciiTheme="minorHAnsi" w:hAnsiTheme="minorHAnsi" w:cstheme="minorHAnsi"/>
                <w:b/>
                <w:bCs/>
                <w:lang w:val="es-MX"/>
              </w:rPr>
            </w:pPr>
          </w:p>
        </w:tc>
        <w:tc>
          <w:tcPr>
            <w:tcW w:w="3118" w:type="dxa"/>
            <w:shd w:val="clear" w:color="auto" w:fill="auto"/>
            <w:vAlign w:val="center"/>
          </w:tcPr>
          <w:p w14:paraId="2BA53FFE" w14:textId="77777777" w:rsidR="00530E4B" w:rsidRPr="00FE5207" w:rsidRDefault="00530E4B" w:rsidP="0092749F">
            <w:pPr>
              <w:pBdr>
                <w:top w:val="nil"/>
                <w:left w:val="nil"/>
                <w:bottom w:val="nil"/>
                <w:right w:val="nil"/>
                <w:between w:val="nil"/>
              </w:pBdr>
              <w:spacing w:after="0"/>
              <w:ind w:left="-55"/>
              <w:jc w:val="both"/>
              <w:rPr>
                <w:rFonts w:asciiTheme="minorHAnsi" w:hAnsiTheme="minorHAnsi" w:cstheme="minorHAnsi"/>
                <w:lang w:val="es-MX"/>
              </w:rPr>
            </w:pPr>
            <w:r w:rsidRPr="00FE5207">
              <w:rPr>
                <w:rFonts w:asciiTheme="minorHAnsi" w:hAnsiTheme="minorHAnsi" w:cstheme="minorHAnsi"/>
                <w:lang w:val="es-MX"/>
              </w:rPr>
              <w:t>Publicación de la Convocatoria en CompraNet y del resumen de la Convocatoria en el Diario Oficial de la Federación</w:t>
            </w:r>
          </w:p>
        </w:tc>
        <w:tc>
          <w:tcPr>
            <w:tcW w:w="2835" w:type="dxa"/>
            <w:shd w:val="clear" w:color="auto" w:fill="auto"/>
            <w:vAlign w:val="center"/>
          </w:tcPr>
          <w:p w14:paraId="7D94CC36" w14:textId="7967D5AE" w:rsidR="00530E4B" w:rsidRPr="00FE5207" w:rsidRDefault="004D7FD1" w:rsidP="0092749F">
            <w:pPr>
              <w:pBdr>
                <w:top w:val="nil"/>
                <w:left w:val="nil"/>
                <w:bottom w:val="nil"/>
                <w:right w:val="nil"/>
                <w:between w:val="nil"/>
              </w:pBdr>
              <w:tabs>
                <w:tab w:val="left" w:pos="129"/>
              </w:tabs>
              <w:spacing w:after="0"/>
              <w:ind w:left="129"/>
              <w:jc w:val="center"/>
              <w:rPr>
                <w:rFonts w:asciiTheme="minorHAnsi" w:hAnsiTheme="minorHAnsi" w:cstheme="minorHAnsi"/>
                <w:b/>
                <w:bCs/>
                <w:lang w:val="es-MX"/>
              </w:rPr>
            </w:pPr>
            <w:r>
              <w:rPr>
                <w:rFonts w:asciiTheme="minorHAnsi" w:hAnsiTheme="minorHAnsi" w:cstheme="minorHAnsi"/>
                <w:b/>
                <w:bCs/>
                <w:lang w:val="es-MX"/>
              </w:rPr>
              <w:t>20 de octubre de 2020</w:t>
            </w:r>
          </w:p>
        </w:tc>
        <w:tc>
          <w:tcPr>
            <w:tcW w:w="2394" w:type="dxa"/>
            <w:shd w:val="clear" w:color="auto" w:fill="auto"/>
            <w:vAlign w:val="center"/>
          </w:tcPr>
          <w:p w14:paraId="506B24C2" w14:textId="77777777" w:rsidR="00530E4B" w:rsidRPr="00FE5207" w:rsidRDefault="00530E4B" w:rsidP="0092749F">
            <w:pPr>
              <w:pBdr>
                <w:top w:val="nil"/>
                <w:left w:val="nil"/>
                <w:bottom w:val="nil"/>
                <w:right w:val="nil"/>
                <w:between w:val="nil"/>
              </w:pBdr>
              <w:spacing w:after="0"/>
              <w:jc w:val="center"/>
              <w:rPr>
                <w:rFonts w:asciiTheme="minorHAnsi" w:hAnsiTheme="minorHAnsi" w:cstheme="minorHAnsi"/>
                <w:lang w:val="es-MX"/>
              </w:rPr>
            </w:pPr>
            <w:r w:rsidRPr="00FE5207">
              <w:rPr>
                <w:rFonts w:asciiTheme="minorHAnsi" w:hAnsiTheme="minorHAnsi" w:cstheme="minorHAnsi"/>
                <w:lang w:val="es-MX"/>
              </w:rPr>
              <w:t>CompraNet</w:t>
            </w:r>
          </w:p>
        </w:tc>
      </w:tr>
      <w:tr w:rsidR="004F5580" w:rsidRPr="00FE5207" w14:paraId="354719C9" w14:textId="77777777" w:rsidTr="004F5580">
        <w:trPr>
          <w:trHeight w:val="1125"/>
        </w:trPr>
        <w:tc>
          <w:tcPr>
            <w:tcW w:w="426" w:type="dxa"/>
            <w:vAlign w:val="center"/>
          </w:tcPr>
          <w:p w14:paraId="61ED6A49" w14:textId="77777777" w:rsidR="004F5580" w:rsidRPr="00FE5207" w:rsidRDefault="004F5580" w:rsidP="004F5580">
            <w:pPr>
              <w:numPr>
                <w:ilvl w:val="0"/>
                <w:numId w:val="10"/>
              </w:numPr>
              <w:pBdr>
                <w:top w:val="nil"/>
                <w:left w:val="nil"/>
                <w:bottom w:val="nil"/>
                <w:right w:val="nil"/>
                <w:between w:val="nil"/>
              </w:pBdr>
              <w:tabs>
                <w:tab w:val="left" w:pos="0"/>
              </w:tabs>
              <w:spacing w:after="0"/>
              <w:contextualSpacing/>
              <w:jc w:val="center"/>
              <w:rPr>
                <w:rFonts w:asciiTheme="minorHAnsi" w:hAnsiTheme="minorHAnsi" w:cstheme="minorHAnsi"/>
                <w:b/>
                <w:bCs/>
                <w:lang w:val="es-MX"/>
              </w:rPr>
            </w:pPr>
          </w:p>
        </w:tc>
        <w:tc>
          <w:tcPr>
            <w:tcW w:w="3118" w:type="dxa"/>
            <w:shd w:val="clear" w:color="auto" w:fill="auto"/>
            <w:vAlign w:val="center"/>
          </w:tcPr>
          <w:p w14:paraId="6C13513B" w14:textId="0E87ACCF" w:rsidR="004F5580" w:rsidRPr="00FE5207" w:rsidRDefault="004F5580" w:rsidP="004F5580">
            <w:pPr>
              <w:pBdr>
                <w:top w:val="nil"/>
                <w:left w:val="nil"/>
                <w:bottom w:val="nil"/>
                <w:right w:val="nil"/>
                <w:between w:val="nil"/>
              </w:pBdr>
              <w:spacing w:after="0"/>
              <w:ind w:left="-55"/>
              <w:jc w:val="center"/>
              <w:rPr>
                <w:rFonts w:asciiTheme="minorHAnsi" w:hAnsiTheme="minorHAnsi" w:cstheme="minorHAnsi"/>
                <w:lang w:val="es-MX"/>
              </w:rPr>
            </w:pPr>
            <w:r w:rsidRPr="00FE5207">
              <w:rPr>
                <w:rFonts w:asciiTheme="minorHAnsi" w:hAnsiTheme="minorHAnsi" w:cstheme="minorHAnsi"/>
                <w:lang w:val="es-MX"/>
              </w:rPr>
              <w:t>Registro de participantes</w:t>
            </w:r>
          </w:p>
        </w:tc>
        <w:tc>
          <w:tcPr>
            <w:tcW w:w="2835" w:type="dxa"/>
            <w:shd w:val="clear" w:color="auto" w:fill="auto"/>
            <w:vAlign w:val="center"/>
          </w:tcPr>
          <w:p w14:paraId="1DFC4CA9" w14:textId="46E4F3C4" w:rsidR="004F5580" w:rsidRPr="00FE5207" w:rsidRDefault="00E9003D" w:rsidP="004F5580">
            <w:pPr>
              <w:pBdr>
                <w:top w:val="nil"/>
                <w:left w:val="nil"/>
                <w:bottom w:val="nil"/>
                <w:right w:val="nil"/>
                <w:between w:val="nil"/>
              </w:pBdr>
              <w:tabs>
                <w:tab w:val="left" w:pos="129"/>
              </w:tabs>
              <w:spacing w:after="0"/>
              <w:ind w:left="129"/>
              <w:jc w:val="center"/>
              <w:rPr>
                <w:rFonts w:asciiTheme="minorHAnsi" w:hAnsiTheme="minorHAnsi" w:cstheme="minorHAnsi"/>
                <w:b/>
                <w:bCs/>
                <w:lang w:val="es-MX"/>
              </w:rPr>
            </w:pPr>
            <w:r>
              <w:rPr>
                <w:rFonts w:asciiTheme="minorHAnsi" w:hAnsiTheme="minorHAnsi" w:cstheme="minorHAnsi"/>
                <w:b/>
                <w:bCs/>
                <w:lang w:val="es-MX"/>
              </w:rPr>
              <w:t>2</w:t>
            </w:r>
            <w:r w:rsidR="004D7FD1">
              <w:rPr>
                <w:rFonts w:asciiTheme="minorHAnsi" w:hAnsiTheme="minorHAnsi" w:cstheme="minorHAnsi"/>
                <w:b/>
                <w:bCs/>
                <w:lang w:val="es-MX"/>
              </w:rPr>
              <w:t>0</w:t>
            </w:r>
            <w:r w:rsidR="004F5580" w:rsidRPr="00FE5207">
              <w:rPr>
                <w:rFonts w:asciiTheme="minorHAnsi" w:hAnsiTheme="minorHAnsi" w:cstheme="minorHAnsi"/>
                <w:b/>
                <w:bCs/>
                <w:lang w:val="es-MX"/>
              </w:rPr>
              <w:t xml:space="preserve"> de </w:t>
            </w:r>
            <w:r w:rsidR="004D7FD1">
              <w:rPr>
                <w:rFonts w:asciiTheme="minorHAnsi" w:hAnsiTheme="minorHAnsi" w:cstheme="minorHAnsi"/>
                <w:b/>
                <w:bCs/>
                <w:lang w:val="es-MX"/>
              </w:rPr>
              <w:t>octubre</w:t>
            </w:r>
            <w:r w:rsidR="004F5580" w:rsidRPr="00FE5207">
              <w:rPr>
                <w:rFonts w:asciiTheme="minorHAnsi" w:hAnsiTheme="minorHAnsi" w:cstheme="minorHAnsi"/>
                <w:b/>
                <w:bCs/>
                <w:lang w:val="es-MX"/>
              </w:rPr>
              <w:t xml:space="preserve"> de 2020</w:t>
            </w:r>
          </w:p>
          <w:p w14:paraId="05D3BC26" w14:textId="79F040E6" w:rsidR="004F5580" w:rsidRPr="00FE5207" w:rsidRDefault="004F5580" w:rsidP="004F5580">
            <w:pPr>
              <w:pBdr>
                <w:top w:val="nil"/>
                <w:left w:val="nil"/>
                <w:bottom w:val="nil"/>
                <w:right w:val="nil"/>
                <w:between w:val="nil"/>
              </w:pBdr>
              <w:tabs>
                <w:tab w:val="left" w:pos="129"/>
              </w:tabs>
              <w:spacing w:after="0"/>
              <w:ind w:left="129"/>
              <w:jc w:val="center"/>
              <w:rPr>
                <w:rFonts w:asciiTheme="minorHAnsi" w:hAnsiTheme="minorHAnsi" w:cstheme="minorHAnsi"/>
                <w:lang w:val="es-MX"/>
              </w:rPr>
            </w:pPr>
            <w:r w:rsidRPr="00FE5207">
              <w:rPr>
                <w:rFonts w:asciiTheme="minorHAnsi" w:hAnsiTheme="minorHAnsi" w:cstheme="minorHAnsi"/>
                <w:lang w:val="es-MX"/>
              </w:rPr>
              <w:t>al</w:t>
            </w:r>
          </w:p>
          <w:p w14:paraId="5AE0B2C0" w14:textId="3B2592C0" w:rsidR="004F5580" w:rsidRPr="00FE5207" w:rsidRDefault="004D7FD1" w:rsidP="004F5580">
            <w:pPr>
              <w:pBdr>
                <w:top w:val="nil"/>
                <w:left w:val="nil"/>
                <w:bottom w:val="nil"/>
                <w:right w:val="nil"/>
                <w:between w:val="nil"/>
              </w:pBdr>
              <w:tabs>
                <w:tab w:val="left" w:pos="129"/>
              </w:tabs>
              <w:spacing w:after="0"/>
              <w:ind w:left="129"/>
              <w:jc w:val="center"/>
              <w:rPr>
                <w:rFonts w:asciiTheme="minorHAnsi" w:hAnsiTheme="minorHAnsi" w:cstheme="minorHAnsi"/>
                <w:b/>
                <w:bCs/>
                <w:lang w:val="es-MX"/>
              </w:rPr>
            </w:pPr>
            <w:r>
              <w:rPr>
                <w:rFonts w:asciiTheme="minorHAnsi" w:hAnsiTheme="minorHAnsi" w:cstheme="minorHAnsi"/>
                <w:b/>
                <w:bCs/>
                <w:lang w:val="es-MX"/>
              </w:rPr>
              <w:t>26</w:t>
            </w:r>
            <w:r w:rsidR="00E9003D">
              <w:rPr>
                <w:rFonts w:asciiTheme="minorHAnsi" w:hAnsiTheme="minorHAnsi" w:cstheme="minorHAnsi"/>
                <w:b/>
                <w:bCs/>
                <w:lang w:val="es-MX"/>
              </w:rPr>
              <w:t xml:space="preserve"> de octubre</w:t>
            </w:r>
            <w:r w:rsidR="004F5580" w:rsidRPr="00FE5207">
              <w:rPr>
                <w:rFonts w:asciiTheme="minorHAnsi" w:hAnsiTheme="minorHAnsi" w:cstheme="minorHAnsi"/>
                <w:b/>
                <w:bCs/>
                <w:lang w:val="es-MX"/>
              </w:rPr>
              <w:t xml:space="preserve"> de 2020</w:t>
            </w:r>
          </w:p>
        </w:tc>
        <w:tc>
          <w:tcPr>
            <w:tcW w:w="2394" w:type="dxa"/>
            <w:shd w:val="clear" w:color="auto" w:fill="auto"/>
            <w:vAlign w:val="center"/>
          </w:tcPr>
          <w:p w14:paraId="79365AD2" w14:textId="77777777" w:rsidR="004F5580" w:rsidRPr="00FE5207" w:rsidRDefault="004F5580" w:rsidP="004F5580">
            <w:pPr>
              <w:pBdr>
                <w:top w:val="nil"/>
                <w:left w:val="nil"/>
                <w:bottom w:val="nil"/>
                <w:right w:val="nil"/>
                <w:between w:val="nil"/>
              </w:pBdr>
              <w:spacing w:after="0"/>
              <w:jc w:val="center"/>
              <w:rPr>
                <w:rFonts w:asciiTheme="minorHAnsi" w:hAnsiTheme="minorHAnsi" w:cstheme="minorHAnsi"/>
                <w:lang w:val="es-MX"/>
              </w:rPr>
            </w:pPr>
            <w:r w:rsidRPr="00FE5207">
              <w:rPr>
                <w:rFonts w:asciiTheme="minorHAnsi" w:hAnsiTheme="minorHAnsi" w:cstheme="minorHAnsi"/>
                <w:lang w:val="es-MX"/>
              </w:rPr>
              <w:t>CompraNet</w:t>
            </w:r>
          </w:p>
        </w:tc>
      </w:tr>
      <w:tr w:rsidR="00D80594" w:rsidRPr="00FE5207" w14:paraId="2C33C8B8" w14:textId="77777777" w:rsidTr="00F33BB0">
        <w:trPr>
          <w:trHeight w:val="966"/>
        </w:trPr>
        <w:tc>
          <w:tcPr>
            <w:tcW w:w="426" w:type="dxa"/>
            <w:vAlign w:val="center"/>
          </w:tcPr>
          <w:p w14:paraId="45A4E7E3" w14:textId="77777777" w:rsidR="00D80594" w:rsidRPr="00FE5207" w:rsidRDefault="00D80594" w:rsidP="00D80594">
            <w:pPr>
              <w:numPr>
                <w:ilvl w:val="0"/>
                <w:numId w:val="10"/>
              </w:numPr>
              <w:pBdr>
                <w:top w:val="nil"/>
                <w:left w:val="nil"/>
                <w:bottom w:val="nil"/>
                <w:right w:val="nil"/>
                <w:between w:val="nil"/>
              </w:pBdr>
              <w:tabs>
                <w:tab w:val="left" w:pos="0"/>
              </w:tabs>
              <w:spacing w:after="0"/>
              <w:contextualSpacing/>
              <w:jc w:val="center"/>
              <w:rPr>
                <w:rFonts w:asciiTheme="minorHAnsi" w:hAnsiTheme="minorHAnsi" w:cstheme="minorHAnsi"/>
                <w:b/>
                <w:bCs/>
                <w:lang w:val="es-MX"/>
              </w:rPr>
            </w:pPr>
          </w:p>
        </w:tc>
        <w:tc>
          <w:tcPr>
            <w:tcW w:w="3118" w:type="dxa"/>
          </w:tcPr>
          <w:p w14:paraId="6260CA80" w14:textId="0EA9569D" w:rsidR="00D80594" w:rsidRPr="00FE5207" w:rsidRDefault="00D80594" w:rsidP="00F33BB0">
            <w:pPr>
              <w:pBdr>
                <w:top w:val="nil"/>
                <w:left w:val="nil"/>
                <w:bottom w:val="nil"/>
                <w:right w:val="nil"/>
                <w:between w:val="nil"/>
              </w:pBdr>
              <w:spacing w:after="0"/>
              <w:ind w:left="-55"/>
              <w:jc w:val="both"/>
              <w:rPr>
                <w:rFonts w:asciiTheme="minorHAnsi" w:hAnsiTheme="minorHAnsi" w:cstheme="minorHAnsi"/>
                <w:lang w:val="es-MX"/>
              </w:rPr>
            </w:pPr>
            <w:r w:rsidRPr="00F33BB0">
              <w:rPr>
                <w:lang w:val="es-MX"/>
              </w:rPr>
              <w:t>Junta de Aclaraciones: fecha límite para enviar preguntas para la Junta de Aclaraciones</w:t>
            </w:r>
          </w:p>
        </w:tc>
        <w:tc>
          <w:tcPr>
            <w:tcW w:w="2835" w:type="dxa"/>
            <w:vAlign w:val="center"/>
          </w:tcPr>
          <w:p w14:paraId="364584F1" w14:textId="16C5758E" w:rsidR="00D80594" w:rsidRPr="00FE5207" w:rsidRDefault="004D7FD1" w:rsidP="00D80594">
            <w:pPr>
              <w:pBdr>
                <w:top w:val="nil"/>
                <w:left w:val="nil"/>
                <w:bottom w:val="nil"/>
                <w:right w:val="nil"/>
                <w:between w:val="nil"/>
              </w:pBdr>
              <w:tabs>
                <w:tab w:val="left" w:pos="129"/>
              </w:tabs>
              <w:spacing w:after="0"/>
              <w:ind w:left="129"/>
              <w:jc w:val="center"/>
              <w:rPr>
                <w:rFonts w:asciiTheme="minorHAnsi" w:hAnsiTheme="minorHAnsi" w:cstheme="minorHAnsi"/>
                <w:b/>
                <w:bCs/>
                <w:lang w:val="es-MX"/>
              </w:rPr>
            </w:pPr>
            <w:r>
              <w:rPr>
                <w:rFonts w:asciiTheme="minorHAnsi" w:hAnsiTheme="minorHAnsi" w:cstheme="minorHAnsi"/>
                <w:b/>
                <w:bCs/>
                <w:lang w:val="es-MX"/>
              </w:rPr>
              <w:t>27 de octubre de 2020</w:t>
            </w:r>
          </w:p>
          <w:p w14:paraId="27651D5F" w14:textId="0B0457FF" w:rsidR="00D80594" w:rsidRPr="00FE5207" w:rsidRDefault="00D80594" w:rsidP="00D80594">
            <w:pPr>
              <w:pBdr>
                <w:top w:val="nil"/>
                <w:left w:val="nil"/>
                <w:bottom w:val="nil"/>
                <w:right w:val="nil"/>
                <w:between w:val="nil"/>
              </w:pBdr>
              <w:tabs>
                <w:tab w:val="left" w:pos="129"/>
              </w:tabs>
              <w:spacing w:after="0"/>
              <w:ind w:left="129"/>
              <w:jc w:val="center"/>
              <w:rPr>
                <w:rFonts w:asciiTheme="minorHAnsi" w:hAnsiTheme="minorHAnsi" w:cstheme="minorHAnsi"/>
                <w:lang w:val="es-MX"/>
              </w:rPr>
            </w:pPr>
            <w:r w:rsidRPr="00FE5207">
              <w:rPr>
                <w:rFonts w:asciiTheme="minorHAnsi" w:hAnsiTheme="minorHAnsi" w:cstheme="minorHAnsi"/>
                <w:lang w:val="es-MX"/>
              </w:rPr>
              <w:t>1</w:t>
            </w:r>
            <w:r>
              <w:rPr>
                <w:rFonts w:asciiTheme="minorHAnsi" w:hAnsiTheme="minorHAnsi" w:cstheme="minorHAnsi"/>
                <w:lang w:val="es-MX"/>
              </w:rPr>
              <w:t>6</w:t>
            </w:r>
            <w:r w:rsidRPr="00FE5207">
              <w:rPr>
                <w:rFonts w:asciiTheme="minorHAnsi" w:hAnsiTheme="minorHAnsi" w:cstheme="minorHAnsi"/>
                <w:lang w:val="es-MX"/>
              </w:rPr>
              <w:t>:00 horas</w:t>
            </w:r>
          </w:p>
        </w:tc>
        <w:tc>
          <w:tcPr>
            <w:tcW w:w="2394" w:type="dxa"/>
            <w:tcBorders>
              <w:bottom w:val="single" w:sz="4" w:space="0" w:color="000000"/>
            </w:tcBorders>
            <w:vAlign w:val="center"/>
          </w:tcPr>
          <w:p w14:paraId="6D247F47" w14:textId="2C207300" w:rsidR="00D80594" w:rsidRPr="00FE5207" w:rsidRDefault="00D80594" w:rsidP="00D80594">
            <w:pPr>
              <w:pBdr>
                <w:top w:val="nil"/>
                <w:left w:val="nil"/>
                <w:bottom w:val="nil"/>
                <w:right w:val="nil"/>
                <w:between w:val="nil"/>
              </w:pBdr>
              <w:spacing w:after="0"/>
              <w:jc w:val="center"/>
              <w:rPr>
                <w:rFonts w:asciiTheme="minorHAnsi" w:hAnsiTheme="minorHAnsi" w:cstheme="minorHAnsi"/>
                <w:lang w:val="es-MX"/>
              </w:rPr>
            </w:pPr>
            <w:r w:rsidRPr="00FE5207">
              <w:rPr>
                <w:rFonts w:asciiTheme="minorHAnsi" w:hAnsiTheme="minorHAnsi" w:cstheme="minorHAnsi"/>
                <w:lang w:val="es-MX"/>
              </w:rPr>
              <w:t>CompraNet</w:t>
            </w:r>
          </w:p>
        </w:tc>
      </w:tr>
      <w:tr w:rsidR="000E7EBA" w:rsidRPr="00FE5207" w14:paraId="7FAD1ABB" w14:textId="77777777" w:rsidTr="004F5580">
        <w:trPr>
          <w:trHeight w:val="939"/>
        </w:trPr>
        <w:tc>
          <w:tcPr>
            <w:tcW w:w="426" w:type="dxa"/>
            <w:vAlign w:val="center"/>
          </w:tcPr>
          <w:p w14:paraId="59A8137C" w14:textId="77777777" w:rsidR="000E7EBA" w:rsidRPr="00FE5207" w:rsidRDefault="000E7EBA" w:rsidP="000E7EBA">
            <w:pPr>
              <w:numPr>
                <w:ilvl w:val="0"/>
                <w:numId w:val="10"/>
              </w:numPr>
              <w:pBdr>
                <w:top w:val="nil"/>
                <w:left w:val="nil"/>
                <w:bottom w:val="nil"/>
                <w:right w:val="nil"/>
                <w:between w:val="nil"/>
              </w:pBdr>
              <w:tabs>
                <w:tab w:val="left" w:pos="0"/>
              </w:tabs>
              <w:spacing w:after="0"/>
              <w:contextualSpacing/>
              <w:jc w:val="center"/>
              <w:rPr>
                <w:rFonts w:asciiTheme="minorHAnsi" w:hAnsiTheme="minorHAnsi" w:cstheme="minorHAnsi"/>
                <w:b/>
                <w:bCs/>
                <w:lang w:val="es-MX"/>
              </w:rPr>
            </w:pPr>
          </w:p>
        </w:tc>
        <w:tc>
          <w:tcPr>
            <w:tcW w:w="3118" w:type="dxa"/>
            <w:vAlign w:val="center"/>
          </w:tcPr>
          <w:p w14:paraId="20005151" w14:textId="28AA13E6" w:rsidR="000E7EBA" w:rsidRPr="00FE5207" w:rsidRDefault="000E7EBA" w:rsidP="000E7EBA">
            <w:pPr>
              <w:pBdr>
                <w:top w:val="nil"/>
                <w:left w:val="nil"/>
                <w:bottom w:val="nil"/>
                <w:right w:val="nil"/>
                <w:between w:val="nil"/>
              </w:pBdr>
              <w:spacing w:after="0"/>
              <w:ind w:left="-55"/>
              <w:jc w:val="both"/>
              <w:rPr>
                <w:rFonts w:asciiTheme="minorHAnsi" w:hAnsiTheme="minorHAnsi" w:cstheme="minorHAnsi"/>
                <w:lang w:val="es-MX"/>
              </w:rPr>
            </w:pPr>
            <w:r w:rsidRPr="00FE5207">
              <w:rPr>
                <w:rFonts w:asciiTheme="minorHAnsi" w:hAnsiTheme="minorHAnsi" w:cstheme="minorHAnsi"/>
                <w:lang w:val="es-MX"/>
              </w:rPr>
              <w:t>Presentación y apertura de Proposiciones</w:t>
            </w:r>
          </w:p>
        </w:tc>
        <w:tc>
          <w:tcPr>
            <w:tcW w:w="2835" w:type="dxa"/>
            <w:vAlign w:val="center"/>
          </w:tcPr>
          <w:p w14:paraId="473C5F07" w14:textId="54C5D99C" w:rsidR="000E7EBA" w:rsidRPr="00FE5207" w:rsidRDefault="004D7FD1" w:rsidP="000E7EBA">
            <w:pPr>
              <w:pBdr>
                <w:top w:val="nil"/>
                <w:left w:val="nil"/>
                <w:bottom w:val="nil"/>
                <w:right w:val="nil"/>
                <w:between w:val="nil"/>
              </w:pBdr>
              <w:tabs>
                <w:tab w:val="left" w:pos="129"/>
              </w:tabs>
              <w:spacing w:after="0"/>
              <w:ind w:left="129"/>
              <w:jc w:val="center"/>
              <w:rPr>
                <w:rFonts w:asciiTheme="minorHAnsi" w:hAnsiTheme="minorHAnsi" w:cstheme="minorHAnsi"/>
                <w:b/>
                <w:bCs/>
                <w:lang w:val="es-MX"/>
              </w:rPr>
            </w:pPr>
            <w:r>
              <w:rPr>
                <w:rFonts w:asciiTheme="minorHAnsi" w:hAnsiTheme="minorHAnsi" w:cstheme="minorHAnsi"/>
                <w:b/>
                <w:bCs/>
                <w:lang w:val="es-MX"/>
              </w:rPr>
              <w:t>10</w:t>
            </w:r>
            <w:r w:rsidR="000E7EBA" w:rsidRPr="00FE5207">
              <w:rPr>
                <w:rFonts w:asciiTheme="minorHAnsi" w:hAnsiTheme="minorHAnsi" w:cstheme="minorHAnsi"/>
                <w:b/>
                <w:bCs/>
                <w:lang w:val="es-MX"/>
              </w:rPr>
              <w:t xml:space="preserve"> de </w:t>
            </w:r>
            <w:r>
              <w:rPr>
                <w:rFonts w:asciiTheme="minorHAnsi" w:hAnsiTheme="minorHAnsi" w:cstheme="minorHAnsi"/>
                <w:b/>
                <w:bCs/>
                <w:lang w:val="es-MX"/>
              </w:rPr>
              <w:t>noviembre</w:t>
            </w:r>
            <w:r w:rsidR="000E7EBA" w:rsidRPr="00FE5207">
              <w:rPr>
                <w:rFonts w:asciiTheme="minorHAnsi" w:hAnsiTheme="minorHAnsi" w:cstheme="minorHAnsi"/>
                <w:b/>
                <w:bCs/>
                <w:lang w:val="es-MX"/>
              </w:rPr>
              <w:t xml:space="preserve"> de 2020</w:t>
            </w:r>
          </w:p>
          <w:p w14:paraId="5E3224AA" w14:textId="77777777" w:rsidR="000E7EBA" w:rsidRPr="00FE5207" w:rsidRDefault="000E7EBA" w:rsidP="000E7EBA">
            <w:pPr>
              <w:pBdr>
                <w:top w:val="nil"/>
                <w:left w:val="nil"/>
                <w:bottom w:val="nil"/>
                <w:right w:val="nil"/>
                <w:between w:val="nil"/>
              </w:pBdr>
              <w:tabs>
                <w:tab w:val="left" w:pos="129"/>
              </w:tabs>
              <w:spacing w:after="0"/>
              <w:ind w:left="129"/>
              <w:jc w:val="center"/>
              <w:rPr>
                <w:rFonts w:asciiTheme="minorHAnsi" w:hAnsiTheme="minorHAnsi" w:cstheme="minorHAnsi"/>
                <w:lang w:val="es-MX"/>
              </w:rPr>
            </w:pPr>
            <w:r w:rsidRPr="00FE5207">
              <w:rPr>
                <w:rFonts w:asciiTheme="minorHAnsi" w:hAnsiTheme="minorHAnsi" w:cstheme="minorHAnsi"/>
                <w:lang w:val="es-MX"/>
              </w:rPr>
              <w:t>11:00 horas</w:t>
            </w:r>
          </w:p>
        </w:tc>
        <w:tc>
          <w:tcPr>
            <w:tcW w:w="2394" w:type="dxa"/>
            <w:tcBorders>
              <w:top w:val="single" w:sz="4" w:space="0" w:color="000000"/>
            </w:tcBorders>
            <w:vAlign w:val="center"/>
          </w:tcPr>
          <w:p w14:paraId="44B57097" w14:textId="3A673835" w:rsidR="000E7EBA" w:rsidRPr="00FE5207" w:rsidRDefault="000E7EBA" w:rsidP="000E7EBA">
            <w:pPr>
              <w:pBdr>
                <w:top w:val="nil"/>
                <w:left w:val="nil"/>
                <w:bottom w:val="nil"/>
                <w:right w:val="nil"/>
                <w:between w:val="nil"/>
              </w:pBdr>
              <w:spacing w:after="0"/>
              <w:jc w:val="center"/>
              <w:rPr>
                <w:rFonts w:asciiTheme="minorHAnsi" w:hAnsiTheme="minorHAnsi" w:cstheme="minorHAnsi"/>
                <w:lang w:val="es-MX"/>
              </w:rPr>
            </w:pPr>
            <w:r w:rsidRPr="00FE5207">
              <w:rPr>
                <w:rFonts w:asciiTheme="minorHAnsi" w:hAnsiTheme="minorHAnsi" w:cstheme="minorHAnsi"/>
                <w:lang w:val="es-MX"/>
              </w:rPr>
              <w:t>CompraNet</w:t>
            </w:r>
          </w:p>
        </w:tc>
      </w:tr>
      <w:tr w:rsidR="000E7EBA" w:rsidRPr="00FE5207" w14:paraId="5AC24790" w14:textId="77777777" w:rsidTr="004F5580">
        <w:trPr>
          <w:trHeight w:val="993"/>
        </w:trPr>
        <w:tc>
          <w:tcPr>
            <w:tcW w:w="426" w:type="dxa"/>
            <w:vAlign w:val="center"/>
          </w:tcPr>
          <w:p w14:paraId="2EE77BE2" w14:textId="77777777" w:rsidR="000E7EBA" w:rsidRPr="00FE5207" w:rsidRDefault="000E7EBA" w:rsidP="000E7EBA">
            <w:pPr>
              <w:numPr>
                <w:ilvl w:val="0"/>
                <w:numId w:val="10"/>
              </w:numPr>
              <w:pBdr>
                <w:top w:val="nil"/>
                <w:left w:val="nil"/>
                <w:bottom w:val="nil"/>
                <w:right w:val="nil"/>
                <w:between w:val="nil"/>
              </w:pBdr>
              <w:tabs>
                <w:tab w:val="left" w:pos="0"/>
              </w:tabs>
              <w:spacing w:after="0"/>
              <w:contextualSpacing/>
              <w:jc w:val="center"/>
              <w:rPr>
                <w:rFonts w:asciiTheme="minorHAnsi" w:hAnsiTheme="minorHAnsi" w:cstheme="minorHAnsi"/>
                <w:b/>
                <w:bCs/>
                <w:lang w:val="es-MX"/>
              </w:rPr>
            </w:pPr>
          </w:p>
        </w:tc>
        <w:tc>
          <w:tcPr>
            <w:tcW w:w="3118" w:type="dxa"/>
            <w:vAlign w:val="center"/>
          </w:tcPr>
          <w:p w14:paraId="01886200" w14:textId="1D1ACFFE" w:rsidR="000E7EBA" w:rsidRPr="00FE5207" w:rsidRDefault="000E7EBA" w:rsidP="000E7EBA">
            <w:pPr>
              <w:pBdr>
                <w:top w:val="nil"/>
                <w:left w:val="nil"/>
                <w:bottom w:val="nil"/>
                <w:right w:val="nil"/>
                <w:between w:val="nil"/>
              </w:pBdr>
              <w:spacing w:after="0"/>
              <w:ind w:left="-55"/>
              <w:jc w:val="center"/>
              <w:rPr>
                <w:rFonts w:asciiTheme="minorHAnsi" w:hAnsiTheme="minorHAnsi" w:cstheme="minorHAnsi"/>
                <w:lang w:val="es-MX"/>
              </w:rPr>
            </w:pPr>
            <w:r w:rsidRPr="00FE5207">
              <w:rPr>
                <w:rFonts w:asciiTheme="minorHAnsi" w:hAnsiTheme="minorHAnsi" w:cstheme="minorHAnsi"/>
                <w:lang w:val="es-MX"/>
              </w:rPr>
              <w:t>Fallo</w:t>
            </w:r>
          </w:p>
        </w:tc>
        <w:tc>
          <w:tcPr>
            <w:tcW w:w="2835" w:type="dxa"/>
            <w:vAlign w:val="center"/>
          </w:tcPr>
          <w:p w14:paraId="682445C2" w14:textId="4081B0E0" w:rsidR="000E7EBA" w:rsidRPr="00FE5207" w:rsidRDefault="004D7FD1" w:rsidP="000E7EBA">
            <w:pPr>
              <w:pBdr>
                <w:top w:val="nil"/>
                <w:left w:val="nil"/>
                <w:bottom w:val="nil"/>
                <w:right w:val="nil"/>
                <w:between w:val="nil"/>
              </w:pBdr>
              <w:tabs>
                <w:tab w:val="left" w:pos="129"/>
              </w:tabs>
              <w:spacing w:after="0"/>
              <w:ind w:left="129"/>
              <w:jc w:val="center"/>
              <w:rPr>
                <w:rFonts w:asciiTheme="minorHAnsi" w:hAnsiTheme="minorHAnsi" w:cstheme="minorHAnsi"/>
                <w:b/>
                <w:bCs/>
                <w:lang w:val="es-MX"/>
              </w:rPr>
            </w:pPr>
            <w:r>
              <w:rPr>
                <w:rFonts w:asciiTheme="minorHAnsi" w:hAnsiTheme="minorHAnsi" w:cstheme="minorHAnsi"/>
                <w:b/>
                <w:bCs/>
                <w:lang w:val="es-MX"/>
              </w:rPr>
              <w:t>17</w:t>
            </w:r>
            <w:r w:rsidR="00E9003D">
              <w:rPr>
                <w:rFonts w:asciiTheme="minorHAnsi" w:hAnsiTheme="minorHAnsi" w:cstheme="minorHAnsi"/>
                <w:b/>
                <w:bCs/>
                <w:lang w:val="es-MX"/>
              </w:rPr>
              <w:t xml:space="preserve"> de noviembre</w:t>
            </w:r>
            <w:r w:rsidR="000E7EBA" w:rsidRPr="00FE5207">
              <w:rPr>
                <w:rFonts w:asciiTheme="minorHAnsi" w:hAnsiTheme="minorHAnsi" w:cstheme="minorHAnsi"/>
                <w:b/>
                <w:bCs/>
                <w:lang w:val="es-MX"/>
              </w:rPr>
              <w:t xml:space="preserve"> de 2020</w:t>
            </w:r>
          </w:p>
          <w:p w14:paraId="3939E464" w14:textId="77777777" w:rsidR="000E7EBA" w:rsidRPr="00FE5207" w:rsidRDefault="000E7EBA" w:rsidP="000E7EBA">
            <w:pPr>
              <w:pBdr>
                <w:top w:val="nil"/>
                <w:left w:val="nil"/>
                <w:bottom w:val="nil"/>
                <w:right w:val="nil"/>
                <w:between w:val="nil"/>
              </w:pBdr>
              <w:tabs>
                <w:tab w:val="left" w:pos="129"/>
              </w:tabs>
              <w:spacing w:after="0"/>
              <w:ind w:left="129"/>
              <w:jc w:val="center"/>
              <w:rPr>
                <w:rFonts w:asciiTheme="minorHAnsi" w:hAnsiTheme="minorHAnsi" w:cstheme="minorHAnsi"/>
                <w:lang w:val="es-MX"/>
              </w:rPr>
            </w:pPr>
            <w:r w:rsidRPr="00FE5207">
              <w:rPr>
                <w:rFonts w:asciiTheme="minorHAnsi" w:hAnsiTheme="minorHAnsi" w:cstheme="minorHAnsi"/>
                <w:lang w:val="es-MX"/>
              </w:rPr>
              <w:t>11:00 horas</w:t>
            </w:r>
          </w:p>
        </w:tc>
        <w:tc>
          <w:tcPr>
            <w:tcW w:w="2394" w:type="dxa"/>
            <w:tcBorders>
              <w:top w:val="single" w:sz="4" w:space="0" w:color="000000"/>
            </w:tcBorders>
            <w:vAlign w:val="center"/>
          </w:tcPr>
          <w:p w14:paraId="7CFB964F" w14:textId="00D3DF1A" w:rsidR="000E7EBA" w:rsidRPr="00FE5207" w:rsidRDefault="000E7EBA" w:rsidP="000E7EBA">
            <w:pPr>
              <w:pBdr>
                <w:top w:val="nil"/>
                <w:left w:val="nil"/>
                <w:bottom w:val="nil"/>
                <w:right w:val="nil"/>
                <w:between w:val="nil"/>
              </w:pBdr>
              <w:spacing w:after="0"/>
              <w:jc w:val="center"/>
              <w:rPr>
                <w:rFonts w:asciiTheme="minorHAnsi" w:hAnsiTheme="minorHAnsi" w:cstheme="minorHAnsi"/>
                <w:lang w:val="es-MX"/>
              </w:rPr>
            </w:pPr>
            <w:r w:rsidRPr="00FE5207">
              <w:rPr>
                <w:rFonts w:asciiTheme="minorHAnsi" w:hAnsiTheme="minorHAnsi" w:cstheme="minorHAnsi"/>
                <w:lang w:val="es-MX"/>
              </w:rPr>
              <w:t>CompraNet</w:t>
            </w:r>
          </w:p>
        </w:tc>
      </w:tr>
      <w:tr w:rsidR="000E7EBA" w:rsidRPr="00004AEE" w14:paraId="252684E2" w14:textId="77777777" w:rsidTr="004F5580">
        <w:trPr>
          <w:trHeight w:val="1480"/>
        </w:trPr>
        <w:tc>
          <w:tcPr>
            <w:tcW w:w="426" w:type="dxa"/>
            <w:vAlign w:val="center"/>
          </w:tcPr>
          <w:p w14:paraId="6A404AAF" w14:textId="77777777" w:rsidR="000E7EBA" w:rsidRPr="00FE5207" w:rsidRDefault="000E7EBA" w:rsidP="000E7EBA">
            <w:pPr>
              <w:numPr>
                <w:ilvl w:val="0"/>
                <w:numId w:val="10"/>
              </w:numPr>
              <w:pBdr>
                <w:top w:val="nil"/>
                <w:left w:val="nil"/>
                <w:bottom w:val="nil"/>
                <w:right w:val="nil"/>
                <w:between w:val="nil"/>
              </w:pBdr>
              <w:tabs>
                <w:tab w:val="left" w:pos="0"/>
              </w:tabs>
              <w:spacing w:after="0"/>
              <w:contextualSpacing/>
              <w:jc w:val="center"/>
              <w:rPr>
                <w:rFonts w:asciiTheme="minorHAnsi" w:hAnsiTheme="minorHAnsi" w:cstheme="minorHAnsi"/>
                <w:b/>
                <w:bCs/>
                <w:lang w:val="es-MX"/>
              </w:rPr>
            </w:pPr>
          </w:p>
        </w:tc>
        <w:tc>
          <w:tcPr>
            <w:tcW w:w="3118" w:type="dxa"/>
            <w:vAlign w:val="center"/>
          </w:tcPr>
          <w:p w14:paraId="3F7E0094" w14:textId="15D81142" w:rsidR="000E7EBA" w:rsidRPr="00FE5207" w:rsidRDefault="000E7EBA" w:rsidP="000E7EBA">
            <w:pPr>
              <w:pBdr>
                <w:top w:val="nil"/>
                <w:left w:val="nil"/>
                <w:bottom w:val="nil"/>
                <w:right w:val="nil"/>
                <w:between w:val="nil"/>
              </w:pBdr>
              <w:spacing w:after="0"/>
              <w:ind w:left="-55"/>
              <w:jc w:val="center"/>
              <w:rPr>
                <w:rFonts w:asciiTheme="minorHAnsi" w:hAnsiTheme="minorHAnsi" w:cstheme="minorHAnsi"/>
                <w:lang w:val="es-MX"/>
              </w:rPr>
            </w:pPr>
            <w:r w:rsidRPr="00FE5207">
              <w:rPr>
                <w:rFonts w:asciiTheme="minorHAnsi" w:hAnsiTheme="minorHAnsi" w:cstheme="minorHAnsi"/>
                <w:lang w:val="es-MX"/>
              </w:rPr>
              <w:t>Firma del Contrato</w:t>
            </w:r>
          </w:p>
        </w:tc>
        <w:tc>
          <w:tcPr>
            <w:tcW w:w="2835" w:type="dxa"/>
            <w:vAlign w:val="center"/>
          </w:tcPr>
          <w:p w14:paraId="5FE901E9" w14:textId="31980091" w:rsidR="000E7EBA" w:rsidRPr="00FE5207" w:rsidRDefault="00B42423" w:rsidP="000E7EBA">
            <w:pPr>
              <w:pBdr>
                <w:top w:val="nil"/>
                <w:left w:val="nil"/>
                <w:bottom w:val="nil"/>
                <w:right w:val="nil"/>
                <w:between w:val="nil"/>
              </w:pBdr>
              <w:tabs>
                <w:tab w:val="left" w:pos="129"/>
              </w:tabs>
              <w:spacing w:after="0"/>
              <w:ind w:left="129"/>
              <w:jc w:val="center"/>
              <w:rPr>
                <w:rFonts w:asciiTheme="minorHAnsi" w:hAnsiTheme="minorHAnsi" w:cstheme="minorHAnsi"/>
                <w:b/>
                <w:bCs/>
                <w:lang w:val="es-MX"/>
              </w:rPr>
            </w:pPr>
            <w:r>
              <w:rPr>
                <w:rFonts w:asciiTheme="minorHAnsi" w:hAnsiTheme="minorHAnsi" w:cstheme="minorHAnsi"/>
                <w:b/>
                <w:bCs/>
                <w:lang w:val="es-MX"/>
              </w:rPr>
              <w:t>20</w:t>
            </w:r>
            <w:r w:rsidR="00E9003D">
              <w:rPr>
                <w:rFonts w:asciiTheme="minorHAnsi" w:hAnsiTheme="minorHAnsi" w:cstheme="minorHAnsi"/>
                <w:b/>
                <w:bCs/>
                <w:lang w:val="es-MX"/>
              </w:rPr>
              <w:t xml:space="preserve"> de noviembre</w:t>
            </w:r>
            <w:r w:rsidR="000E7EBA" w:rsidRPr="00FE5207">
              <w:rPr>
                <w:rFonts w:asciiTheme="minorHAnsi" w:hAnsiTheme="minorHAnsi" w:cstheme="minorHAnsi"/>
                <w:b/>
                <w:bCs/>
                <w:lang w:val="es-MX"/>
              </w:rPr>
              <w:t xml:space="preserve"> de 2020</w:t>
            </w:r>
          </w:p>
        </w:tc>
        <w:tc>
          <w:tcPr>
            <w:tcW w:w="2394" w:type="dxa"/>
            <w:vAlign w:val="center"/>
          </w:tcPr>
          <w:p w14:paraId="08FB20D0" w14:textId="75CC2024" w:rsidR="000E7EBA" w:rsidRPr="00FE5207" w:rsidRDefault="000E7EBA" w:rsidP="000E7EBA">
            <w:pPr>
              <w:pBdr>
                <w:top w:val="nil"/>
                <w:left w:val="nil"/>
                <w:bottom w:val="nil"/>
                <w:right w:val="nil"/>
                <w:between w:val="nil"/>
              </w:pBdr>
              <w:spacing w:after="0"/>
              <w:jc w:val="center"/>
              <w:rPr>
                <w:rFonts w:asciiTheme="minorHAnsi" w:hAnsiTheme="minorHAnsi" w:cstheme="minorHAnsi"/>
                <w:lang w:val="es-MX"/>
              </w:rPr>
            </w:pPr>
            <w:proofErr w:type="spellStart"/>
            <w:r w:rsidRPr="00FE5207">
              <w:rPr>
                <w:rFonts w:asciiTheme="minorHAnsi" w:eastAsia="Soberana Sans" w:hAnsiTheme="minorHAnsi" w:cstheme="minorHAnsi"/>
                <w:bCs/>
                <w:lang w:val="es-ES" w:eastAsia="es-ES"/>
              </w:rPr>
              <w:t>Tecoyotitla</w:t>
            </w:r>
            <w:proofErr w:type="spellEnd"/>
            <w:r w:rsidRPr="00FE5207">
              <w:rPr>
                <w:rFonts w:asciiTheme="minorHAnsi" w:eastAsia="Soberana Sans" w:hAnsiTheme="minorHAnsi" w:cstheme="minorHAnsi"/>
                <w:bCs/>
                <w:lang w:val="es-ES" w:eastAsia="es-ES"/>
              </w:rPr>
              <w:t xml:space="preserve"> 100, Florida, Álvaro Obregón, 01020, CDMX</w:t>
            </w:r>
          </w:p>
        </w:tc>
      </w:tr>
    </w:tbl>
    <w:p w14:paraId="51C4AA37" w14:textId="77777777" w:rsidR="00530E4B" w:rsidRPr="00FE5207" w:rsidRDefault="00530E4B" w:rsidP="0092749F">
      <w:pPr>
        <w:spacing w:after="0"/>
        <w:rPr>
          <w:rFonts w:asciiTheme="minorHAnsi" w:hAnsiTheme="minorHAnsi" w:cstheme="minorHAnsi"/>
          <w:b/>
          <w:lang w:val="es-MX"/>
        </w:rPr>
      </w:pPr>
      <w:bookmarkStart w:id="35" w:name="_xvir7l" w:colFirst="0" w:colLast="0"/>
      <w:bookmarkEnd w:id="34"/>
      <w:bookmarkEnd w:id="35"/>
    </w:p>
    <w:p w14:paraId="00C2F134" w14:textId="01E807E7" w:rsidR="00530E4B" w:rsidRPr="00FE5207" w:rsidRDefault="00530E4B" w:rsidP="00BC5501">
      <w:pPr>
        <w:pStyle w:val="Ttulo2"/>
        <w:numPr>
          <w:ilvl w:val="3"/>
          <w:numId w:val="49"/>
        </w:numPr>
        <w:spacing w:before="0"/>
        <w:ind w:left="567" w:hanging="567"/>
        <w:rPr>
          <w:rFonts w:asciiTheme="minorHAnsi" w:hAnsiTheme="minorHAnsi" w:cstheme="minorHAnsi"/>
          <w:b/>
          <w:color w:val="auto"/>
          <w:sz w:val="22"/>
          <w:szCs w:val="22"/>
          <w:lang w:val="es-MX"/>
        </w:rPr>
      </w:pPr>
      <w:bookmarkStart w:id="36" w:name="_Toc51329425"/>
      <w:r w:rsidRPr="00FE5207">
        <w:rPr>
          <w:rFonts w:asciiTheme="minorHAnsi" w:hAnsiTheme="minorHAnsi" w:cstheme="minorHAnsi"/>
          <w:b/>
          <w:color w:val="auto"/>
          <w:sz w:val="22"/>
          <w:szCs w:val="22"/>
          <w:lang w:val="es-MX"/>
        </w:rPr>
        <w:t>Funcionarios responsables de la Licitación</w:t>
      </w:r>
      <w:bookmarkEnd w:id="36"/>
    </w:p>
    <w:p w14:paraId="51ABF69C" w14:textId="77777777" w:rsidR="00530E4B" w:rsidRPr="00FE5207" w:rsidRDefault="00530E4B" w:rsidP="0092749F">
      <w:pPr>
        <w:spacing w:after="0"/>
        <w:jc w:val="both"/>
        <w:rPr>
          <w:rFonts w:asciiTheme="minorHAnsi" w:hAnsiTheme="minorHAnsi" w:cstheme="minorHAnsi"/>
          <w:lang w:val="es-MX"/>
        </w:rPr>
      </w:pPr>
    </w:p>
    <w:p w14:paraId="4D20AAA5"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Se designa como funcionario responsable de la Licitación a la C.P. Blanca Vallejo Guzmán, Subdirectora de Adquisiciones y Servicios Generales de la Entidad Contratante.</w:t>
      </w:r>
    </w:p>
    <w:p w14:paraId="793F576D" w14:textId="5890AF35" w:rsidR="00530E4B" w:rsidRPr="00FE5207" w:rsidRDefault="00530E4B" w:rsidP="0092749F">
      <w:pPr>
        <w:spacing w:after="0"/>
        <w:jc w:val="both"/>
        <w:rPr>
          <w:rFonts w:asciiTheme="minorHAnsi" w:hAnsiTheme="minorHAnsi" w:cstheme="minorHAnsi"/>
          <w:lang w:val="es-MX"/>
        </w:rPr>
      </w:pPr>
    </w:p>
    <w:p w14:paraId="0E09E87C" w14:textId="4A05C5E6" w:rsidR="00530E4B" w:rsidRPr="00FE5207" w:rsidRDefault="00530E4B" w:rsidP="00BC5501">
      <w:pPr>
        <w:pStyle w:val="Ttulo2"/>
        <w:numPr>
          <w:ilvl w:val="3"/>
          <w:numId w:val="49"/>
        </w:numPr>
        <w:spacing w:before="0"/>
        <w:ind w:left="567" w:hanging="567"/>
        <w:rPr>
          <w:rFonts w:asciiTheme="minorHAnsi" w:hAnsiTheme="minorHAnsi" w:cstheme="minorHAnsi"/>
          <w:b/>
          <w:color w:val="auto"/>
          <w:sz w:val="22"/>
          <w:szCs w:val="22"/>
          <w:lang w:val="es-MX"/>
        </w:rPr>
      </w:pPr>
      <w:bookmarkStart w:id="37" w:name="_Toc51329426"/>
      <w:r w:rsidRPr="00FE5207">
        <w:rPr>
          <w:rFonts w:asciiTheme="minorHAnsi" w:hAnsiTheme="minorHAnsi" w:cstheme="minorHAnsi"/>
          <w:b/>
          <w:color w:val="auto"/>
          <w:sz w:val="22"/>
          <w:szCs w:val="22"/>
          <w:lang w:val="es-MX"/>
        </w:rPr>
        <w:t>Modificaciones a la Convocatoria</w:t>
      </w:r>
      <w:bookmarkEnd w:id="37"/>
    </w:p>
    <w:p w14:paraId="2D28A880" w14:textId="77777777" w:rsidR="00530E4B" w:rsidRPr="00FE5207" w:rsidRDefault="00530E4B" w:rsidP="0092749F">
      <w:pPr>
        <w:pStyle w:val="0num1vi"/>
        <w:numPr>
          <w:ilvl w:val="0"/>
          <w:numId w:val="0"/>
        </w:numPr>
        <w:spacing w:after="0"/>
        <w:ind w:left="720"/>
        <w:rPr>
          <w:rFonts w:asciiTheme="minorHAnsi" w:hAnsiTheme="minorHAnsi" w:cstheme="minorHAnsi"/>
        </w:rPr>
      </w:pPr>
    </w:p>
    <w:p w14:paraId="0BD50CF9" w14:textId="77777777" w:rsidR="00530E4B" w:rsidRPr="00FE5207" w:rsidRDefault="00530E4B" w:rsidP="0092749F">
      <w:pPr>
        <w:pStyle w:val="0num1vi"/>
        <w:spacing w:after="0"/>
        <w:ind w:left="567" w:hanging="567"/>
        <w:rPr>
          <w:rFonts w:asciiTheme="minorHAnsi" w:hAnsiTheme="minorHAnsi" w:cstheme="minorHAnsi"/>
        </w:rPr>
      </w:pPr>
      <w:r w:rsidRPr="00FE5207">
        <w:rPr>
          <w:rFonts w:asciiTheme="minorHAnsi" w:hAnsiTheme="minorHAnsi" w:cstheme="minorHAnsi"/>
        </w:rPr>
        <w:lastRenderedPageBreak/>
        <w:t xml:space="preserve">Con fundamento en el artículo 33 de la LAASSP, siempre que ello no tenga por objeto limitar el número de Licitantes, la Entidad Contratante podrá modificar aspectos establecidos en la Convocatoria. </w:t>
      </w:r>
    </w:p>
    <w:p w14:paraId="075F511A" w14:textId="77777777" w:rsidR="00530E4B" w:rsidRPr="00FE5207" w:rsidRDefault="00530E4B" w:rsidP="0092749F">
      <w:pPr>
        <w:pStyle w:val="0num1vi"/>
        <w:numPr>
          <w:ilvl w:val="0"/>
          <w:numId w:val="0"/>
        </w:numPr>
        <w:spacing w:after="0"/>
        <w:ind w:left="567" w:hanging="567"/>
        <w:rPr>
          <w:rFonts w:asciiTheme="minorHAnsi" w:hAnsiTheme="minorHAnsi" w:cstheme="minorHAnsi"/>
        </w:rPr>
      </w:pPr>
    </w:p>
    <w:p w14:paraId="6EB6FF1A" w14:textId="77777777" w:rsidR="00530E4B" w:rsidRPr="00FE5207" w:rsidRDefault="00530E4B" w:rsidP="0092749F">
      <w:pPr>
        <w:pStyle w:val="0num1vi"/>
        <w:spacing w:after="0"/>
        <w:ind w:left="567" w:hanging="567"/>
        <w:rPr>
          <w:rFonts w:asciiTheme="minorHAnsi" w:hAnsiTheme="minorHAnsi" w:cstheme="minorHAnsi"/>
        </w:rPr>
      </w:pPr>
      <w:r w:rsidRPr="00FE5207">
        <w:rPr>
          <w:rFonts w:asciiTheme="minorHAnsi" w:hAnsiTheme="minorHAnsi" w:cstheme="minorHAnsi"/>
        </w:rPr>
        <w:t>Las modificaciones que se mencionan en el párrafo anterior en ningún caso podrán consistir en la sustitución de los Bienes convocados originalmente, adición de otros de distintos rubros o en variación significativa de sus características.</w:t>
      </w:r>
    </w:p>
    <w:p w14:paraId="7D656C2C" w14:textId="77777777" w:rsidR="00530E4B" w:rsidRPr="00FE5207" w:rsidRDefault="00530E4B" w:rsidP="0092749F">
      <w:pPr>
        <w:pStyle w:val="0num1vi"/>
        <w:numPr>
          <w:ilvl w:val="0"/>
          <w:numId w:val="0"/>
        </w:numPr>
        <w:spacing w:after="0"/>
        <w:ind w:left="567" w:hanging="567"/>
        <w:rPr>
          <w:rFonts w:asciiTheme="minorHAnsi" w:hAnsiTheme="minorHAnsi" w:cstheme="minorHAnsi"/>
        </w:rPr>
      </w:pPr>
    </w:p>
    <w:p w14:paraId="36F3CB32" w14:textId="2625E7C4" w:rsidR="00530E4B" w:rsidRPr="00FE5207" w:rsidRDefault="00530E4B" w:rsidP="0092749F">
      <w:pPr>
        <w:pStyle w:val="0num1vi"/>
        <w:spacing w:after="0"/>
        <w:ind w:left="567" w:hanging="567"/>
        <w:rPr>
          <w:rFonts w:asciiTheme="minorHAnsi" w:hAnsiTheme="minorHAnsi" w:cstheme="minorHAnsi"/>
        </w:rPr>
      </w:pPr>
      <w:r w:rsidRPr="00FE5207">
        <w:rPr>
          <w:rFonts w:asciiTheme="minorHAnsi" w:hAnsiTheme="minorHAnsi" w:cstheme="minorHAnsi"/>
        </w:rPr>
        <w:t xml:space="preserve">Las modificaciones a la Convocatoria se podrán realizar a más tardar el </w:t>
      </w:r>
      <w:r w:rsidR="006719A3" w:rsidRPr="00FE5207">
        <w:rPr>
          <w:rFonts w:asciiTheme="minorHAnsi" w:hAnsiTheme="minorHAnsi" w:cstheme="minorHAnsi"/>
        </w:rPr>
        <w:t>7º (</w:t>
      </w:r>
      <w:r w:rsidRPr="00FE5207">
        <w:rPr>
          <w:rFonts w:asciiTheme="minorHAnsi" w:hAnsiTheme="minorHAnsi" w:cstheme="minorHAnsi"/>
        </w:rPr>
        <w:t>séptimo</w:t>
      </w:r>
      <w:r w:rsidR="006719A3" w:rsidRPr="00FE5207">
        <w:rPr>
          <w:rFonts w:asciiTheme="minorHAnsi" w:hAnsiTheme="minorHAnsi" w:cstheme="minorHAnsi"/>
        </w:rPr>
        <w:t>)</w:t>
      </w:r>
      <w:r w:rsidRPr="00FE5207">
        <w:rPr>
          <w:rFonts w:asciiTheme="minorHAnsi" w:hAnsiTheme="minorHAnsi" w:cstheme="minorHAnsi"/>
        </w:rPr>
        <w:t xml:space="preserve"> día natural previo al acto de presentación y apertura de Proposiciones y se difundirán en CompraNet, a más tardar el día hábil siguiente a aquel en que se efectúen.</w:t>
      </w:r>
    </w:p>
    <w:p w14:paraId="41C716B4" w14:textId="77777777" w:rsidR="00530E4B" w:rsidRPr="00FE5207" w:rsidRDefault="00530E4B" w:rsidP="0092749F">
      <w:pPr>
        <w:pStyle w:val="0num1vi"/>
        <w:numPr>
          <w:ilvl w:val="0"/>
          <w:numId w:val="0"/>
        </w:numPr>
        <w:spacing w:after="0"/>
        <w:ind w:left="567" w:hanging="567"/>
        <w:rPr>
          <w:rFonts w:asciiTheme="minorHAnsi" w:hAnsiTheme="minorHAnsi" w:cstheme="minorHAnsi"/>
        </w:rPr>
      </w:pPr>
    </w:p>
    <w:p w14:paraId="0DBED38E" w14:textId="77777777" w:rsidR="00530E4B" w:rsidRPr="00FE5207" w:rsidRDefault="00530E4B" w:rsidP="0092749F">
      <w:pPr>
        <w:pStyle w:val="0num1vi"/>
        <w:spacing w:after="0"/>
        <w:ind w:left="567" w:hanging="567"/>
        <w:rPr>
          <w:rFonts w:asciiTheme="minorHAnsi" w:hAnsiTheme="minorHAnsi" w:cstheme="minorHAnsi"/>
        </w:rPr>
      </w:pPr>
      <w:r w:rsidRPr="00FE5207">
        <w:rPr>
          <w:rFonts w:asciiTheme="minorHAnsi" w:hAnsiTheme="minorHAnsi" w:cstheme="minorHAnsi"/>
        </w:rPr>
        <w:t>Cualquier modificación a la Convocatoria de la Licitación Pública, incluyendo las que resulten de la o las juntas de aclaraciones, formará parte de la Convocatoria y deberá ser considerada por los Licitantes en la elaboración de sus Proposiciones.</w:t>
      </w:r>
    </w:p>
    <w:p w14:paraId="6CC6B218" w14:textId="77777777" w:rsidR="00530E4B" w:rsidRPr="00FE5207" w:rsidRDefault="00530E4B" w:rsidP="0092749F">
      <w:pPr>
        <w:pStyle w:val="0num1vi"/>
        <w:numPr>
          <w:ilvl w:val="0"/>
          <w:numId w:val="0"/>
        </w:numPr>
        <w:spacing w:after="0"/>
        <w:rPr>
          <w:rFonts w:asciiTheme="minorHAnsi" w:hAnsiTheme="minorHAnsi" w:cstheme="minorHAnsi"/>
        </w:rPr>
      </w:pPr>
    </w:p>
    <w:p w14:paraId="1DAB35D0" w14:textId="1962806C" w:rsidR="00530E4B" w:rsidRPr="00FE5207" w:rsidRDefault="00530E4B" w:rsidP="00D50A60">
      <w:pPr>
        <w:pStyle w:val="Ttulo2"/>
        <w:numPr>
          <w:ilvl w:val="3"/>
          <w:numId w:val="49"/>
        </w:numPr>
        <w:spacing w:before="0"/>
        <w:ind w:left="567" w:hanging="567"/>
        <w:rPr>
          <w:rFonts w:asciiTheme="minorHAnsi" w:hAnsiTheme="minorHAnsi" w:cstheme="minorHAnsi"/>
          <w:b/>
          <w:color w:val="auto"/>
          <w:sz w:val="22"/>
          <w:szCs w:val="22"/>
          <w:lang w:val="es-MX"/>
        </w:rPr>
      </w:pPr>
      <w:bookmarkStart w:id="38" w:name="_Toc51329427"/>
      <w:r w:rsidRPr="00FE5207">
        <w:rPr>
          <w:rFonts w:asciiTheme="minorHAnsi" w:hAnsiTheme="minorHAnsi" w:cstheme="minorHAnsi"/>
          <w:b/>
          <w:color w:val="auto"/>
          <w:sz w:val="22"/>
          <w:szCs w:val="22"/>
          <w:lang w:val="es-MX"/>
        </w:rPr>
        <w:t>Suspensión temporal o cancelación de la Licitación</w:t>
      </w:r>
      <w:bookmarkEnd w:id="38"/>
    </w:p>
    <w:p w14:paraId="4C3C200A" w14:textId="77777777" w:rsidR="00530E4B" w:rsidRPr="00FE5207" w:rsidRDefault="00530E4B" w:rsidP="0092749F">
      <w:pPr>
        <w:tabs>
          <w:tab w:val="left" w:pos="567"/>
        </w:tabs>
        <w:spacing w:after="0"/>
        <w:ind w:right="-12"/>
        <w:jc w:val="both"/>
        <w:rPr>
          <w:rFonts w:asciiTheme="minorHAnsi" w:hAnsiTheme="minorHAnsi" w:cstheme="minorHAnsi"/>
          <w:lang w:val="es-MX"/>
        </w:rPr>
      </w:pPr>
    </w:p>
    <w:p w14:paraId="2E2716BA" w14:textId="4028A2AD" w:rsidR="00530E4B" w:rsidRPr="00FE5207" w:rsidRDefault="00BC5501" w:rsidP="00BC5501">
      <w:pPr>
        <w:pStyle w:val="Normal1"/>
        <w:spacing w:after="0"/>
        <w:ind w:left="567" w:hanging="567"/>
        <w:rPr>
          <w:rFonts w:asciiTheme="minorHAnsi" w:hAnsiTheme="minorHAnsi" w:cstheme="minorHAnsi"/>
          <w:lang w:val="es-MX"/>
        </w:rPr>
      </w:pPr>
      <w:r w:rsidRPr="00BC5501">
        <w:rPr>
          <w:rFonts w:asciiTheme="minorHAnsi" w:hAnsiTheme="minorHAnsi" w:cstheme="minorHAnsi"/>
          <w:b w:val="0"/>
          <w:bCs/>
          <w:lang w:val="es-MX"/>
        </w:rPr>
        <w:t>La Licitación Pública podrá suspenderse o cancelarse por parte de la Secretaría de la Función Pública en los siguientes supuestos:</w:t>
      </w:r>
    </w:p>
    <w:p w14:paraId="78056764" w14:textId="77777777" w:rsidR="00BC5501" w:rsidRDefault="00BC5501" w:rsidP="00BC5501">
      <w:pPr>
        <w:pBdr>
          <w:top w:val="nil"/>
          <w:left w:val="nil"/>
          <w:bottom w:val="nil"/>
          <w:right w:val="nil"/>
          <w:between w:val="nil"/>
        </w:pBdr>
        <w:spacing w:after="0"/>
        <w:ind w:left="1134" w:right="49"/>
        <w:jc w:val="both"/>
        <w:rPr>
          <w:rFonts w:asciiTheme="minorHAnsi" w:hAnsiTheme="minorHAnsi" w:cstheme="minorHAnsi"/>
          <w:lang w:val="es-MX"/>
        </w:rPr>
      </w:pPr>
    </w:p>
    <w:p w14:paraId="6958F643" w14:textId="71F5A69A" w:rsidR="00530E4B" w:rsidRPr="00FE5207" w:rsidRDefault="00530E4B" w:rsidP="004A5C87">
      <w:pPr>
        <w:numPr>
          <w:ilvl w:val="0"/>
          <w:numId w:val="66"/>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La Secretaría de la Función Pública podrá suspender temporalmente la Licitación Pública por razones debidamente fundadas y motivadas, debiendo asentarse en el acta correspondiente los motivos por los cuales se determina dicha suspensión, fijándose el día y la hora en que se reanudará dicho evento, o bien se podrá notificar posteriormente la reanudación de éste mediante notificación por escrito a los involucrados.</w:t>
      </w:r>
    </w:p>
    <w:p w14:paraId="14EC493A" w14:textId="77777777" w:rsidR="00530E4B" w:rsidRPr="00FE5207" w:rsidRDefault="00530E4B" w:rsidP="0092749F">
      <w:pPr>
        <w:pBdr>
          <w:top w:val="nil"/>
          <w:left w:val="nil"/>
          <w:bottom w:val="nil"/>
          <w:right w:val="nil"/>
          <w:between w:val="nil"/>
        </w:pBdr>
        <w:spacing w:after="0"/>
        <w:ind w:left="1134" w:right="49" w:hanging="567"/>
        <w:jc w:val="both"/>
        <w:rPr>
          <w:rFonts w:asciiTheme="minorHAnsi" w:hAnsiTheme="minorHAnsi" w:cstheme="minorHAnsi"/>
          <w:lang w:val="es-MX"/>
        </w:rPr>
      </w:pPr>
    </w:p>
    <w:p w14:paraId="47C1E43A" w14:textId="77777777" w:rsidR="00530E4B" w:rsidRPr="00FE5207" w:rsidRDefault="00530E4B" w:rsidP="004A5C87">
      <w:pPr>
        <w:numPr>
          <w:ilvl w:val="0"/>
          <w:numId w:val="66"/>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Asimismo, se podrá cancelar la Licitación Pública cuando la Secretaría de la Función Pública, en el ejercicio de sus facultades, verifique, en cualquier tiempo, que este procedimiento de Licitación Pública no se realiza conforme a lo establecido en la LAASSP, su Reglamento o en otras disposiciones aplicables. Si la Secretaría de la Función Pública determina la nulidad total del procedimiento de contratación por causas imputables a la Entidad Contratante, ésta reembolsará a los Licitantes los gastos no recuperables en que hayan incurrido, siempre que éstos sean razonables, estén debidamente comprobados y se relacionen directamente con la operación correspondiente.</w:t>
      </w:r>
    </w:p>
    <w:p w14:paraId="745D5AB6" w14:textId="77777777" w:rsidR="00530E4B" w:rsidRPr="00FE5207" w:rsidRDefault="00530E4B" w:rsidP="0092749F">
      <w:pPr>
        <w:pBdr>
          <w:top w:val="nil"/>
          <w:left w:val="nil"/>
          <w:bottom w:val="nil"/>
          <w:right w:val="nil"/>
          <w:between w:val="nil"/>
        </w:pBdr>
        <w:spacing w:after="0"/>
        <w:ind w:left="1440" w:right="49" w:hanging="720"/>
        <w:jc w:val="both"/>
        <w:rPr>
          <w:rFonts w:asciiTheme="minorHAnsi" w:hAnsiTheme="minorHAnsi" w:cstheme="minorHAnsi"/>
          <w:lang w:val="es-MX"/>
        </w:rPr>
      </w:pPr>
    </w:p>
    <w:p w14:paraId="3C6DE98F" w14:textId="77777777" w:rsidR="00530E4B" w:rsidRPr="00FE5207" w:rsidRDefault="00530E4B" w:rsidP="004A5C87">
      <w:pPr>
        <w:numPr>
          <w:ilvl w:val="0"/>
          <w:numId w:val="66"/>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 xml:space="preserve">Al efecto, la Secretaría de la Función Pública podrá realizar las visitas e inspecciones </w:t>
      </w:r>
      <w:r w:rsidRPr="00FE5207">
        <w:rPr>
          <w:rFonts w:asciiTheme="minorHAnsi" w:hAnsiTheme="minorHAnsi" w:cstheme="minorHAnsi"/>
          <w:lang w:val="es-MX"/>
        </w:rPr>
        <w:lastRenderedPageBreak/>
        <w:t>que estime pertinentes a las áreas responsables de este procedimiento de Licitación Pública en la Entidad Contratante e igualmente podrá solicitar a los servidores públicos y a los Licitantes que participen en ellas, todos los datos e informes relacionados con los actos de que se trate.</w:t>
      </w:r>
    </w:p>
    <w:p w14:paraId="5FA5ED16" w14:textId="77777777" w:rsidR="00530E4B" w:rsidRPr="00FE5207" w:rsidRDefault="00530E4B" w:rsidP="0092749F">
      <w:pPr>
        <w:pStyle w:val="Normal1"/>
        <w:numPr>
          <w:ilvl w:val="0"/>
          <w:numId w:val="0"/>
        </w:numPr>
        <w:spacing w:after="0"/>
        <w:ind w:left="720"/>
        <w:rPr>
          <w:rFonts w:asciiTheme="minorHAnsi" w:hAnsiTheme="minorHAnsi" w:cstheme="minorHAnsi"/>
          <w:b w:val="0"/>
          <w:sz w:val="22"/>
          <w:szCs w:val="22"/>
          <w:lang w:val="es-MX"/>
        </w:rPr>
      </w:pPr>
    </w:p>
    <w:p w14:paraId="7B855289" w14:textId="604306BF" w:rsidR="00530E4B" w:rsidRPr="00FE5207" w:rsidRDefault="00D50A60" w:rsidP="0092749F">
      <w:pPr>
        <w:pStyle w:val="Normal1"/>
        <w:spacing w:after="0"/>
        <w:ind w:left="567" w:hanging="567"/>
        <w:rPr>
          <w:rFonts w:asciiTheme="minorHAnsi" w:hAnsiTheme="minorHAnsi" w:cstheme="minorHAnsi"/>
          <w:b w:val="0"/>
          <w:sz w:val="22"/>
          <w:szCs w:val="22"/>
          <w:lang w:val="es-MX"/>
        </w:rPr>
      </w:pPr>
      <w:r w:rsidRPr="00D50A60">
        <w:rPr>
          <w:rFonts w:asciiTheme="minorHAnsi" w:hAnsiTheme="minorHAnsi" w:cstheme="minorHAnsi"/>
          <w:b w:val="0"/>
          <w:sz w:val="22"/>
          <w:szCs w:val="22"/>
          <w:lang w:val="es-MX"/>
        </w:rPr>
        <w:t xml:space="preserve">La Licitación Pública podrá suspenderse o cancelarse por parte de la </w:t>
      </w:r>
      <w:r>
        <w:rPr>
          <w:rFonts w:asciiTheme="minorHAnsi" w:hAnsiTheme="minorHAnsi" w:cstheme="minorHAnsi"/>
          <w:b w:val="0"/>
          <w:sz w:val="22"/>
          <w:szCs w:val="22"/>
          <w:lang w:val="es-MX"/>
        </w:rPr>
        <w:t xml:space="preserve">Entidad Contratante </w:t>
      </w:r>
      <w:r w:rsidRPr="00D50A60">
        <w:rPr>
          <w:rFonts w:asciiTheme="minorHAnsi" w:hAnsiTheme="minorHAnsi" w:cstheme="minorHAnsi"/>
          <w:b w:val="0"/>
          <w:sz w:val="22"/>
          <w:szCs w:val="22"/>
          <w:lang w:val="es-MX"/>
        </w:rPr>
        <w:t>en los siguientes supuestos</w:t>
      </w:r>
      <w:r w:rsidR="00530E4B" w:rsidRPr="00FE5207">
        <w:rPr>
          <w:rFonts w:asciiTheme="minorHAnsi" w:hAnsiTheme="minorHAnsi" w:cstheme="minorHAnsi"/>
          <w:b w:val="0"/>
          <w:sz w:val="22"/>
          <w:szCs w:val="22"/>
          <w:lang w:val="es-MX"/>
        </w:rPr>
        <w:t>:</w:t>
      </w:r>
    </w:p>
    <w:p w14:paraId="44BC410A" w14:textId="77777777" w:rsidR="00530E4B" w:rsidRPr="00FE5207" w:rsidRDefault="00530E4B" w:rsidP="0092749F">
      <w:pPr>
        <w:pBdr>
          <w:top w:val="nil"/>
          <w:left w:val="nil"/>
          <w:bottom w:val="nil"/>
          <w:right w:val="nil"/>
          <w:between w:val="nil"/>
        </w:pBdr>
        <w:spacing w:after="0"/>
        <w:ind w:left="1287" w:right="49"/>
        <w:jc w:val="both"/>
        <w:rPr>
          <w:rFonts w:asciiTheme="minorHAnsi" w:hAnsiTheme="minorHAnsi" w:cstheme="minorHAnsi"/>
          <w:lang w:val="es-MX"/>
        </w:rPr>
      </w:pPr>
    </w:p>
    <w:p w14:paraId="0517EC6F" w14:textId="77777777" w:rsidR="00530E4B" w:rsidRPr="00FE5207" w:rsidRDefault="00530E4B" w:rsidP="004A5C87">
      <w:pPr>
        <w:numPr>
          <w:ilvl w:val="0"/>
          <w:numId w:val="71"/>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La Entidad Contratante podrá suspender temporalmente la Licitación Pública por razones debidamente fundadas y motivadas, debiendo asentarse en el acta correspondiente los motivos por los cuales se determina dicha suspensión, fijándose el día y la hora en que se reanudará dicho evento, o bien se podrá notificar la reanudación de éste por escrito a los involucrados.</w:t>
      </w:r>
    </w:p>
    <w:p w14:paraId="01D622F6" w14:textId="77777777" w:rsidR="00530E4B" w:rsidRPr="00FE5207" w:rsidRDefault="00530E4B" w:rsidP="0092749F">
      <w:pPr>
        <w:pBdr>
          <w:top w:val="nil"/>
          <w:left w:val="nil"/>
          <w:bottom w:val="nil"/>
          <w:right w:val="nil"/>
          <w:between w:val="nil"/>
        </w:pBdr>
        <w:spacing w:after="0"/>
        <w:ind w:left="1134" w:right="49" w:hanging="567"/>
        <w:jc w:val="both"/>
        <w:rPr>
          <w:rFonts w:asciiTheme="minorHAnsi" w:hAnsiTheme="minorHAnsi" w:cstheme="minorHAnsi"/>
          <w:lang w:val="es-MX"/>
        </w:rPr>
      </w:pPr>
    </w:p>
    <w:p w14:paraId="0F07F988" w14:textId="77777777" w:rsidR="00530E4B" w:rsidRPr="00FE5207" w:rsidRDefault="00530E4B" w:rsidP="004A5C87">
      <w:pPr>
        <w:numPr>
          <w:ilvl w:val="0"/>
          <w:numId w:val="71"/>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En cualquier tiempo, desde la publicación de la Convocatoria hasta antes de la firma del Contrato, la Entidad Contratante podrá cancelar la Licitación Pública o conceptos incluidos en la misma, por caso fortuito o fuerza mayor. De igual manera se podrá cancelar cuando existan circunstancias justificadas que provoquen la extinción de la necesidad para la adquisición de los Bienes, o que de continuarse con el procedimiento de contratación se pudiera ocasionar un daño o perjuicio a la Entidad Contratante.</w:t>
      </w:r>
    </w:p>
    <w:p w14:paraId="3FFC98CC" w14:textId="77777777" w:rsidR="00530E4B" w:rsidRPr="00FE5207" w:rsidRDefault="00530E4B" w:rsidP="0092749F">
      <w:pPr>
        <w:pBdr>
          <w:top w:val="nil"/>
          <w:left w:val="nil"/>
          <w:bottom w:val="nil"/>
          <w:right w:val="nil"/>
          <w:between w:val="nil"/>
        </w:pBdr>
        <w:spacing w:after="0"/>
        <w:ind w:left="1134" w:right="49" w:hanging="567"/>
        <w:jc w:val="both"/>
        <w:rPr>
          <w:rFonts w:asciiTheme="minorHAnsi" w:hAnsiTheme="minorHAnsi" w:cstheme="minorHAnsi"/>
          <w:lang w:val="es-MX"/>
        </w:rPr>
      </w:pPr>
    </w:p>
    <w:p w14:paraId="587E920A" w14:textId="48BE1EE5" w:rsidR="00530E4B" w:rsidRPr="00FE5207" w:rsidRDefault="00530E4B" w:rsidP="004A5C87">
      <w:pPr>
        <w:numPr>
          <w:ilvl w:val="0"/>
          <w:numId w:val="71"/>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 xml:space="preserve">Si la suspensión de la Licitación Pública se extiende por más de 180 </w:t>
      </w:r>
      <w:r w:rsidR="00331177" w:rsidRPr="00FE5207">
        <w:rPr>
          <w:rFonts w:asciiTheme="minorHAnsi" w:hAnsiTheme="minorHAnsi" w:cstheme="minorHAnsi"/>
          <w:lang w:val="es-MX"/>
        </w:rPr>
        <w:t xml:space="preserve">(ciento ochenta) </w:t>
      </w:r>
      <w:r w:rsidRPr="00FE5207">
        <w:rPr>
          <w:rFonts w:asciiTheme="minorHAnsi" w:hAnsiTheme="minorHAnsi" w:cstheme="minorHAnsi"/>
          <w:lang w:val="es-MX"/>
        </w:rPr>
        <w:t>Días Hábiles, la Entidad Contratante tendrá la facultad de cancelar el procedimiento de contratación.</w:t>
      </w:r>
    </w:p>
    <w:p w14:paraId="0AB571DD" w14:textId="77777777" w:rsidR="00530E4B" w:rsidRPr="00FE5207" w:rsidRDefault="00530E4B" w:rsidP="0092749F">
      <w:pPr>
        <w:pBdr>
          <w:top w:val="nil"/>
          <w:left w:val="nil"/>
          <w:bottom w:val="nil"/>
          <w:right w:val="nil"/>
          <w:between w:val="nil"/>
        </w:pBdr>
        <w:spacing w:after="0"/>
        <w:ind w:left="1134" w:right="49" w:hanging="567"/>
        <w:jc w:val="both"/>
        <w:rPr>
          <w:rFonts w:asciiTheme="minorHAnsi" w:hAnsiTheme="minorHAnsi" w:cstheme="minorHAnsi"/>
          <w:lang w:val="es-MX"/>
        </w:rPr>
      </w:pPr>
    </w:p>
    <w:p w14:paraId="6DDDD1CC" w14:textId="77777777" w:rsidR="00530E4B" w:rsidRPr="00FE5207" w:rsidRDefault="00530E4B" w:rsidP="0092749F">
      <w:pPr>
        <w:pStyle w:val="Normal1"/>
        <w:spacing w:after="0"/>
        <w:ind w:left="567" w:hanging="567"/>
        <w:rPr>
          <w:rFonts w:asciiTheme="minorHAnsi" w:hAnsiTheme="minorHAnsi" w:cstheme="minorHAnsi"/>
          <w:b w:val="0"/>
          <w:sz w:val="22"/>
          <w:szCs w:val="22"/>
          <w:lang w:val="es-MX"/>
        </w:rPr>
      </w:pPr>
      <w:r w:rsidRPr="00FE5207">
        <w:rPr>
          <w:rFonts w:asciiTheme="minorHAnsi" w:hAnsiTheme="minorHAnsi" w:cstheme="minorHAnsi"/>
          <w:b w:val="0"/>
          <w:sz w:val="22"/>
          <w:szCs w:val="22"/>
          <w:lang w:val="es-MX"/>
        </w:rPr>
        <w:t>Suspensión o cancelación ordenada por una autoridad jurisdiccional o administrativa competente, misma que se regirá por lo que señale en la resolución correspondiente y, de manera supletoria, por lo establecido en estas Bases de Licitación.</w:t>
      </w:r>
    </w:p>
    <w:p w14:paraId="71C666E2" w14:textId="77777777" w:rsidR="00530E4B" w:rsidRPr="00FE5207" w:rsidRDefault="00530E4B" w:rsidP="0092749F">
      <w:pPr>
        <w:pStyle w:val="Normal1"/>
        <w:numPr>
          <w:ilvl w:val="0"/>
          <w:numId w:val="0"/>
        </w:numPr>
        <w:spacing w:after="0"/>
        <w:ind w:left="720"/>
        <w:rPr>
          <w:rFonts w:asciiTheme="minorHAnsi" w:hAnsiTheme="minorHAnsi" w:cstheme="minorHAnsi"/>
          <w:b w:val="0"/>
          <w:sz w:val="22"/>
          <w:szCs w:val="22"/>
          <w:lang w:val="es-MX"/>
        </w:rPr>
      </w:pPr>
    </w:p>
    <w:p w14:paraId="6365DBF8" w14:textId="58737C71" w:rsidR="00530E4B" w:rsidRPr="00FE5207" w:rsidRDefault="00530E4B" w:rsidP="0092749F">
      <w:pPr>
        <w:pStyle w:val="Normal1"/>
        <w:spacing w:after="0"/>
        <w:ind w:left="567" w:hanging="567"/>
        <w:rPr>
          <w:rFonts w:asciiTheme="minorHAnsi" w:hAnsiTheme="minorHAnsi" w:cstheme="minorHAnsi"/>
          <w:b w:val="0"/>
          <w:sz w:val="22"/>
          <w:szCs w:val="22"/>
          <w:lang w:val="es-MX"/>
        </w:rPr>
      </w:pPr>
      <w:r w:rsidRPr="00FE5207">
        <w:rPr>
          <w:rFonts w:asciiTheme="minorHAnsi" w:hAnsiTheme="minorHAnsi" w:cstheme="minorHAnsi"/>
          <w:b w:val="0"/>
          <w:sz w:val="22"/>
          <w:szCs w:val="22"/>
          <w:lang w:val="es-MX"/>
        </w:rPr>
        <w:t xml:space="preserve">En los supuestos señalados en los </w:t>
      </w:r>
      <w:r w:rsidR="007F5FE5">
        <w:rPr>
          <w:rFonts w:asciiTheme="minorHAnsi" w:hAnsiTheme="minorHAnsi" w:cstheme="minorHAnsi"/>
          <w:b w:val="0"/>
          <w:sz w:val="22"/>
          <w:szCs w:val="22"/>
          <w:lang w:val="es-MX"/>
        </w:rPr>
        <w:t>párrafos</w:t>
      </w:r>
      <w:r w:rsidRPr="00FE5207">
        <w:rPr>
          <w:rFonts w:asciiTheme="minorHAnsi" w:hAnsiTheme="minorHAnsi" w:cstheme="minorHAnsi"/>
          <w:b w:val="0"/>
          <w:sz w:val="22"/>
          <w:szCs w:val="22"/>
          <w:lang w:val="es-MX"/>
        </w:rPr>
        <w:t xml:space="preserve"> (a) y (b) anteriores:</w:t>
      </w:r>
    </w:p>
    <w:p w14:paraId="55B49A46" w14:textId="77777777" w:rsidR="00530E4B" w:rsidRPr="00FE5207" w:rsidRDefault="00530E4B" w:rsidP="0092749F">
      <w:pPr>
        <w:pBdr>
          <w:top w:val="nil"/>
          <w:left w:val="nil"/>
          <w:bottom w:val="nil"/>
          <w:right w:val="nil"/>
          <w:between w:val="nil"/>
        </w:pBdr>
        <w:spacing w:after="0"/>
        <w:ind w:left="1287" w:right="49"/>
        <w:jc w:val="both"/>
        <w:rPr>
          <w:rFonts w:asciiTheme="minorHAnsi" w:hAnsiTheme="minorHAnsi" w:cstheme="minorHAnsi"/>
          <w:lang w:val="es-MX"/>
        </w:rPr>
      </w:pPr>
    </w:p>
    <w:p w14:paraId="0C8F5FD3" w14:textId="77777777" w:rsidR="00530E4B" w:rsidRPr="00FE5207" w:rsidRDefault="00530E4B" w:rsidP="004A5C87">
      <w:pPr>
        <w:numPr>
          <w:ilvl w:val="0"/>
          <w:numId w:val="72"/>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Si desaparecen las causas que hubiesen motivado la suspensión temporal de la Licitación Pública, ésta se reanudara, previa notificación a los Licitantes.</w:t>
      </w:r>
    </w:p>
    <w:p w14:paraId="735BE6CF" w14:textId="77777777" w:rsidR="00530E4B" w:rsidRPr="00FE5207" w:rsidRDefault="00530E4B" w:rsidP="0092749F">
      <w:pPr>
        <w:pBdr>
          <w:top w:val="nil"/>
          <w:left w:val="nil"/>
          <w:bottom w:val="nil"/>
          <w:right w:val="nil"/>
          <w:between w:val="nil"/>
        </w:pBdr>
        <w:spacing w:after="0"/>
        <w:ind w:left="1134" w:right="49" w:hanging="567"/>
        <w:jc w:val="both"/>
        <w:rPr>
          <w:rFonts w:asciiTheme="minorHAnsi" w:hAnsiTheme="minorHAnsi" w:cstheme="minorHAnsi"/>
          <w:lang w:val="es-MX"/>
        </w:rPr>
      </w:pPr>
    </w:p>
    <w:p w14:paraId="27B28624" w14:textId="77777777" w:rsidR="00530E4B" w:rsidRPr="00FE5207" w:rsidRDefault="00530E4B" w:rsidP="004A5C87">
      <w:pPr>
        <w:numPr>
          <w:ilvl w:val="0"/>
          <w:numId w:val="72"/>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La suspensión y/o cancelación de la Licitación en términos de esta Base será notificada a todos los Licitantes a través de CompraNet, de conformidad con lo señalado en la presente Convocatoria.</w:t>
      </w:r>
    </w:p>
    <w:p w14:paraId="06D0DF22" w14:textId="77777777" w:rsidR="00530E4B" w:rsidRPr="00FE5207" w:rsidRDefault="00530E4B" w:rsidP="0092749F">
      <w:pPr>
        <w:pBdr>
          <w:top w:val="nil"/>
          <w:left w:val="nil"/>
          <w:bottom w:val="nil"/>
          <w:right w:val="nil"/>
          <w:between w:val="nil"/>
        </w:pBdr>
        <w:spacing w:after="0"/>
        <w:ind w:left="1134" w:right="49" w:hanging="567"/>
        <w:jc w:val="both"/>
        <w:rPr>
          <w:rFonts w:asciiTheme="minorHAnsi" w:hAnsiTheme="minorHAnsi" w:cstheme="minorHAnsi"/>
          <w:lang w:val="es-MX"/>
        </w:rPr>
      </w:pPr>
    </w:p>
    <w:p w14:paraId="160CDCD7" w14:textId="6A042269" w:rsidR="00530E4B" w:rsidRPr="00FE5207" w:rsidRDefault="00530E4B" w:rsidP="00D50A60">
      <w:pPr>
        <w:pStyle w:val="Ttulo2"/>
        <w:numPr>
          <w:ilvl w:val="3"/>
          <w:numId w:val="49"/>
        </w:numPr>
        <w:spacing w:before="0"/>
        <w:ind w:left="567" w:hanging="567"/>
        <w:rPr>
          <w:rFonts w:asciiTheme="minorHAnsi" w:hAnsiTheme="minorHAnsi" w:cstheme="minorHAnsi"/>
          <w:b/>
          <w:color w:val="auto"/>
          <w:sz w:val="22"/>
          <w:szCs w:val="22"/>
          <w:lang w:val="es-MX"/>
        </w:rPr>
      </w:pPr>
      <w:bookmarkStart w:id="39" w:name="_Toc51329428"/>
      <w:r w:rsidRPr="00FE5207">
        <w:rPr>
          <w:rFonts w:asciiTheme="minorHAnsi" w:hAnsiTheme="minorHAnsi" w:cstheme="minorHAnsi"/>
          <w:b/>
          <w:color w:val="auto"/>
          <w:sz w:val="22"/>
          <w:szCs w:val="22"/>
          <w:lang w:val="es-MX"/>
        </w:rPr>
        <w:lastRenderedPageBreak/>
        <w:t>Controversias y recurso de inconformidad</w:t>
      </w:r>
      <w:bookmarkEnd w:id="39"/>
    </w:p>
    <w:p w14:paraId="0680F482"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1C30CEE2" w14:textId="77777777" w:rsidR="00530E4B" w:rsidRPr="00FE5207" w:rsidRDefault="00530E4B" w:rsidP="00A36E0A">
      <w:pPr>
        <w:numPr>
          <w:ilvl w:val="0"/>
          <w:numId w:val="45"/>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Las controversias que se susciten, con motivo de esta Licitación Pública, se resolverán con apego a lo previsto en la LAASSP, en el Reglamento y en las disposiciones de carácter federal aplicables.</w:t>
      </w:r>
    </w:p>
    <w:p w14:paraId="177D7BA9"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43FDC7C7" w14:textId="43B1D233" w:rsidR="00530E4B" w:rsidRPr="00FE5207" w:rsidRDefault="00530E4B" w:rsidP="00A36E0A">
      <w:pPr>
        <w:numPr>
          <w:ilvl w:val="0"/>
          <w:numId w:val="45"/>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Podrá interponerse recurso de inconformidad por actos del procedimiento de contratación que contravengan las disposiciones que rigen las materias objeto de la LAASSP, ante la Secretaría de la Función Pública, a través del Órgano Interno de Control de la Entidad Contratante ubicado en Tecoyotitla No. 100, Col. Florida, C.P. 01030, Alcaldía Álvaro Obregón, Ciudad de México, en días y horas hábiles, o bien a través de la dirección electrónica de CompraNet: </w:t>
      </w:r>
      <w:r w:rsidRPr="003B4AF8">
        <w:rPr>
          <w:rFonts w:asciiTheme="minorHAnsi" w:hAnsiTheme="minorHAnsi" w:cstheme="minorHAnsi"/>
          <w:lang w:val="es-MX"/>
        </w:rPr>
        <w:t>www.compranet.hacienda.gob.mx</w:t>
      </w:r>
      <w:r w:rsidRPr="00FE5207">
        <w:rPr>
          <w:rFonts w:asciiTheme="minorHAnsi" w:hAnsiTheme="minorHAnsi" w:cstheme="minorHAnsi"/>
          <w:lang w:val="es-MX"/>
        </w:rPr>
        <w:t>, debiendo la Entidad Contratante dar aviso a la Secretaría de la Función Pública.</w:t>
      </w:r>
    </w:p>
    <w:p w14:paraId="79E5FEC5"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076BD7D6" w14:textId="6A34C176" w:rsidR="00530E4B" w:rsidRPr="00FE5207" w:rsidRDefault="00530E4B" w:rsidP="00836523">
      <w:pPr>
        <w:pStyle w:val="Ttulo2"/>
        <w:numPr>
          <w:ilvl w:val="3"/>
          <w:numId w:val="49"/>
        </w:numPr>
        <w:spacing w:before="0"/>
        <w:ind w:left="567" w:hanging="567"/>
        <w:rPr>
          <w:rFonts w:asciiTheme="minorHAnsi" w:hAnsiTheme="minorHAnsi" w:cstheme="minorHAnsi"/>
          <w:b/>
          <w:color w:val="auto"/>
          <w:sz w:val="22"/>
          <w:szCs w:val="22"/>
          <w:lang w:val="es-MX"/>
        </w:rPr>
      </w:pPr>
      <w:bookmarkStart w:id="40" w:name="_Toc51329429"/>
      <w:r w:rsidRPr="00FE5207">
        <w:rPr>
          <w:rFonts w:asciiTheme="minorHAnsi" w:hAnsiTheme="minorHAnsi" w:cstheme="minorHAnsi"/>
          <w:b/>
          <w:color w:val="auto"/>
          <w:sz w:val="22"/>
          <w:szCs w:val="22"/>
          <w:lang w:val="es-MX"/>
        </w:rPr>
        <w:t>Testigo Social</w:t>
      </w:r>
      <w:bookmarkEnd w:id="40"/>
    </w:p>
    <w:p w14:paraId="4F43E16B" w14:textId="77777777" w:rsidR="00530E4B" w:rsidRPr="00FE5207" w:rsidRDefault="00530E4B" w:rsidP="0092749F">
      <w:pPr>
        <w:tabs>
          <w:tab w:val="left" w:pos="567"/>
        </w:tabs>
        <w:spacing w:after="0"/>
        <w:ind w:right="-12"/>
        <w:jc w:val="both"/>
        <w:rPr>
          <w:rFonts w:asciiTheme="minorHAnsi" w:hAnsiTheme="minorHAnsi" w:cstheme="minorHAnsi"/>
          <w:lang w:val="es-MX"/>
        </w:rPr>
      </w:pPr>
      <w:bookmarkStart w:id="41" w:name="_3hv69ve" w:colFirst="0" w:colLast="0"/>
      <w:bookmarkEnd w:id="41"/>
    </w:p>
    <w:p w14:paraId="7A2B93F1" w14:textId="383C28FA" w:rsidR="00530E4B" w:rsidRPr="00FE5207" w:rsidRDefault="00530E4B" w:rsidP="0092749F">
      <w:pPr>
        <w:tabs>
          <w:tab w:val="left" w:pos="567"/>
        </w:tabs>
        <w:spacing w:after="0"/>
        <w:ind w:right="-12"/>
        <w:jc w:val="both"/>
        <w:rPr>
          <w:rFonts w:asciiTheme="minorHAnsi" w:hAnsiTheme="minorHAnsi" w:cstheme="minorHAnsi"/>
          <w:lang w:val="es-MX"/>
        </w:rPr>
      </w:pPr>
      <w:r w:rsidRPr="00FE5207">
        <w:rPr>
          <w:rFonts w:asciiTheme="minorHAnsi" w:hAnsiTheme="minorHAnsi" w:cstheme="minorHAnsi"/>
          <w:lang w:val="es-MX"/>
        </w:rPr>
        <w:t>En virtud de que el monto de la presente contratación rebasa el límite establecido en el artículo 26 Ter de la LAASSP, la Secretaría de la Función Pública designó a</w:t>
      </w:r>
      <w:r w:rsidR="004613F8">
        <w:rPr>
          <w:rFonts w:asciiTheme="minorHAnsi" w:hAnsiTheme="minorHAnsi" w:cstheme="minorHAnsi"/>
          <w:lang w:val="es-MX"/>
        </w:rPr>
        <w:t xml:space="preserve"> Academia de Ingeniería, A.C.</w:t>
      </w:r>
      <w:r w:rsidR="00B01B23" w:rsidRPr="00FE5207">
        <w:rPr>
          <w:rFonts w:asciiTheme="minorHAnsi" w:hAnsiTheme="minorHAnsi" w:cstheme="minorHAnsi"/>
          <w:lang w:val="es-MX"/>
        </w:rPr>
        <w:t xml:space="preserve"> </w:t>
      </w:r>
      <w:r w:rsidRPr="00FE5207">
        <w:rPr>
          <w:rFonts w:asciiTheme="minorHAnsi" w:hAnsiTheme="minorHAnsi" w:cstheme="minorHAnsi"/>
          <w:lang w:val="es-MX"/>
        </w:rPr>
        <w:t xml:space="preserve"> como testigo social en la presente Licitación, para que lleve a cabo las actividades establecidas en el artículo 67 del Reglamento.</w:t>
      </w:r>
    </w:p>
    <w:p w14:paraId="74D78F17" w14:textId="77777777" w:rsidR="00530E4B" w:rsidRPr="00FE5207" w:rsidRDefault="00530E4B" w:rsidP="0092749F">
      <w:pPr>
        <w:tabs>
          <w:tab w:val="left" w:pos="567"/>
        </w:tabs>
        <w:spacing w:after="0"/>
        <w:ind w:right="-12"/>
        <w:jc w:val="both"/>
        <w:rPr>
          <w:rFonts w:asciiTheme="minorHAnsi" w:hAnsiTheme="minorHAnsi" w:cstheme="minorHAnsi"/>
          <w:lang w:val="es-MX"/>
        </w:rPr>
      </w:pPr>
    </w:p>
    <w:p w14:paraId="0C996004" w14:textId="7C516FB5" w:rsidR="00530E4B" w:rsidRPr="00FE5207" w:rsidRDefault="00530E4B" w:rsidP="00836523">
      <w:pPr>
        <w:pStyle w:val="Ttulo2"/>
        <w:numPr>
          <w:ilvl w:val="3"/>
          <w:numId w:val="49"/>
        </w:numPr>
        <w:spacing w:before="0"/>
        <w:ind w:left="567" w:hanging="567"/>
        <w:rPr>
          <w:rFonts w:asciiTheme="minorHAnsi" w:hAnsiTheme="minorHAnsi" w:cstheme="minorHAnsi"/>
          <w:b/>
          <w:color w:val="auto"/>
          <w:sz w:val="22"/>
          <w:szCs w:val="22"/>
          <w:lang w:val="es-MX"/>
        </w:rPr>
      </w:pPr>
      <w:bookmarkStart w:id="42" w:name="_Toc51329430"/>
      <w:r w:rsidRPr="00FE5207">
        <w:rPr>
          <w:rFonts w:asciiTheme="minorHAnsi" w:hAnsiTheme="minorHAnsi" w:cstheme="minorHAnsi"/>
          <w:b/>
          <w:color w:val="auto"/>
          <w:sz w:val="22"/>
          <w:szCs w:val="22"/>
          <w:lang w:val="es-MX"/>
        </w:rPr>
        <w:t>Aspectos contractuales</w:t>
      </w:r>
      <w:bookmarkEnd w:id="42"/>
    </w:p>
    <w:p w14:paraId="73053A43" w14:textId="77777777" w:rsidR="00530E4B" w:rsidRPr="00FE5207" w:rsidRDefault="00530E4B" w:rsidP="0092749F">
      <w:pPr>
        <w:pBdr>
          <w:top w:val="nil"/>
          <w:left w:val="nil"/>
          <w:bottom w:val="nil"/>
          <w:right w:val="nil"/>
          <w:between w:val="nil"/>
        </w:pBdr>
        <w:tabs>
          <w:tab w:val="left" w:pos="1134"/>
        </w:tabs>
        <w:spacing w:after="0"/>
        <w:ind w:right="49"/>
        <w:jc w:val="both"/>
        <w:rPr>
          <w:rFonts w:asciiTheme="minorHAnsi" w:hAnsiTheme="minorHAnsi" w:cstheme="minorHAnsi"/>
          <w:lang w:val="es-MX"/>
        </w:rPr>
      </w:pPr>
    </w:p>
    <w:p w14:paraId="2A99211D" w14:textId="12479873" w:rsidR="00530E4B" w:rsidRPr="00FE5207" w:rsidRDefault="00530E4B" w:rsidP="0092749F">
      <w:pPr>
        <w:pBdr>
          <w:top w:val="nil"/>
          <w:left w:val="nil"/>
          <w:bottom w:val="nil"/>
          <w:right w:val="nil"/>
          <w:between w:val="nil"/>
        </w:pBdr>
        <w:tabs>
          <w:tab w:val="left" w:pos="1134"/>
        </w:tabs>
        <w:spacing w:after="0"/>
        <w:ind w:right="49"/>
        <w:jc w:val="both"/>
        <w:rPr>
          <w:rFonts w:asciiTheme="minorHAnsi" w:hAnsiTheme="minorHAnsi" w:cstheme="minorHAnsi"/>
          <w:lang w:val="es-MX"/>
        </w:rPr>
      </w:pPr>
      <w:r w:rsidRPr="00FE5207">
        <w:rPr>
          <w:rFonts w:asciiTheme="minorHAnsi" w:hAnsiTheme="minorHAnsi" w:cstheme="minorHAnsi"/>
          <w:lang w:val="es-MX"/>
        </w:rPr>
        <w:t xml:space="preserve">El monto del anticipo, la forma de calcular las penas convencionales, el porcentaje máximo de deducción, el plazo de entrega de los Bienes, las condiciones de pago, el plazo de entrega de las facturas para solicitar el pago y los aspectos fiscales se encuentran previstos en el </w:t>
      </w:r>
      <w:r w:rsidRPr="00FE5207">
        <w:rPr>
          <w:rFonts w:asciiTheme="minorHAnsi" w:hAnsiTheme="minorHAnsi" w:cstheme="minorHAnsi"/>
          <w:b/>
          <w:lang w:val="es-MX"/>
        </w:rPr>
        <w:t>Anexo 1 (Modelo de Contrato)</w:t>
      </w:r>
      <w:r w:rsidRPr="00FE5207">
        <w:rPr>
          <w:rFonts w:asciiTheme="minorHAnsi" w:hAnsiTheme="minorHAnsi" w:cstheme="minorHAnsi"/>
          <w:lang w:val="es-MX"/>
        </w:rPr>
        <w:t>.</w:t>
      </w:r>
    </w:p>
    <w:p w14:paraId="4F982A47" w14:textId="77777777" w:rsidR="00530E4B" w:rsidRPr="00FE5207" w:rsidRDefault="00530E4B" w:rsidP="0092749F">
      <w:pPr>
        <w:pBdr>
          <w:top w:val="nil"/>
          <w:left w:val="nil"/>
          <w:bottom w:val="nil"/>
          <w:right w:val="nil"/>
          <w:between w:val="nil"/>
        </w:pBdr>
        <w:tabs>
          <w:tab w:val="left" w:pos="1134"/>
        </w:tabs>
        <w:spacing w:after="0"/>
        <w:ind w:right="49"/>
        <w:jc w:val="both"/>
        <w:rPr>
          <w:rFonts w:asciiTheme="minorHAnsi" w:hAnsiTheme="minorHAnsi" w:cstheme="minorHAnsi"/>
          <w:lang w:val="es-MX"/>
        </w:rPr>
      </w:pPr>
    </w:p>
    <w:p w14:paraId="1B9AD058" w14:textId="7C63F04D" w:rsidR="00530E4B" w:rsidRPr="00FE5207" w:rsidRDefault="00530E4B" w:rsidP="0092749F">
      <w:pPr>
        <w:pStyle w:val="Ttulo1"/>
        <w:spacing w:before="0"/>
        <w:rPr>
          <w:rFonts w:asciiTheme="minorHAnsi" w:hAnsiTheme="minorHAnsi" w:cstheme="minorHAnsi"/>
          <w:b/>
          <w:color w:val="auto"/>
          <w:sz w:val="22"/>
          <w:szCs w:val="22"/>
          <w:lang w:val="es-MX"/>
        </w:rPr>
      </w:pPr>
      <w:bookmarkStart w:id="43" w:name="_1x0gk37" w:colFirst="0" w:colLast="0"/>
      <w:bookmarkStart w:id="44" w:name="_Toc51329431"/>
      <w:bookmarkEnd w:id="43"/>
      <w:r w:rsidRPr="00FE5207">
        <w:rPr>
          <w:rFonts w:asciiTheme="minorHAnsi" w:hAnsiTheme="minorHAnsi" w:cstheme="minorHAnsi"/>
          <w:b/>
          <w:color w:val="auto"/>
          <w:sz w:val="22"/>
          <w:szCs w:val="22"/>
          <w:lang w:val="es-MX"/>
        </w:rPr>
        <w:t>BASE 3</w:t>
      </w:r>
      <w:r w:rsidR="00836523">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OBJETO Y ALCANCE DE LA LICITACIÓN PÚBLICA</w:t>
      </w:r>
      <w:bookmarkEnd w:id="44"/>
    </w:p>
    <w:p w14:paraId="1D377EB0" w14:textId="77777777" w:rsidR="00530E4B" w:rsidRPr="00FE5207" w:rsidRDefault="00530E4B" w:rsidP="0092749F">
      <w:pPr>
        <w:spacing w:after="0"/>
        <w:rPr>
          <w:rFonts w:asciiTheme="minorHAnsi" w:hAnsiTheme="minorHAnsi" w:cstheme="minorHAnsi"/>
          <w:b/>
          <w:lang w:val="es-MX"/>
        </w:rPr>
      </w:pPr>
      <w:bookmarkStart w:id="45" w:name="_4h042r0" w:colFirst="0" w:colLast="0"/>
      <w:bookmarkEnd w:id="45"/>
    </w:p>
    <w:p w14:paraId="7503DAAF" w14:textId="68ABAF92" w:rsidR="00530E4B" w:rsidRPr="00FE5207" w:rsidRDefault="00530E4B" w:rsidP="00836523">
      <w:pPr>
        <w:pStyle w:val="Ttulo2"/>
        <w:numPr>
          <w:ilvl w:val="6"/>
          <w:numId w:val="49"/>
        </w:numPr>
        <w:spacing w:before="0"/>
        <w:ind w:left="567" w:hanging="567"/>
        <w:rPr>
          <w:rFonts w:asciiTheme="minorHAnsi" w:hAnsiTheme="minorHAnsi" w:cstheme="minorHAnsi"/>
          <w:b/>
          <w:color w:val="auto"/>
          <w:sz w:val="22"/>
          <w:szCs w:val="22"/>
          <w:lang w:val="es-MX"/>
        </w:rPr>
      </w:pPr>
      <w:bookmarkStart w:id="46" w:name="_Toc51329432"/>
      <w:r w:rsidRPr="00FE5207">
        <w:rPr>
          <w:rFonts w:asciiTheme="minorHAnsi" w:hAnsiTheme="minorHAnsi" w:cstheme="minorHAnsi"/>
          <w:b/>
          <w:color w:val="auto"/>
          <w:sz w:val="22"/>
          <w:szCs w:val="22"/>
          <w:lang w:val="es-MX"/>
        </w:rPr>
        <w:t>Bienes objeto de la Licitación Pública</w:t>
      </w:r>
      <w:bookmarkEnd w:id="46"/>
    </w:p>
    <w:p w14:paraId="2FE966FC" w14:textId="77777777" w:rsidR="00530E4B" w:rsidRPr="00FE5207" w:rsidRDefault="00530E4B" w:rsidP="0092749F">
      <w:pPr>
        <w:tabs>
          <w:tab w:val="left" w:pos="567"/>
        </w:tabs>
        <w:spacing w:after="0"/>
        <w:ind w:right="-12"/>
        <w:jc w:val="both"/>
        <w:rPr>
          <w:rFonts w:asciiTheme="minorHAnsi" w:hAnsiTheme="minorHAnsi" w:cstheme="minorHAnsi"/>
          <w:lang w:val="es-MX"/>
        </w:rPr>
      </w:pPr>
    </w:p>
    <w:p w14:paraId="28208B52" w14:textId="0989F17F" w:rsidR="00530E4B" w:rsidRPr="00FE5207" w:rsidRDefault="00530E4B" w:rsidP="0092749F">
      <w:pPr>
        <w:tabs>
          <w:tab w:val="left" w:pos="567"/>
        </w:tabs>
        <w:spacing w:after="0"/>
        <w:ind w:right="-12"/>
        <w:jc w:val="both"/>
        <w:rPr>
          <w:rFonts w:asciiTheme="minorHAnsi" w:hAnsiTheme="minorHAnsi" w:cstheme="minorHAnsi"/>
          <w:lang w:val="es-MX"/>
        </w:rPr>
      </w:pPr>
      <w:r w:rsidRPr="00FE5207">
        <w:rPr>
          <w:rFonts w:asciiTheme="minorHAnsi" w:hAnsiTheme="minorHAnsi" w:cstheme="minorHAnsi"/>
          <w:lang w:val="es-MX"/>
        </w:rPr>
        <w:t xml:space="preserve">La Entidad Contratante requiere adquirir los Bienes </w:t>
      </w:r>
      <w:r w:rsidR="00836523">
        <w:rPr>
          <w:rFonts w:asciiTheme="minorHAnsi" w:hAnsiTheme="minorHAnsi" w:cstheme="minorHAnsi"/>
          <w:lang w:val="es-MX"/>
        </w:rPr>
        <w:t>bajo las especificaciones que se detallan</w:t>
      </w:r>
      <w:r w:rsidRPr="00FE5207">
        <w:rPr>
          <w:rFonts w:asciiTheme="minorHAnsi" w:hAnsiTheme="minorHAnsi" w:cstheme="minorHAnsi"/>
          <w:lang w:val="es-MX"/>
        </w:rPr>
        <w:t xml:space="preserve"> en el Anexo 1.2 (Especificaciones y requerimientos Técnicos de los Bienes) del </w:t>
      </w:r>
      <w:r w:rsidRPr="00FE5207">
        <w:rPr>
          <w:rFonts w:asciiTheme="minorHAnsi" w:hAnsiTheme="minorHAnsi" w:cstheme="minorHAnsi"/>
          <w:b/>
          <w:lang w:val="es-MX"/>
        </w:rPr>
        <w:t>Anexo 1 (Modelo de Contrato)</w:t>
      </w:r>
      <w:r w:rsidRPr="00FE5207">
        <w:rPr>
          <w:rFonts w:asciiTheme="minorHAnsi" w:hAnsiTheme="minorHAnsi" w:cstheme="minorHAnsi"/>
          <w:lang w:val="es-MX"/>
        </w:rPr>
        <w:t xml:space="preserve">. </w:t>
      </w:r>
    </w:p>
    <w:p w14:paraId="038D7DFE" w14:textId="77777777" w:rsidR="00530E4B" w:rsidRPr="00FE5207" w:rsidRDefault="00530E4B" w:rsidP="0092749F">
      <w:pPr>
        <w:tabs>
          <w:tab w:val="left" w:pos="567"/>
        </w:tabs>
        <w:spacing w:after="0"/>
        <w:ind w:right="-12"/>
        <w:jc w:val="both"/>
        <w:rPr>
          <w:rFonts w:asciiTheme="minorHAnsi" w:hAnsiTheme="minorHAnsi" w:cstheme="minorHAnsi"/>
          <w:lang w:val="es-MX"/>
        </w:rPr>
      </w:pPr>
    </w:p>
    <w:p w14:paraId="66272B66" w14:textId="19248BF7" w:rsidR="00530E4B" w:rsidRPr="00FE5207" w:rsidRDefault="00530E4B" w:rsidP="00836523">
      <w:pPr>
        <w:pStyle w:val="Ttulo2"/>
        <w:numPr>
          <w:ilvl w:val="6"/>
          <w:numId w:val="49"/>
        </w:numPr>
        <w:spacing w:before="0"/>
        <w:ind w:left="567" w:hanging="567"/>
        <w:rPr>
          <w:rFonts w:asciiTheme="minorHAnsi" w:hAnsiTheme="minorHAnsi" w:cstheme="minorHAnsi"/>
          <w:b/>
          <w:color w:val="auto"/>
          <w:sz w:val="22"/>
          <w:szCs w:val="22"/>
          <w:lang w:val="es-MX"/>
        </w:rPr>
      </w:pPr>
      <w:bookmarkStart w:id="47" w:name="_2w5ecyt" w:colFirst="0" w:colLast="0"/>
      <w:bookmarkStart w:id="48" w:name="_Toc51329433"/>
      <w:bookmarkEnd w:id="47"/>
      <w:r w:rsidRPr="00FE5207">
        <w:rPr>
          <w:rFonts w:asciiTheme="minorHAnsi" w:hAnsiTheme="minorHAnsi" w:cstheme="minorHAnsi"/>
          <w:b/>
          <w:color w:val="auto"/>
          <w:sz w:val="22"/>
          <w:szCs w:val="22"/>
          <w:lang w:val="es-MX"/>
        </w:rPr>
        <w:t>Agrupamiento de partidas presupuestales</w:t>
      </w:r>
      <w:bookmarkEnd w:id="48"/>
    </w:p>
    <w:p w14:paraId="07B8D5C1" w14:textId="77777777" w:rsidR="00530E4B" w:rsidRPr="00FE5207" w:rsidRDefault="00530E4B" w:rsidP="0092749F">
      <w:pPr>
        <w:tabs>
          <w:tab w:val="left" w:pos="567"/>
        </w:tabs>
        <w:spacing w:after="0"/>
        <w:ind w:left="567" w:right="-12" w:hanging="567"/>
        <w:jc w:val="both"/>
        <w:rPr>
          <w:rFonts w:asciiTheme="minorHAnsi" w:hAnsiTheme="minorHAnsi" w:cstheme="minorHAnsi"/>
          <w:lang w:val="es-MX"/>
        </w:rPr>
      </w:pPr>
    </w:p>
    <w:p w14:paraId="58ECFD97" w14:textId="77777777" w:rsidR="00530E4B" w:rsidRPr="00FE5207" w:rsidRDefault="00530E4B" w:rsidP="0092749F">
      <w:pPr>
        <w:tabs>
          <w:tab w:val="left" w:pos="567"/>
        </w:tabs>
        <w:spacing w:after="0"/>
        <w:ind w:left="567" w:right="-12" w:hanging="567"/>
        <w:jc w:val="both"/>
        <w:rPr>
          <w:rFonts w:asciiTheme="minorHAnsi" w:hAnsiTheme="minorHAnsi" w:cstheme="minorHAnsi"/>
          <w:lang w:val="es-MX"/>
        </w:rPr>
      </w:pPr>
      <w:r w:rsidRPr="00FE5207">
        <w:rPr>
          <w:rFonts w:asciiTheme="minorHAnsi" w:hAnsiTheme="minorHAnsi" w:cstheme="minorHAnsi"/>
          <w:lang w:val="es-MX"/>
        </w:rPr>
        <w:t>La adjudicación será por partida presupuestal única y a un solo Licitante o Consorcio.</w:t>
      </w:r>
    </w:p>
    <w:p w14:paraId="2ADBF08B" w14:textId="77777777" w:rsidR="00530E4B" w:rsidRPr="00FE5207" w:rsidRDefault="00530E4B" w:rsidP="0092749F">
      <w:pPr>
        <w:spacing w:after="0"/>
        <w:jc w:val="both"/>
        <w:rPr>
          <w:rFonts w:asciiTheme="minorHAnsi" w:hAnsiTheme="minorHAnsi" w:cstheme="minorHAnsi"/>
          <w:lang w:val="es-MX"/>
        </w:rPr>
      </w:pPr>
      <w:bookmarkStart w:id="49" w:name="_1baon6m" w:colFirst="0" w:colLast="0"/>
      <w:bookmarkStart w:id="50" w:name="_3vac5uf" w:colFirst="0" w:colLast="0"/>
      <w:bookmarkEnd w:id="49"/>
      <w:bookmarkEnd w:id="50"/>
    </w:p>
    <w:p w14:paraId="52A7C0D0" w14:textId="0186EA2A" w:rsidR="00530E4B" w:rsidRPr="00FE5207" w:rsidRDefault="00530E4B" w:rsidP="00836523">
      <w:pPr>
        <w:pStyle w:val="Ttulo2"/>
        <w:numPr>
          <w:ilvl w:val="6"/>
          <w:numId w:val="49"/>
        </w:numPr>
        <w:spacing w:before="0"/>
        <w:ind w:left="567" w:hanging="567"/>
        <w:rPr>
          <w:rFonts w:asciiTheme="minorHAnsi" w:hAnsiTheme="minorHAnsi" w:cstheme="minorHAnsi"/>
          <w:b/>
          <w:color w:val="auto"/>
          <w:sz w:val="22"/>
          <w:szCs w:val="22"/>
          <w:lang w:val="es-MX"/>
        </w:rPr>
      </w:pPr>
      <w:bookmarkStart w:id="51" w:name="_Toc51329434"/>
      <w:r w:rsidRPr="00FE5207">
        <w:rPr>
          <w:rFonts w:asciiTheme="minorHAnsi" w:hAnsiTheme="minorHAnsi" w:cstheme="minorHAnsi"/>
          <w:b/>
          <w:color w:val="auto"/>
          <w:sz w:val="22"/>
          <w:szCs w:val="22"/>
          <w:lang w:val="es-MX"/>
        </w:rPr>
        <w:t xml:space="preserve">Cumplimiento de </w:t>
      </w:r>
      <w:r w:rsidR="00E10FCB" w:rsidRPr="00FE5207">
        <w:rPr>
          <w:rFonts w:asciiTheme="minorHAnsi" w:hAnsiTheme="minorHAnsi" w:cstheme="minorHAnsi"/>
          <w:b/>
          <w:color w:val="auto"/>
          <w:sz w:val="22"/>
          <w:szCs w:val="22"/>
          <w:lang w:val="es-MX"/>
        </w:rPr>
        <w:t>normas</w:t>
      </w:r>
      <w:bookmarkEnd w:id="51"/>
    </w:p>
    <w:p w14:paraId="089CCDDF" w14:textId="77777777" w:rsidR="00530E4B" w:rsidRPr="00FE5207" w:rsidRDefault="00530E4B" w:rsidP="0092749F">
      <w:pPr>
        <w:spacing w:after="0"/>
        <w:jc w:val="both"/>
        <w:rPr>
          <w:rFonts w:asciiTheme="minorHAnsi" w:hAnsiTheme="minorHAnsi" w:cstheme="minorHAnsi"/>
          <w:lang w:val="es-MX"/>
        </w:rPr>
      </w:pPr>
    </w:p>
    <w:p w14:paraId="0292A37B" w14:textId="1DB36791" w:rsidR="00530E4B" w:rsidRPr="00FE5207" w:rsidRDefault="00530E4B" w:rsidP="0092749F">
      <w:pPr>
        <w:spacing w:after="0"/>
        <w:jc w:val="both"/>
        <w:rPr>
          <w:rFonts w:asciiTheme="minorHAnsi" w:hAnsiTheme="minorHAnsi" w:cstheme="minorHAnsi"/>
          <w:b/>
          <w:lang w:val="es-MX"/>
        </w:rPr>
      </w:pPr>
      <w:r w:rsidRPr="00FE5207">
        <w:rPr>
          <w:rFonts w:asciiTheme="minorHAnsi" w:hAnsiTheme="minorHAnsi" w:cstheme="minorHAnsi"/>
          <w:lang w:val="es-MX"/>
        </w:rPr>
        <w:t xml:space="preserve">De conformidad con los Bienes objeto de la presente Licitación, se deberá cumplir con las Normas Oficiales Mexicanas, Normas Mexicanas, Normas Internacionales y/o Normas de Referencia y especificaciones que se señalan en el Anexo 1.2 (Especificaciones y requerimientos Técnicos de los Bienes) del </w:t>
      </w:r>
      <w:r w:rsidRPr="00FE5207">
        <w:rPr>
          <w:rFonts w:asciiTheme="minorHAnsi" w:hAnsiTheme="minorHAnsi" w:cstheme="minorHAnsi"/>
          <w:b/>
          <w:lang w:val="es-MX"/>
        </w:rPr>
        <w:t>Anexo 1 (Modelo de Contrato).</w:t>
      </w:r>
    </w:p>
    <w:p w14:paraId="4E965364" w14:textId="77777777" w:rsidR="00530E4B" w:rsidRPr="00FE5207" w:rsidRDefault="00530E4B" w:rsidP="0092749F">
      <w:pPr>
        <w:spacing w:after="0"/>
        <w:jc w:val="both"/>
        <w:rPr>
          <w:rFonts w:asciiTheme="minorHAnsi" w:hAnsiTheme="minorHAnsi" w:cstheme="minorHAnsi"/>
          <w:lang w:val="es-MX"/>
        </w:rPr>
      </w:pPr>
      <w:bookmarkStart w:id="52" w:name="_2afmg28" w:colFirst="0" w:colLast="0"/>
      <w:bookmarkEnd w:id="52"/>
    </w:p>
    <w:p w14:paraId="7809F586" w14:textId="65EFFD35" w:rsidR="00530E4B" w:rsidRPr="00FE5207" w:rsidRDefault="00530E4B" w:rsidP="0060338D">
      <w:pPr>
        <w:pStyle w:val="Ttulo2"/>
        <w:numPr>
          <w:ilvl w:val="6"/>
          <w:numId w:val="49"/>
        </w:numPr>
        <w:spacing w:before="0"/>
        <w:ind w:left="567" w:hanging="567"/>
        <w:rPr>
          <w:rFonts w:asciiTheme="minorHAnsi" w:hAnsiTheme="minorHAnsi" w:cstheme="minorHAnsi"/>
          <w:b/>
          <w:color w:val="auto"/>
          <w:sz w:val="22"/>
          <w:szCs w:val="22"/>
          <w:lang w:val="es-MX"/>
        </w:rPr>
      </w:pPr>
      <w:bookmarkStart w:id="53" w:name="_pkwqa1" w:colFirst="0" w:colLast="0"/>
      <w:bookmarkStart w:id="54" w:name="_Toc51329435"/>
      <w:bookmarkEnd w:id="53"/>
      <w:r w:rsidRPr="00FE5207">
        <w:rPr>
          <w:rFonts w:asciiTheme="minorHAnsi" w:hAnsiTheme="minorHAnsi" w:cstheme="minorHAnsi"/>
          <w:b/>
          <w:color w:val="auto"/>
          <w:sz w:val="22"/>
          <w:szCs w:val="22"/>
          <w:lang w:val="es-MX"/>
        </w:rPr>
        <w:t>Cantidad a contratar</w:t>
      </w:r>
      <w:bookmarkEnd w:id="54"/>
    </w:p>
    <w:p w14:paraId="311D107D" w14:textId="77777777" w:rsidR="00530E4B" w:rsidRPr="00FE5207" w:rsidRDefault="00530E4B" w:rsidP="0092749F">
      <w:pPr>
        <w:spacing w:after="0"/>
        <w:jc w:val="both"/>
        <w:rPr>
          <w:rFonts w:asciiTheme="minorHAnsi" w:hAnsiTheme="minorHAnsi" w:cstheme="minorHAnsi"/>
          <w:lang w:val="es-MX"/>
        </w:rPr>
      </w:pPr>
    </w:p>
    <w:p w14:paraId="430E5A29" w14:textId="6CCE5B08"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Se adquirirá</w:t>
      </w:r>
      <w:r w:rsidR="00E10FCB" w:rsidRPr="00FE5207">
        <w:rPr>
          <w:rFonts w:asciiTheme="minorHAnsi" w:hAnsiTheme="minorHAnsi" w:cstheme="minorHAnsi"/>
          <w:lang w:val="es-MX"/>
        </w:rPr>
        <w:t xml:space="preserve"> el volumen de</w:t>
      </w:r>
      <w:r w:rsidRPr="00FE5207">
        <w:rPr>
          <w:rFonts w:asciiTheme="minorHAnsi" w:hAnsiTheme="minorHAnsi" w:cstheme="minorHAnsi"/>
          <w:lang w:val="es-MX"/>
        </w:rPr>
        <w:t xml:space="preserve"> los Bienes especificados en el Anexo 1.2 (Especificaciones y requerimientos Técnicos de los Bienes) del </w:t>
      </w:r>
      <w:r w:rsidRPr="00FE5207">
        <w:rPr>
          <w:rFonts w:asciiTheme="minorHAnsi" w:hAnsiTheme="minorHAnsi" w:cstheme="minorHAnsi"/>
          <w:b/>
          <w:lang w:val="es-MX"/>
        </w:rPr>
        <w:t>Anexo 1 (Modelo de Contrato)</w:t>
      </w:r>
      <w:r w:rsidR="00E10FCB" w:rsidRPr="00FE5207">
        <w:rPr>
          <w:rFonts w:asciiTheme="minorHAnsi" w:hAnsiTheme="minorHAnsi" w:cstheme="minorHAnsi"/>
          <w:lang w:val="es-MX"/>
        </w:rPr>
        <w:t>, de acuerdo con el calendario ahí previsto.</w:t>
      </w:r>
    </w:p>
    <w:p w14:paraId="18A5AD11" w14:textId="77777777" w:rsidR="00530E4B" w:rsidRPr="00FE5207" w:rsidRDefault="00530E4B" w:rsidP="0092749F">
      <w:pPr>
        <w:spacing w:after="0"/>
        <w:jc w:val="both"/>
        <w:rPr>
          <w:rFonts w:asciiTheme="minorHAnsi" w:hAnsiTheme="minorHAnsi" w:cstheme="minorHAnsi"/>
          <w:lang w:val="es-MX"/>
        </w:rPr>
      </w:pPr>
    </w:p>
    <w:p w14:paraId="26ED144F" w14:textId="1D40F076" w:rsidR="00530E4B" w:rsidRPr="00FE5207" w:rsidRDefault="00530E4B" w:rsidP="0060338D">
      <w:pPr>
        <w:pStyle w:val="Ttulo2"/>
        <w:numPr>
          <w:ilvl w:val="6"/>
          <w:numId w:val="49"/>
        </w:numPr>
        <w:spacing w:before="0"/>
        <w:ind w:left="567" w:hanging="567"/>
        <w:rPr>
          <w:rFonts w:asciiTheme="minorHAnsi" w:hAnsiTheme="minorHAnsi" w:cstheme="minorHAnsi"/>
          <w:b/>
          <w:color w:val="auto"/>
          <w:sz w:val="22"/>
          <w:szCs w:val="22"/>
          <w:lang w:val="es-MX"/>
        </w:rPr>
      </w:pPr>
      <w:bookmarkStart w:id="55" w:name="_39kk8xu" w:colFirst="0" w:colLast="0"/>
      <w:bookmarkStart w:id="56" w:name="_Toc51329436"/>
      <w:bookmarkEnd w:id="55"/>
      <w:r w:rsidRPr="00FE5207">
        <w:rPr>
          <w:rFonts w:asciiTheme="minorHAnsi" w:hAnsiTheme="minorHAnsi" w:cstheme="minorHAnsi"/>
          <w:b/>
          <w:color w:val="auto"/>
          <w:sz w:val="22"/>
          <w:szCs w:val="22"/>
          <w:lang w:val="es-MX"/>
        </w:rPr>
        <w:t>Modalidad de contratación</w:t>
      </w:r>
      <w:bookmarkEnd w:id="56"/>
    </w:p>
    <w:p w14:paraId="7030D7D7" w14:textId="77777777" w:rsidR="00530E4B" w:rsidRPr="00FE5207" w:rsidRDefault="00530E4B" w:rsidP="0092749F">
      <w:pPr>
        <w:spacing w:after="0"/>
        <w:jc w:val="both"/>
        <w:rPr>
          <w:rFonts w:asciiTheme="minorHAnsi" w:hAnsiTheme="minorHAnsi" w:cstheme="minorHAnsi"/>
          <w:lang w:val="es-MX"/>
        </w:rPr>
      </w:pPr>
    </w:p>
    <w:p w14:paraId="1CD53557"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La contratación objeto de la Licitación se llevará a cabo bajo la modalidad de Licitación Pública Internacional Abierta.</w:t>
      </w:r>
    </w:p>
    <w:p w14:paraId="3A6C032D" w14:textId="77777777" w:rsidR="00530E4B" w:rsidRPr="00FE5207" w:rsidRDefault="00530E4B" w:rsidP="0092749F">
      <w:pPr>
        <w:spacing w:after="0"/>
        <w:jc w:val="both"/>
        <w:rPr>
          <w:rFonts w:asciiTheme="minorHAnsi" w:hAnsiTheme="minorHAnsi" w:cstheme="minorHAnsi"/>
          <w:lang w:val="es-MX"/>
        </w:rPr>
      </w:pPr>
    </w:p>
    <w:p w14:paraId="5CC2B481" w14:textId="1F21DA94" w:rsidR="00530E4B" w:rsidRPr="00FE5207" w:rsidRDefault="00530E4B" w:rsidP="0092749F">
      <w:pPr>
        <w:pStyle w:val="Ttulo1"/>
        <w:spacing w:before="0"/>
        <w:rPr>
          <w:rFonts w:asciiTheme="minorHAnsi" w:hAnsiTheme="minorHAnsi" w:cstheme="minorHAnsi"/>
          <w:b/>
          <w:color w:val="auto"/>
          <w:sz w:val="22"/>
          <w:szCs w:val="22"/>
          <w:lang w:val="es-MX"/>
        </w:rPr>
      </w:pPr>
      <w:bookmarkStart w:id="57" w:name="_1opuj5n" w:colFirst="0" w:colLast="0"/>
      <w:bookmarkStart w:id="58" w:name="_Toc51329437"/>
      <w:bookmarkEnd w:id="57"/>
      <w:r w:rsidRPr="00FE5207">
        <w:rPr>
          <w:rFonts w:asciiTheme="minorHAnsi" w:hAnsiTheme="minorHAnsi" w:cstheme="minorHAnsi"/>
          <w:b/>
          <w:color w:val="auto"/>
          <w:sz w:val="22"/>
          <w:szCs w:val="22"/>
          <w:lang w:val="es-MX"/>
        </w:rPr>
        <w:t>BASE 4</w:t>
      </w:r>
      <w:r w:rsidR="00836523">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PROPOSICIONES CONJUNTAS</w:t>
      </w:r>
      <w:bookmarkEnd w:id="58"/>
    </w:p>
    <w:p w14:paraId="3493ACEE" w14:textId="77777777" w:rsidR="00530E4B" w:rsidRPr="00FE5207" w:rsidRDefault="00530E4B" w:rsidP="0092749F">
      <w:pPr>
        <w:spacing w:after="0"/>
        <w:jc w:val="both"/>
        <w:rPr>
          <w:rFonts w:asciiTheme="minorHAnsi" w:hAnsiTheme="minorHAnsi" w:cstheme="minorHAnsi"/>
          <w:lang w:val="es-MX"/>
        </w:rPr>
      </w:pPr>
    </w:p>
    <w:p w14:paraId="205DE7CD"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Las personas físicas o morales que así lo acuerden podrán agruparse con el propósito de presentar conjuntamente una sola Proposición y actuar como un solo Licitante en este Procedimiento de Licitación, sin la necesidad de constituir una nueva sociedad. En este supuesto, la Proposición deberá cumplir con lo dispuesto en la presente Base.</w:t>
      </w:r>
    </w:p>
    <w:p w14:paraId="4D9265EF" w14:textId="77777777" w:rsidR="00530E4B" w:rsidRPr="00FE5207" w:rsidRDefault="00530E4B" w:rsidP="0092749F">
      <w:pPr>
        <w:spacing w:after="0"/>
        <w:jc w:val="both"/>
        <w:rPr>
          <w:rFonts w:asciiTheme="minorHAnsi" w:hAnsiTheme="minorHAnsi" w:cstheme="minorHAnsi"/>
          <w:lang w:val="es-MX"/>
        </w:rPr>
      </w:pPr>
    </w:p>
    <w:p w14:paraId="045D6017" w14:textId="1739757C" w:rsidR="00530E4B" w:rsidRPr="00FE5207" w:rsidRDefault="00530E4B" w:rsidP="00ED3AF1">
      <w:pPr>
        <w:pStyle w:val="Ttulo2"/>
        <w:numPr>
          <w:ilvl w:val="3"/>
          <w:numId w:val="45"/>
        </w:numPr>
        <w:spacing w:before="0"/>
        <w:ind w:left="567" w:hanging="567"/>
        <w:rPr>
          <w:rFonts w:asciiTheme="minorHAnsi" w:hAnsiTheme="minorHAnsi" w:cstheme="minorHAnsi"/>
          <w:b/>
          <w:color w:val="auto"/>
          <w:sz w:val="22"/>
          <w:szCs w:val="22"/>
          <w:lang w:val="es-MX"/>
        </w:rPr>
      </w:pPr>
      <w:bookmarkStart w:id="59" w:name="_48pi1tg" w:colFirst="0" w:colLast="0"/>
      <w:bookmarkStart w:id="60" w:name="_Toc51329438"/>
      <w:bookmarkEnd w:id="59"/>
      <w:r w:rsidRPr="00FE5207">
        <w:rPr>
          <w:rFonts w:asciiTheme="minorHAnsi" w:hAnsiTheme="minorHAnsi" w:cstheme="minorHAnsi"/>
          <w:b/>
          <w:color w:val="auto"/>
          <w:sz w:val="22"/>
          <w:szCs w:val="22"/>
          <w:lang w:val="es-MX"/>
        </w:rPr>
        <w:t>Requisitos</w:t>
      </w:r>
      <w:bookmarkEnd w:id="60"/>
    </w:p>
    <w:p w14:paraId="0D3BF2CE" w14:textId="77777777" w:rsidR="00530E4B" w:rsidRPr="00FE5207" w:rsidRDefault="00530E4B" w:rsidP="0092749F">
      <w:pPr>
        <w:spacing w:after="0"/>
        <w:jc w:val="both"/>
        <w:rPr>
          <w:rFonts w:asciiTheme="minorHAnsi" w:hAnsiTheme="minorHAnsi" w:cstheme="minorHAnsi"/>
          <w:lang w:val="es-MX"/>
        </w:rPr>
      </w:pPr>
    </w:p>
    <w:p w14:paraId="4FDE6EE6" w14:textId="77777777"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Las personas físicas o morales que acuerden agruparse para la presentación de una Proposición Conjunta deberán cumplir con lo que se establece a continuación:</w:t>
      </w:r>
    </w:p>
    <w:p w14:paraId="235151E3" w14:textId="77777777" w:rsidR="00530E4B" w:rsidRPr="00FE5207" w:rsidRDefault="00530E4B" w:rsidP="0092749F">
      <w:pPr>
        <w:spacing w:after="0"/>
        <w:jc w:val="both"/>
        <w:rPr>
          <w:rFonts w:asciiTheme="minorHAnsi" w:hAnsiTheme="minorHAnsi" w:cstheme="minorHAnsi"/>
          <w:lang w:val="es-MX"/>
        </w:rPr>
      </w:pPr>
    </w:p>
    <w:p w14:paraId="01BF2D43" w14:textId="72E4543B" w:rsidR="00530E4B" w:rsidRPr="00FE5207" w:rsidRDefault="00530E4B" w:rsidP="00A36E0A">
      <w:pPr>
        <w:numPr>
          <w:ilvl w:val="0"/>
          <w:numId w:val="5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Que al menos una de las personas físicas o morales que decidan presentar una Proposición Conjunta hayan realizado el proceso de Registro que se señala en la Base 5.</w:t>
      </w:r>
      <w:r w:rsidR="0060338D">
        <w:rPr>
          <w:rFonts w:asciiTheme="minorHAnsi" w:hAnsiTheme="minorHAnsi" w:cstheme="minorHAnsi"/>
          <w:lang w:val="es-MX"/>
        </w:rPr>
        <w:t>2</w:t>
      </w:r>
      <w:r w:rsidRPr="00FE5207">
        <w:rPr>
          <w:rFonts w:asciiTheme="minorHAnsi" w:hAnsiTheme="minorHAnsi" w:cstheme="minorHAnsi"/>
          <w:lang w:val="es-MX"/>
        </w:rPr>
        <w:t>.</w:t>
      </w:r>
    </w:p>
    <w:p w14:paraId="1E3814DF"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688564F6" w14:textId="77777777" w:rsidR="00530E4B" w:rsidRPr="00FE5207" w:rsidRDefault="00530E4B" w:rsidP="00A36E0A">
      <w:pPr>
        <w:numPr>
          <w:ilvl w:val="0"/>
          <w:numId w:val="5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Que las personas físicas o morales que decidan presentar una Proposición Conjunta suscriban un Convenio de Proposición Conjunta, de conformidad con lo establecido en la Base 4.2. </w:t>
      </w:r>
    </w:p>
    <w:p w14:paraId="607F19D1"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070E48B6" w14:textId="0E74A8D8" w:rsidR="00530E4B" w:rsidRPr="00FE5207" w:rsidRDefault="00ED3AF1" w:rsidP="00A36E0A">
      <w:pPr>
        <w:numPr>
          <w:ilvl w:val="0"/>
          <w:numId w:val="5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En el Convenio de Proposición Conjunta se </w:t>
      </w:r>
      <w:r w:rsidR="00530E4B" w:rsidRPr="00FE5207">
        <w:rPr>
          <w:rFonts w:asciiTheme="minorHAnsi" w:hAnsiTheme="minorHAnsi" w:cstheme="minorHAnsi"/>
          <w:lang w:val="es-MX"/>
        </w:rPr>
        <w:t>deberá</w:t>
      </w:r>
      <w:r>
        <w:rPr>
          <w:rFonts w:asciiTheme="minorHAnsi" w:hAnsiTheme="minorHAnsi" w:cstheme="minorHAnsi"/>
          <w:lang w:val="es-MX"/>
        </w:rPr>
        <w:t>n</w:t>
      </w:r>
      <w:r w:rsidR="00530E4B" w:rsidRPr="00FE5207">
        <w:rPr>
          <w:rFonts w:asciiTheme="minorHAnsi" w:hAnsiTheme="minorHAnsi" w:cstheme="minorHAnsi"/>
          <w:lang w:val="es-MX"/>
        </w:rPr>
        <w:t xml:space="preserve"> establecer las actividades que cada uno de los integrantes del Consorcio se obligará a cumplir, así como la manera en que se exigirá </w:t>
      </w:r>
      <w:r w:rsidR="00530E4B" w:rsidRPr="00FE5207">
        <w:rPr>
          <w:rFonts w:asciiTheme="minorHAnsi" w:hAnsiTheme="minorHAnsi" w:cstheme="minorHAnsi"/>
          <w:lang w:val="es-MX"/>
        </w:rPr>
        <w:lastRenderedPageBreak/>
        <w:t>el cumplimiento de tales obligaciones.</w:t>
      </w:r>
    </w:p>
    <w:p w14:paraId="4A08232B"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3539F32D" w14:textId="46BAD59D" w:rsidR="00530E4B" w:rsidRPr="00FE5207" w:rsidRDefault="00530E4B" w:rsidP="00A36E0A">
      <w:pPr>
        <w:numPr>
          <w:ilvl w:val="0"/>
          <w:numId w:val="5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 Proposición deberá ser firmada por el representante común que haya sido designado por los integrantes del Consorcio</w:t>
      </w:r>
      <w:r w:rsidR="00ED3AF1" w:rsidRPr="00ED3AF1">
        <w:rPr>
          <w:rFonts w:asciiTheme="minorHAnsi" w:hAnsiTheme="minorHAnsi" w:cstheme="minorHAnsi"/>
          <w:lang w:val="es-MX"/>
        </w:rPr>
        <w:t xml:space="preserve"> </w:t>
      </w:r>
      <w:r w:rsidR="00ED3AF1" w:rsidRPr="00FE5207">
        <w:rPr>
          <w:rFonts w:asciiTheme="minorHAnsi" w:hAnsiTheme="minorHAnsi" w:cstheme="minorHAnsi"/>
          <w:lang w:val="es-MX"/>
        </w:rPr>
        <w:t>para ese efecto</w:t>
      </w:r>
      <w:r w:rsidRPr="00FE5207">
        <w:rPr>
          <w:rFonts w:asciiTheme="minorHAnsi" w:hAnsiTheme="minorHAnsi" w:cstheme="minorHAnsi"/>
          <w:lang w:val="es-MX"/>
        </w:rPr>
        <w:t>.</w:t>
      </w:r>
    </w:p>
    <w:p w14:paraId="0B32D4ED"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381F37D4" w14:textId="7318B05B" w:rsidR="00530E4B" w:rsidRPr="00FE5207" w:rsidRDefault="00530E4B" w:rsidP="00A36E0A">
      <w:pPr>
        <w:numPr>
          <w:ilvl w:val="0"/>
          <w:numId w:val="5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Entregar, para cada integrante del Consorcio, la Documentación Legal y Administrativa</w:t>
      </w:r>
      <w:r w:rsidR="0086242F" w:rsidRPr="00FE5207">
        <w:rPr>
          <w:rFonts w:asciiTheme="minorHAnsi" w:hAnsiTheme="minorHAnsi" w:cstheme="minorHAnsi"/>
          <w:lang w:val="es-MX"/>
        </w:rPr>
        <w:t xml:space="preserve"> atendiendo a lo señalado en estas Bases</w:t>
      </w:r>
      <w:r w:rsidRPr="00FE5207">
        <w:rPr>
          <w:rFonts w:asciiTheme="minorHAnsi" w:hAnsiTheme="minorHAnsi" w:cstheme="minorHAnsi"/>
          <w:lang w:val="es-MX"/>
        </w:rPr>
        <w:t>.</w:t>
      </w:r>
    </w:p>
    <w:p w14:paraId="20AD8E8B"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3D422BC2" w14:textId="77777777" w:rsidR="00530E4B" w:rsidRPr="00FE5207" w:rsidRDefault="00530E4B" w:rsidP="00A36E0A">
      <w:pPr>
        <w:numPr>
          <w:ilvl w:val="0"/>
          <w:numId w:val="5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Las personas físicas o morales que presenten la Proposición Conjunta serán responsables de que su Proposición cumpla con todos y cada uno de los requisitos solicitados en las Bases de Licitación. Asimismo, una vez que la Proposición haya sido presentada, no podrán efectuarse modificaciones en la integración del Consorcio.</w:t>
      </w:r>
    </w:p>
    <w:p w14:paraId="2E959356"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3B420643" w14:textId="77777777" w:rsidR="00530E4B" w:rsidRPr="00FE5207" w:rsidRDefault="00530E4B" w:rsidP="00A36E0A">
      <w:pPr>
        <w:numPr>
          <w:ilvl w:val="0"/>
          <w:numId w:val="5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Ninguna de las personas físicas o morales que presenten la Proposición Conjunta podrán:</w:t>
      </w:r>
    </w:p>
    <w:p w14:paraId="6EF6FEC5" w14:textId="77777777" w:rsidR="00530E4B" w:rsidRPr="00FE5207" w:rsidRDefault="00530E4B" w:rsidP="0092749F">
      <w:pPr>
        <w:pBdr>
          <w:top w:val="nil"/>
          <w:left w:val="nil"/>
          <w:bottom w:val="nil"/>
          <w:right w:val="nil"/>
          <w:between w:val="nil"/>
        </w:pBdr>
        <w:spacing w:after="0"/>
        <w:ind w:left="1287" w:right="49"/>
        <w:jc w:val="both"/>
        <w:rPr>
          <w:rFonts w:asciiTheme="minorHAnsi" w:hAnsiTheme="minorHAnsi" w:cstheme="minorHAnsi"/>
          <w:lang w:val="es-MX"/>
        </w:rPr>
      </w:pPr>
    </w:p>
    <w:p w14:paraId="1498C1E2" w14:textId="7D9CC9DA" w:rsidR="00530E4B" w:rsidRPr="00ED3AF1" w:rsidRDefault="00530E4B" w:rsidP="004A5C87">
      <w:pPr>
        <w:pStyle w:val="Prrafodelista"/>
        <w:numPr>
          <w:ilvl w:val="0"/>
          <w:numId w:val="80"/>
        </w:numPr>
        <w:pBdr>
          <w:top w:val="nil"/>
          <w:left w:val="nil"/>
          <w:bottom w:val="nil"/>
          <w:right w:val="nil"/>
          <w:between w:val="nil"/>
        </w:pBdr>
        <w:spacing w:after="0"/>
        <w:ind w:left="1134" w:right="49" w:hanging="567"/>
        <w:jc w:val="both"/>
        <w:rPr>
          <w:rFonts w:asciiTheme="minorHAnsi" w:hAnsiTheme="minorHAnsi" w:cstheme="minorHAnsi"/>
          <w:lang w:val="es-MX"/>
        </w:rPr>
      </w:pPr>
      <w:r w:rsidRPr="00ED3AF1">
        <w:rPr>
          <w:rFonts w:asciiTheme="minorHAnsi" w:hAnsiTheme="minorHAnsi" w:cstheme="minorHAnsi"/>
          <w:lang w:val="es-MX"/>
        </w:rPr>
        <w:t xml:space="preserve">Formar parte de otra Proposición Conjunta en la Licitación, </w:t>
      </w:r>
      <w:r w:rsidR="00ED3AF1" w:rsidRPr="00ED3AF1">
        <w:rPr>
          <w:rFonts w:asciiTheme="minorHAnsi" w:hAnsiTheme="minorHAnsi" w:cstheme="minorHAnsi"/>
          <w:lang w:val="es-MX"/>
        </w:rPr>
        <w:t xml:space="preserve">ni </w:t>
      </w:r>
      <w:r w:rsidRPr="00ED3AF1">
        <w:rPr>
          <w:rFonts w:asciiTheme="minorHAnsi" w:hAnsiTheme="minorHAnsi" w:cstheme="minorHAnsi"/>
          <w:lang w:val="es-MX"/>
        </w:rPr>
        <w:t>tener interés o participación accionaria o de cualquier otra índole en las empresas o miembros de otras Proposiciones Conjuntas que se encuentren participando en la Licitación.</w:t>
      </w:r>
    </w:p>
    <w:p w14:paraId="4352A762" w14:textId="77777777" w:rsidR="00530E4B" w:rsidRPr="00FE5207" w:rsidRDefault="00530E4B" w:rsidP="0092749F">
      <w:pPr>
        <w:pBdr>
          <w:top w:val="nil"/>
          <w:left w:val="nil"/>
          <w:bottom w:val="nil"/>
          <w:right w:val="nil"/>
          <w:between w:val="nil"/>
        </w:pBdr>
        <w:spacing w:after="0"/>
        <w:ind w:left="1134" w:right="49"/>
        <w:jc w:val="both"/>
        <w:rPr>
          <w:rFonts w:asciiTheme="minorHAnsi" w:hAnsiTheme="minorHAnsi" w:cstheme="minorHAnsi"/>
          <w:lang w:val="es-MX"/>
        </w:rPr>
      </w:pPr>
    </w:p>
    <w:p w14:paraId="54EC41DA" w14:textId="77777777" w:rsidR="00530E4B" w:rsidRPr="00FE5207" w:rsidRDefault="00530E4B" w:rsidP="004A5C87">
      <w:pPr>
        <w:pStyle w:val="Prrafodelista"/>
        <w:numPr>
          <w:ilvl w:val="0"/>
          <w:numId w:val="80"/>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Estar vinculados con otros Licitantes por medio de algún accionista, socio o asociado común.</w:t>
      </w:r>
    </w:p>
    <w:p w14:paraId="06A72D94"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568C3106" w14:textId="0CA807C4" w:rsidR="00530E4B" w:rsidRPr="00FE5207" w:rsidRDefault="00530E4B" w:rsidP="00ED3AF1">
      <w:pPr>
        <w:numPr>
          <w:ilvl w:val="0"/>
          <w:numId w:val="5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Si la Proposición Conjunta resulta adjudicada, el Contrato deberá ser firmado por</w:t>
      </w:r>
      <w:r w:rsidR="00ED3AF1">
        <w:rPr>
          <w:rFonts w:asciiTheme="minorHAnsi" w:hAnsiTheme="minorHAnsi" w:cstheme="minorHAnsi"/>
          <w:lang w:val="es-MX"/>
        </w:rPr>
        <w:t>: (i)</w:t>
      </w:r>
      <w:r w:rsidRPr="00FE5207">
        <w:rPr>
          <w:rFonts w:asciiTheme="minorHAnsi" w:hAnsiTheme="minorHAnsi" w:cstheme="minorHAnsi"/>
          <w:lang w:val="es-MX"/>
        </w:rPr>
        <w:t xml:space="preserve"> el representante legal de cada uno de los miembros del Consorcio</w:t>
      </w:r>
      <w:r w:rsidR="000340C0" w:rsidRPr="00FE5207">
        <w:rPr>
          <w:rFonts w:asciiTheme="minorHAnsi" w:hAnsiTheme="minorHAnsi" w:cstheme="minorHAnsi"/>
          <w:lang w:val="es-MX"/>
        </w:rPr>
        <w:t xml:space="preserve"> quienes </w:t>
      </w:r>
      <w:r w:rsidR="00ED3AF1" w:rsidRPr="00FE5207">
        <w:rPr>
          <w:rFonts w:asciiTheme="minorHAnsi" w:hAnsiTheme="minorHAnsi" w:cstheme="minorHAnsi"/>
          <w:lang w:val="es-MX"/>
        </w:rPr>
        <w:t xml:space="preserve">deberán acreditar su respectiva personalidad </w:t>
      </w:r>
      <w:r w:rsidR="000340C0" w:rsidRPr="00FE5207">
        <w:rPr>
          <w:rFonts w:asciiTheme="minorHAnsi" w:hAnsiTheme="minorHAnsi" w:cstheme="minorHAnsi"/>
          <w:lang w:val="es-MX"/>
        </w:rPr>
        <w:t>en lo individual,</w:t>
      </w:r>
      <w:r w:rsidRPr="00FE5207">
        <w:rPr>
          <w:rFonts w:asciiTheme="minorHAnsi" w:hAnsiTheme="minorHAnsi" w:cstheme="minorHAnsi"/>
          <w:lang w:val="es-MX"/>
        </w:rPr>
        <w:t xml:space="preserve"> a quienes se considerará como responsables solidarios</w:t>
      </w:r>
      <w:r w:rsidR="00ED3AF1">
        <w:rPr>
          <w:rFonts w:asciiTheme="minorHAnsi" w:hAnsiTheme="minorHAnsi" w:cstheme="minorHAnsi"/>
          <w:lang w:val="es-MX"/>
        </w:rPr>
        <w:t>; o, (ii)</w:t>
      </w:r>
      <w:r w:rsidR="000340C0" w:rsidRPr="00FE5207">
        <w:rPr>
          <w:rFonts w:asciiTheme="minorHAnsi" w:hAnsiTheme="minorHAnsi" w:cstheme="minorHAnsi"/>
          <w:lang w:val="es-MX"/>
        </w:rPr>
        <w:t xml:space="preserve"> por el apoderado legal de la nueva sociedad que se constituya por los miembros del Consorcio, antes de la fecha fijada para la firma del Contrato, lo cual deberá comunicarse mediante escrito a la Entidad Contratante por dichas personas o por su apoderado legal, al momento de darse a conocer el Fallo o a más tardar en las </w:t>
      </w:r>
      <w:r w:rsidR="00E10FCB" w:rsidRPr="00FE5207">
        <w:rPr>
          <w:rFonts w:asciiTheme="minorHAnsi" w:hAnsiTheme="minorHAnsi" w:cstheme="minorHAnsi"/>
          <w:lang w:val="es-MX"/>
        </w:rPr>
        <w:t>24 (</w:t>
      </w:r>
      <w:r w:rsidR="000340C0" w:rsidRPr="00FE5207">
        <w:rPr>
          <w:rFonts w:asciiTheme="minorHAnsi" w:hAnsiTheme="minorHAnsi" w:cstheme="minorHAnsi"/>
          <w:lang w:val="es-MX"/>
        </w:rPr>
        <w:t>veinticuatro</w:t>
      </w:r>
      <w:r w:rsidR="00E10FCB" w:rsidRPr="00FE5207">
        <w:rPr>
          <w:rFonts w:asciiTheme="minorHAnsi" w:hAnsiTheme="minorHAnsi" w:cstheme="minorHAnsi"/>
          <w:lang w:val="es-MX"/>
        </w:rPr>
        <w:t>)</w:t>
      </w:r>
      <w:r w:rsidR="000340C0" w:rsidRPr="00FE5207">
        <w:rPr>
          <w:rFonts w:asciiTheme="minorHAnsi" w:hAnsiTheme="minorHAnsi" w:cstheme="minorHAnsi"/>
          <w:lang w:val="es-MX"/>
        </w:rPr>
        <w:t xml:space="preserve"> horas siguientes</w:t>
      </w:r>
      <w:r w:rsidRPr="00FE5207">
        <w:rPr>
          <w:rFonts w:asciiTheme="minorHAnsi" w:hAnsiTheme="minorHAnsi" w:cstheme="minorHAnsi"/>
          <w:lang w:val="es-MX"/>
        </w:rPr>
        <w:t>.</w:t>
      </w:r>
    </w:p>
    <w:p w14:paraId="5B419E1A"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3BB75301" w14:textId="6A3ECC16" w:rsidR="00530E4B" w:rsidRPr="00FE5207" w:rsidRDefault="00530E4B" w:rsidP="00680B86">
      <w:pPr>
        <w:pStyle w:val="Ttulo2"/>
        <w:numPr>
          <w:ilvl w:val="3"/>
          <w:numId w:val="45"/>
        </w:numPr>
        <w:spacing w:before="0"/>
        <w:ind w:left="567" w:hanging="567"/>
        <w:rPr>
          <w:rFonts w:asciiTheme="minorHAnsi" w:hAnsiTheme="minorHAnsi" w:cstheme="minorHAnsi"/>
          <w:b/>
          <w:color w:val="auto"/>
          <w:sz w:val="22"/>
          <w:szCs w:val="22"/>
          <w:lang w:val="es-MX"/>
        </w:rPr>
      </w:pPr>
      <w:bookmarkStart w:id="61" w:name="_2nusc19" w:colFirst="0" w:colLast="0"/>
      <w:bookmarkStart w:id="62" w:name="_Toc51329439"/>
      <w:bookmarkStart w:id="63" w:name="_Hlk4248079"/>
      <w:bookmarkEnd w:id="61"/>
      <w:r w:rsidRPr="00FE5207">
        <w:rPr>
          <w:rFonts w:asciiTheme="minorHAnsi" w:hAnsiTheme="minorHAnsi" w:cstheme="minorHAnsi"/>
          <w:b/>
          <w:color w:val="auto"/>
          <w:sz w:val="22"/>
          <w:szCs w:val="22"/>
          <w:lang w:val="es-MX"/>
        </w:rPr>
        <w:t>Convenio de Proposición Conjunta</w:t>
      </w:r>
      <w:bookmarkEnd w:id="62"/>
    </w:p>
    <w:p w14:paraId="02F822C9" w14:textId="77777777" w:rsidR="00530E4B" w:rsidRPr="00FE5207" w:rsidRDefault="00530E4B" w:rsidP="0092749F">
      <w:pPr>
        <w:spacing w:after="0"/>
        <w:rPr>
          <w:rFonts w:asciiTheme="minorHAnsi" w:hAnsiTheme="minorHAnsi" w:cstheme="minorHAnsi"/>
          <w:lang w:val="es-MX"/>
        </w:rPr>
      </w:pPr>
    </w:p>
    <w:p w14:paraId="045B2F32" w14:textId="64EC6338" w:rsidR="00530E4B" w:rsidRPr="00FE5207" w:rsidRDefault="00530E4B" w:rsidP="00680B86">
      <w:pPr>
        <w:numPr>
          <w:ilvl w:val="0"/>
          <w:numId w:val="44"/>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Las personas físicas o morales que decidan presentar una Proposición Conjunta en </w:t>
      </w:r>
      <w:r w:rsidR="00D953DD" w:rsidRPr="00FE5207">
        <w:rPr>
          <w:rFonts w:asciiTheme="minorHAnsi" w:hAnsiTheme="minorHAnsi" w:cstheme="minorHAnsi"/>
          <w:lang w:val="es-MX"/>
        </w:rPr>
        <w:t>Consorcio</w:t>
      </w:r>
      <w:r w:rsidRPr="00FE5207">
        <w:rPr>
          <w:rFonts w:asciiTheme="minorHAnsi" w:hAnsiTheme="minorHAnsi" w:cstheme="minorHAnsi"/>
          <w:lang w:val="es-MX"/>
        </w:rPr>
        <w:t xml:space="preserve"> deberán suscribir un convenio </w:t>
      </w:r>
      <w:r w:rsidR="00680B86">
        <w:rPr>
          <w:rFonts w:asciiTheme="minorHAnsi" w:hAnsiTheme="minorHAnsi" w:cstheme="minorHAnsi"/>
          <w:lang w:val="es-MX"/>
        </w:rPr>
        <w:t>que deberá contener, al menos</w:t>
      </w:r>
      <w:r w:rsidRPr="00FE5207">
        <w:rPr>
          <w:rFonts w:asciiTheme="minorHAnsi" w:hAnsiTheme="minorHAnsi" w:cstheme="minorHAnsi"/>
          <w:lang w:val="es-MX"/>
        </w:rPr>
        <w:t>:</w:t>
      </w:r>
    </w:p>
    <w:p w14:paraId="392E5128" w14:textId="77777777" w:rsidR="00530E4B" w:rsidRPr="00FE5207" w:rsidRDefault="00530E4B" w:rsidP="0092749F">
      <w:pPr>
        <w:spacing w:after="0"/>
        <w:rPr>
          <w:rFonts w:asciiTheme="minorHAnsi" w:hAnsiTheme="minorHAnsi" w:cstheme="minorHAnsi"/>
          <w:lang w:val="es-MX"/>
        </w:rPr>
      </w:pPr>
    </w:p>
    <w:bookmarkEnd w:id="63"/>
    <w:p w14:paraId="40EC3AA5" w14:textId="77777777" w:rsidR="00530E4B" w:rsidRPr="00FE5207" w:rsidRDefault="00530E4B" w:rsidP="004A5C87">
      <w:pPr>
        <w:numPr>
          <w:ilvl w:val="0"/>
          <w:numId w:val="81"/>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Nombre, domicilio y Registro Federal de Contribuyentes de los miembros del Consorcio, señalando, en su caso, los datos de los instrumentos públicos con los que se acredita la existencia legal de las personas morales y, de haberlas, sus reformas y </w:t>
      </w:r>
      <w:r w:rsidRPr="00FE5207">
        <w:rPr>
          <w:rFonts w:asciiTheme="minorHAnsi" w:hAnsiTheme="minorHAnsi" w:cstheme="minorHAnsi"/>
          <w:lang w:val="es-MX"/>
        </w:rPr>
        <w:lastRenderedPageBreak/>
        <w:t>modificaciones, así como el nombre de los socios que aparezcan en éstas;</w:t>
      </w:r>
    </w:p>
    <w:p w14:paraId="4192B5AA" w14:textId="77777777" w:rsidR="00530E4B" w:rsidRPr="00FE5207" w:rsidRDefault="00530E4B" w:rsidP="00D979E7">
      <w:pPr>
        <w:pBdr>
          <w:top w:val="nil"/>
          <w:left w:val="nil"/>
          <w:bottom w:val="nil"/>
          <w:right w:val="nil"/>
          <w:between w:val="nil"/>
        </w:pBdr>
        <w:spacing w:after="0"/>
        <w:ind w:left="1134" w:right="51" w:hanging="567"/>
        <w:jc w:val="both"/>
        <w:rPr>
          <w:rFonts w:asciiTheme="minorHAnsi" w:hAnsiTheme="minorHAnsi" w:cstheme="minorHAnsi"/>
          <w:lang w:val="es-MX"/>
        </w:rPr>
      </w:pPr>
    </w:p>
    <w:p w14:paraId="34501FE9" w14:textId="77777777" w:rsidR="00530E4B" w:rsidRPr="00FE5207" w:rsidRDefault="00530E4B" w:rsidP="004A5C87">
      <w:pPr>
        <w:numPr>
          <w:ilvl w:val="0"/>
          <w:numId w:val="81"/>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Nombre y domicilio de los representantes de cada uno de los miembros del Consorcio, señalando, en su caso, los datos de las escrituras públicas con las que acrediten las facultades de representación; </w:t>
      </w:r>
    </w:p>
    <w:p w14:paraId="00E50FBB" w14:textId="77777777" w:rsidR="00530E4B" w:rsidRPr="00FE5207" w:rsidRDefault="00530E4B" w:rsidP="00D979E7">
      <w:pPr>
        <w:pBdr>
          <w:top w:val="nil"/>
          <w:left w:val="nil"/>
          <w:bottom w:val="nil"/>
          <w:right w:val="nil"/>
          <w:between w:val="nil"/>
        </w:pBdr>
        <w:spacing w:after="0"/>
        <w:ind w:left="1134" w:right="51" w:hanging="567"/>
        <w:jc w:val="both"/>
        <w:rPr>
          <w:rFonts w:asciiTheme="minorHAnsi" w:hAnsiTheme="minorHAnsi" w:cstheme="minorHAnsi"/>
          <w:lang w:val="es-MX"/>
        </w:rPr>
      </w:pPr>
    </w:p>
    <w:p w14:paraId="6E99237E" w14:textId="27365A7D" w:rsidR="00530E4B" w:rsidRPr="00FE5207" w:rsidRDefault="00530E4B" w:rsidP="004A5C87">
      <w:pPr>
        <w:numPr>
          <w:ilvl w:val="0"/>
          <w:numId w:val="81"/>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Designación de un representante común, otorgándole poder amplio y suficiente para atender todo lo relacionado con la Proposición Conjunta y con el procedimiento de Licitación Pública. Se hace la aclaración que este convenio y las facultades otorgadas al representante común no deberán ser otorgados ante notario público; </w:t>
      </w:r>
    </w:p>
    <w:p w14:paraId="03F37936" w14:textId="77777777" w:rsidR="00530E4B" w:rsidRPr="00FE5207" w:rsidRDefault="00530E4B" w:rsidP="00D979E7">
      <w:pPr>
        <w:pBdr>
          <w:top w:val="nil"/>
          <w:left w:val="nil"/>
          <w:bottom w:val="nil"/>
          <w:right w:val="nil"/>
          <w:between w:val="nil"/>
        </w:pBdr>
        <w:spacing w:after="0"/>
        <w:ind w:left="1134" w:right="51" w:hanging="567"/>
        <w:jc w:val="both"/>
        <w:rPr>
          <w:rFonts w:asciiTheme="minorHAnsi" w:hAnsiTheme="minorHAnsi" w:cstheme="minorHAnsi"/>
          <w:lang w:val="es-MX"/>
        </w:rPr>
      </w:pPr>
    </w:p>
    <w:p w14:paraId="2E7DC2F1" w14:textId="5E3C58D9" w:rsidR="00530E4B" w:rsidRPr="00FE5207" w:rsidRDefault="00530E4B" w:rsidP="004A5C87">
      <w:pPr>
        <w:numPr>
          <w:ilvl w:val="0"/>
          <w:numId w:val="81"/>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Descripción de las partes objeto del Contrato que corresponderá cumplir a cada miembro del Consorcio, así como la manera en que se exigirá el cumplimiento de las obligaciones;</w:t>
      </w:r>
    </w:p>
    <w:p w14:paraId="29AC657A" w14:textId="77777777" w:rsidR="00530E4B" w:rsidRPr="00FE5207" w:rsidRDefault="00530E4B" w:rsidP="00D979E7">
      <w:pPr>
        <w:pBdr>
          <w:top w:val="nil"/>
          <w:left w:val="nil"/>
          <w:bottom w:val="nil"/>
          <w:right w:val="nil"/>
          <w:between w:val="nil"/>
        </w:pBdr>
        <w:spacing w:after="0"/>
        <w:ind w:left="1134" w:right="51" w:hanging="567"/>
        <w:jc w:val="both"/>
        <w:rPr>
          <w:rFonts w:asciiTheme="minorHAnsi" w:hAnsiTheme="minorHAnsi" w:cstheme="minorHAnsi"/>
          <w:lang w:val="es-MX"/>
        </w:rPr>
      </w:pPr>
    </w:p>
    <w:p w14:paraId="49733B91" w14:textId="2163E012" w:rsidR="00D979E7" w:rsidRDefault="00530E4B" w:rsidP="004A5C87">
      <w:pPr>
        <w:numPr>
          <w:ilvl w:val="0"/>
          <w:numId w:val="81"/>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Estipulación expresa de que cada uno de los firmantes quedará obligado junto con los demás miembros del Consorcio en forma solidaria para efectos del procedimiento de contratación y del Contrato, en caso de que se les adjudique el mismo</w:t>
      </w:r>
      <w:r w:rsidR="001F7B0A" w:rsidRPr="00FE5207">
        <w:rPr>
          <w:rFonts w:asciiTheme="minorHAnsi" w:hAnsiTheme="minorHAnsi" w:cstheme="minorHAnsi"/>
          <w:lang w:val="es-MX"/>
        </w:rPr>
        <w:t>;</w:t>
      </w:r>
    </w:p>
    <w:p w14:paraId="24B2FDBB" w14:textId="77777777" w:rsidR="00D979E7" w:rsidRDefault="00D979E7" w:rsidP="00D979E7">
      <w:pPr>
        <w:pBdr>
          <w:top w:val="nil"/>
          <w:left w:val="nil"/>
          <w:bottom w:val="nil"/>
          <w:right w:val="nil"/>
          <w:between w:val="nil"/>
        </w:pBdr>
        <w:spacing w:after="0"/>
        <w:ind w:left="1134" w:right="51"/>
        <w:jc w:val="both"/>
        <w:rPr>
          <w:rFonts w:asciiTheme="minorHAnsi" w:hAnsiTheme="minorHAnsi" w:cstheme="minorHAnsi"/>
          <w:lang w:val="es-MX"/>
        </w:rPr>
      </w:pPr>
    </w:p>
    <w:p w14:paraId="55BDCF90" w14:textId="05687450" w:rsidR="00530E4B" w:rsidRDefault="00D979E7" w:rsidP="004A5C87">
      <w:pPr>
        <w:numPr>
          <w:ilvl w:val="0"/>
          <w:numId w:val="81"/>
        </w:numPr>
        <w:pBdr>
          <w:top w:val="nil"/>
          <w:left w:val="nil"/>
          <w:bottom w:val="nil"/>
          <w:right w:val="nil"/>
          <w:between w:val="nil"/>
        </w:pBdr>
        <w:spacing w:after="0"/>
        <w:ind w:left="1134" w:right="51" w:hanging="567"/>
        <w:jc w:val="both"/>
        <w:rPr>
          <w:rFonts w:asciiTheme="minorHAnsi" w:hAnsiTheme="minorHAnsi" w:cstheme="minorHAnsi"/>
          <w:lang w:val="es-MX"/>
        </w:rPr>
      </w:pPr>
      <w:r>
        <w:rPr>
          <w:rFonts w:asciiTheme="minorHAnsi" w:hAnsiTheme="minorHAnsi" w:cstheme="minorHAnsi"/>
          <w:lang w:val="es-MX"/>
        </w:rPr>
        <w:t>Indicación respecto a la constitución de una nueva sociedad de propósito específico en caso de que su proposición resulte ganadora;</w:t>
      </w:r>
      <w:r w:rsidR="001F7B0A" w:rsidRPr="00FE5207">
        <w:rPr>
          <w:rFonts w:asciiTheme="minorHAnsi" w:hAnsiTheme="minorHAnsi" w:cstheme="minorHAnsi"/>
          <w:lang w:val="es-MX"/>
        </w:rPr>
        <w:t xml:space="preserve"> </w:t>
      </w:r>
      <w:r>
        <w:rPr>
          <w:rFonts w:asciiTheme="minorHAnsi" w:hAnsiTheme="minorHAnsi" w:cstheme="minorHAnsi"/>
          <w:lang w:val="es-MX"/>
        </w:rPr>
        <w:t>y,</w:t>
      </w:r>
    </w:p>
    <w:p w14:paraId="62AC094E" w14:textId="77777777" w:rsidR="00D979E7" w:rsidRDefault="00D979E7" w:rsidP="00D979E7">
      <w:pPr>
        <w:pBdr>
          <w:top w:val="nil"/>
          <w:left w:val="nil"/>
          <w:bottom w:val="nil"/>
          <w:right w:val="nil"/>
          <w:between w:val="nil"/>
        </w:pBdr>
        <w:spacing w:after="0"/>
        <w:ind w:left="1134" w:right="51"/>
        <w:jc w:val="both"/>
        <w:rPr>
          <w:rFonts w:asciiTheme="minorHAnsi" w:hAnsiTheme="minorHAnsi" w:cstheme="minorHAnsi"/>
          <w:lang w:val="es-MX"/>
        </w:rPr>
      </w:pPr>
    </w:p>
    <w:p w14:paraId="0AA2C665" w14:textId="07141881" w:rsidR="00D979E7" w:rsidRPr="00FE5207" w:rsidRDefault="00D979E7" w:rsidP="004A5C87">
      <w:pPr>
        <w:numPr>
          <w:ilvl w:val="0"/>
          <w:numId w:val="81"/>
        </w:numPr>
        <w:pBdr>
          <w:top w:val="nil"/>
          <w:left w:val="nil"/>
          <w:bottom w:val="nil"/>
          <w:right w:val="nil"/>
          <w:between w:val="nil"/>
        </w:pBdr>
        <w:spacing w:after="0"/>
        <w:ind w:left="1134" w:right="51" w:hanging="567"/>
        <w:jc w:val="both"/>
        <w:rPr>
          <w:rFonts w:asciiTheme="minorHAnsi" w:hAnsiTheme="minorHAnsi" w:cstheme="minorHAnsi"/>
          <w:lang w:val="es-MX"/>
        </w:rPr>
      </w:pPr>
      <w:r>
        <w:rPr>
          <w:rFonts w:asciiTheme="minorHAnsi" w:hAnsiTheme="minorHAnsi" w:cstheme="minorHAnsi"/>
          <w:lang w:val="es-MX"/>
        </w:rPr>
        <w:t xml:space="preserve">Cualquier otra estipulación que los miembros del </w:t>
      </w:r>
      <w:r w:rsidRPr="00FE5207">
        <w:rPr>
          <w:rFonts w:asciiTheme="minorHAnsi" w:hAnsiTheme="minorHAnsi" w:cstheme="minorHAnsi"/>
          <w:lang w:val="es-MX"/>
        </w:rPr>
        <w:t>Consorcio</w:t>
      </w:r>
      <w:r>
        <w:rPr>
          <w:rFonts w:asciiTheme="minorHAnsi" w:hAnsiTheme="minorHAnsi" w:cstheme="minorHAnsi"/>
          <w:lang w:val="es-MX"/>
        </w:rPr>
        <w:t xml:space="preserve"> estimen relevante en relación con su Proposición Conjunta.</w:t>
      </w:r>
    </w:p>
    <w:p w14:paraId="6DD0A3C6" w14:textId="77777777" w:rsidR="00530E4B" w:rsidRPr="00FE5207" w:rsidRDefault="00530E4B" w:rsidP="0092749F">
      <w:pPr>
        <w:pBdr>
          <w:top w:val="nil"/>
          <w:left w:val="nil"/>
          <w:bottom w:val="nil"/>
          <w:right w:val="nil"/>
          <w:between w:val="nil"/>
        </w:pBdr>
        <w:spacing w:after="0"/>
        <w:ind w:left="567" w:right="51" w:hanging="567"/>
        <w:jc w:val="both"/>
        <w:rPr>
          <w:rFonts w:asciiTheme="minorHAnsi" w:hAnsiTheme="minorHAnsi" w:cstheme="minorHAnsi"/>
          <w:lang w:val="es-MX"/>
        </w:rPr>
      </w:pPr>
    </w:p>
    <w:p w14:paraId="7827C24F" w14:textId="77777777" w:rsidR="00530E4B" w:rsidRPr="00FE5207" w:rsidRDefault="00530E4B" w:rsidP="00A36E0A">
      <w:pPr>
        <w:numPr>
          <w:ilvl w:val="0"/>
          <w:numId w:val="44"/>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El Convenio de Proposición Conjunta deberá ser firmado por todos y cada uno de los representantes legales de los miembros del Consorcio. </w:t>
      </w:r>
    </w:p>
    <w:p w14:paraId="285659BF"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13BDB068" w14:textId="3A8ABB18" w:rsidR="00530E4B" w:rsidRPr="00FE5207" w:rsidRDefault="00530E4B" w:rsidP="00D979E7">
      <w:pPr>
        <w:pStyle w:val="Ttulo2"/>
        <w:numPr>
          <w:ilvl w:val="3"/>
          <w:numId w:val="45"/>
        </w:numPr>
        <w:spacing w:before="0"/>
        <w:ind w:left="567" w:hanging="567"/>
        <w:rPr>
          <w:rFonts w:asciiTheme="minorHAnsi" w:hAnsiTheme="minorHAnsi" w:cstheme="minorHAnsi"/>
          <w:b/>
          <w:color w:val="auto"/>
          <w:sz w:val="22"/>
          <w:szCs w:val="22"/>
          <w:lang w:val="es-MX"/>
        </w:rPr>
      </w:pPr>
      <w:bookmarkStart w:id="64" w:name="_Toc51329440"/>
      <w:r w:rsidRPr="00FE5207">
        <w:rPr>
          <w:rFonts w:asciiTheme="minorHAnsi" w:hAnsiTheme="minorHAnsi" w:cstheme="minorHAnsi"/>
          <w:b/>
          <w:color w:val="auto"/>
          <w:sz w:val="22"/>
          <w:szCs w:val="22"/>
          <w:lang w:val="es-MX"/>
        </w:rPr>
        <w:t xml:space="preserve">Sociedad de </w:t>
      </w:r>
      <w:r w:rsidR="00D953DD" w:rsidRPr="00FE5207">
        <w:rPr>
          <w:rFonts w:asciiTheme="minorHAnsi" w:hAnsiTheme="minorHAnsi" w:cstheme="minorHAnsi"/>
          <w:b/>
          <w:color w:val="auto"/>
          <w:sz w:val="22"/>
          <w:szCs w:val="22"/>
          <w:lang w:val="es-MX"/>
        </w:rPr>
        <w:t>propósito específico</w:t>
      </w:r>
      <w:bookmarkEnd w:id="64"/>
    </w:p>
    <w:p w14:paraId="6F254C36" w14:textId="77777777" w:rsidR="00530E4B" w:rsidRPr="00FE5207" w:rsidRDefault="00530E4B" w:rsidP="0092749F">
      <w:pPr>
        <w:spacing w:after="0"/>
        <w:jc w:val="both"/>
        <w:rPr>
          <w:rFonts w:asciiTheme="minorHAnsi" w:hAnsiTheme="minorHAnsi" w:cstheme="minorHAnsi"/>
          <w:lang w:val="es-MX"/>
        </w:rPr>
      </w:pPr>
    </w:p>
    <w:p w14:paraId="41215344" w14:textId="14E71D7F" w:rsidR="00D953DD" w:rsidRPr="00FE5207" w:rsidRDefault="00530E4B" w:rsidP="004A5C87">
      <w:pPr>
        <w:pStyle w:val="Prrafodelista"/>
        <w:numPr>
          <w:ilvl w:val="0"/>
          <w:numId w:val="78"/>
        </w:numPr>
        <w:spacing w:after="0"/>
        <w:ind w:left="567" w:hanging="567"/>
        <w:jc w:val="both"/>
        <w:rPr>
          <w:rFonts w:asciiTheme="minorHAnsi" w:hAnsiTheme="minorHAnsi" w:cstheme="minorHAnsi"/>
          <w:lang w:val="es-MX"/>
        </w:rPr>
      </w:pPr>
      <w:r w:rsidRPr="00FE5207">
        <w:rPr>
          <w:rFonts w:asciiTheme="minorHAnsi" w:hAnsiTheme="minorHAnsi" w:cstheme="minorHAnsi"/>
          <w:lang w:val="es-MX"/>
        </w:rPr>
        <w:t xml:space="preserve">Las personas que integran una Proposición Conjunta podrán constituirse en una nueva sociedad para dar cumplimiento a las obligaciones previstas en el Convenio de Proposición Conjunta, siempre y cuando se mantengan en la nueva sociedad las responsabilidades acordadas en el Convenio de Proposición Conjunta y lo notifiquen en términos del párrafo </w:t>
      </w:r>
      <w:r w:rsidR="00CB4AD5" w:rsidRPr="00FE5207">
        <w:rPr>
          <w:rFonts w:asciiTheme="minorHAnsi" w:hAnsiTheme="minorHAnsi" w:cstheme="minorHAnsi"/>
          <w:lang w:val="es-MX"/>
        </w:rPr>
        <w:t>(h</w:t>
      </w:r>
      <w:r w:rsidRPr="00FE5207">
        <w:rPr>
          <w:rFonts w:asciiTheme="minorHAnsi" w:hAnsiTheme="minorHAnsi" w:cstheme="minorHAnsi"/>
          <w:lang w:val="es-MX"/>
        </w:rPr>
        <w:t xml:space="preserve">) de la Base 4.1. </w:t>
      </w:r>
    </w:p>
    <w:p w14:paraId="097E86E3" w14:textId="77777777" w:rsidR="00D953DD" w:rsidRPr="00FE5207" w:rsidRDefault="00D953DD" w:rsidP="0092749F">
      <w:pPr>
        <w:spacing w:after="0"/>
        <w:jc w:val="both"/>
        <w:rPr>
          <w:rFonts w:asciiTheme="minorHAnsi" w:hAnsiTheme="minorHAnsi" w:cstheme="minorHAnsi"/>
          <w:lang w:val="es-MX"/>
        </w:rPr>
      </w:pPr>
    </w:p>
    <w:p w14:paraId="04E9A9EF" w14:textId="2F85FE73" w:rsidR="00530E4B" w:rsidRPr="00FE5207" w:rsidRDefault="00D953DD" w:rsidP="004A5C87">
      <w:pPr>
        <w:pStyle w:val="Prrafodelista"/>
        <w:numPr>
          <w:ilvl w:val="0"/>
          <w:numId w:val="78"/>
        </w:numPr>
        <w:spacing w:after="0"/>
        <w:ind w:left="567" w:hanging="567"/>
        <w:jc w:val="both"/>
        <w:rPr>
          <w:rFonts w:asciiTheme="minorHAnsi" w:hAnsiTheme="minorHAnsi" w:cstheme="minorHAnsi"/>
          <w:lang w:val="es-MX"/>
        </w:rPr>
      </w:pPr>
      <w:r w:rsidRPr="00FE5207">
        <w:rPr>
          <w:rFonts w:asciiTheme="minorHAnsi" w:hAnsiTheme="minorHAnsi" w:cstheme="minorHAnsi"/>
          <w:lang w:val="es-MX"/>
        </w:rPr>
        <w:t>L</w:t>
      </w:r>
      <w:r w:rsidR="00530E4B" w:rsidRPr="00FE5207">
        <w:rPr>
          <w:rFonts w:asciiTheme="minorHAnsi" w:hAnsiTheme="minorHAnsi" w:cstheme="minorHAnsi"/>
          <w:lang w:val="es-MX"/>
        </w:rPr>
        <w:t xml:space="preserve">os miembros del Consorcio contarán con un plazo de 10 (diez) días naturales </w:t>
      </w:r>
      <w:r w:rsidR="00D979E7">
        <w:rPr>
          <w:rFonts w:asciiTheme="minorHAnsi" w:hAnsiTheme="minorHAnsi" w:cstheme="minorHAnsi"/>
          <w:lang w:val="es-MX"/>
        </w:rPr>
        <w:t xml:space="preserve">contados a partir de la fecha del fallo de la Licitación </w:t>
      </w:r>
      <w:r w:rsidR="00530E4B" w:rsidRPr="00FE5207">
        <w:rPr>
          <w:rFonts w:asciiTheme="minorHAnsi" w:hAnsiTheme="minorHAnsi" w:cstheme="minorHAnsi"/>
          <w:lang w:val="es-MX"/>
        </w:rPr>
        <w:t>para constituir la sociedad de propósito específico.</w:t>
      </w:r>
    </w:p>
    <w:p w14:paraId="1328E21C" w14:textId="77777777" w:rsidR="00530E4B" w:rsidRPr="00FE5207" w:rsidRDefault="00530E4B" w:rsidP="0092749F">
      <w:pPr>
        <w:spacing w:after="0"/>
        <w:jc w:val="both"/>
        <w:rPr>
          <w:rFonts w:asciiTheme="minorHAnsi" w:hAnsiTheme="minorHAnsi" w:cstheme="minorHAnsi"/>
          <w:lang w:val="es-MX"/>
        </w:rPr>
      </w:pPr>
    </w:p>
    <w:p w14:paraId="22770D10" w14:textId="6E271976" w:rsidR="00530E4B" w:rsidRPr="00FE5207" w:rsidRDefault="00530E4B" w:rsidP="0092749F">
      <w:pPr>
        <w:pStyle w:val="Ttulo1"/>
        <w:spacing w:before="0"/>
        <w:rPr>
          <w:rFonts w:asciiTheme="minorHAnsi" w:hAnsiTheme="minorHAnsi" w:cstheme="minorHAnsi"/>
          <w:b/>
          <w:color w:val="auto"/>
          <w:sz w:val="22"/>
          <w:szCs w:val="22"/>
          <w:lang w:val="es-MX"/>
        </w:rPr>
      </w:pPr>
      <w:bookmarkStart w:id="65" w:name="_1302m92" w:colFirst="0" w:colLast="0"/>
      <w:bookmarkStart w:id="66" w:name="_Toc51329441"/>
      <w:bookmarkEnd w:id="65"/>
      <w:r w:rsidRPr="00FE5207">
        <w:rPr>
          <w:rFonts w:asciiTheme="minorHAnsi" w:hAnsiTheme="minorHAnsi" w:cstheme="minorHAnsi"/>
          <w:b/>
          <w:color w:val="auto"/>
          <w:sz w:val="22"/>
          <w:szCs w:val="22"/>
          <w:lang w:val="es-MX"/>
        </w:rPr>
        <w:lastRenderedPageBreak/>
        <w:t>BASE 5</w:t>
      </w:r>
      <w:r w:rsidR="00D979E7">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REGISTRO Y ETAPAS PREVIAS DURANTE LA LICITACIÓN</w:t>
      </w:r>
      <w:bookmarkEnd w:id="66"/>
    </w:p>
    <w:p w14:paraId="4C3CDDD4" w14:textId="77777777" w:rsidR="00530E4B" w:rsidRPr="00FE5207" w:rsidRDefault="00530E4B" w:rsidP="0092749F">
      <w:pPr>
        <w:spacing w:after="0"/>
        <w:rPr>
          <w:rFonts w:asciiTheme="minorHAnsi" w:hAnsiTheme="minorHAnsi" w:cstheme="minorHAnsi"/>
          <w:b/>
          <w:lang w:val="es-MX"/>
        </w:rPr>
      </w:pPr>
      <w:bookmarkStart w:id="67" w:name="_3mzq4wv" w:colFirst="0" w:colLast="0"/>
      <w:bookmarkEnd w:id="67"/>
    </w:p>
    <w:p w14:paraId="5616DEA3" w14:textId="5B62CBD5" w:rsidR="00530E4B" w:rsidRPr="00FE5207" w:rsidRDefault="00530E4B" w:rsidP="00D979E7">
      <w:pPr>
        <w:pStyle w:val="Ttulo2"/>
        <w:numPr>
          <w:ilvl w:val="6"/>
          <w:numId w:val="45"/>
        </w:numPr>
        <w:spacing w:before="0"/>
        <w:ind w:left="567" w:hanging="567"/>
        <w:rPr>
          <w:rFonts w:asciiTheme="minorHAnsi" w:hAnsiTheme="minorHAnsi" w:cstheme="minorHAnsi"/>
          <w:b/>
          <w:color w:val="auto"/>
          <w:sz w:val="22"/>
          <w:szCs w:val="22"/>
          <w:lang w:val="es-MX"/>
        </w:rPr>
      </w:pPr>
      <w:bookmarkStart w:id="68" w:name="_Toc51329442"/>
      <w:r w:rsidRPr="00FE5207">
        <w:rPr>
          <w:rFonts w:asciiTheme="minorHAnsi" w:hAnsiTheme="minorHAnsi" w:cstheme="minorHAnsi"/>
          <w:b/>
          <w:color w:val="auto"/>
          <w:sz w:val="22"/>
          <w:szCs w:val="22"/>
          <w:lang w:val="es-MX"/>
        </w:rPr>
        <w:t xml:space="preserve">Protocolo de </w:t>
      </w:r>
      <w:r w:rsidR="00B14A7B" w:rsidRPr="00FE5207">
        <w:rPr>
          <w:rFonts w:asciiTheme="minorHAnsi" w:hAnsiTheme="minorHAnsi" w:cstheme="minorHAnsi"/>
          <w:b/>
          <w:color w:val="auto"/>
          <w:sz w:val="22"/>
          <w:szCs w:val="22"/>
          <w:lang w:val="es-MX"/>
        </w:rPr>
        <w:t>Actuación</w:t>
      </w:r>
      <w:bookmarkEnd w:id="68"/>
    </w:p>
    <w:p w14:paraId="4667FE23" w14:textId="7B1987E7" w:rsidR="00530E4B" w:rsidRPr="00FE5207" w:rsidRDefault="00530E4B" w:rsidP="0092749F">
      <w:pPr>
        <w:spacing w:after="0"/>
        <w:rPr>
          <w:rFonts w:asciiTheme="minorHAnsi" w:hAnsiTheme="minorHAnsi" w:cstheme="minorHAnsi"/>
          <w:b/>
          <w:lang w:val="es-MX"/>
        </w:rPr>
      </w:pPr>
    </w:p>
    <w:p w14:paraId="1153179E" w14:textId="2BD06500" w:rsidR="00B14A7B" w:rsidRPr="00FE5207" w:rsidRDefault="00B14A7B" w:rsidP="004A5C87">
      <w:pPr>
        <w:pStyle w:val="Prrafodelista"/>
        <w:numPr>
          <w:ilvl w:val="0"/>
          <w:numId w:val="69"/>
        </w:numPr>
        <w:spacing w:after="0"/>
        <w:ind w:left="567" w:right="22" w:hanging="567"/>
        <w:jc w:val="both"/>
        <w:rPr>
          <w:rFonts w:asciiTheme="minorHAnsi" w:hAnsiTheme="minorHAnsi" w:cstheme="minorHAnsi"/>
          <w:lang w:val="es-MX"/>
        </w:rPr>
      </w:pPr>
      <w:r w:rsidRPr="00FE5207">
        <w:rPr>
          <w:rFonts w:asciiTheme="minorHAnsi" w:hAnsiTheme="minorHAnsi" w:cstheme="minorHAnsi"/>
          <w:lang w:val="es-MX"/>
        </w:rPr>
        <w:t>A efecto de dar cumplimiento al Protocolo de Actuación, se informa lo siguiente:</w:t>
      </w:r>
    </w:p>
    <w:p w14:paraId="74BF6931" w14:textId="77777777" w:rsidR="00B14A7B" w:rsidRPr="00FE5207" w:rsidRDefault="00B14A7B" w:rsidP="0092749F">
      <w:pPr>
        <w:pStyle w:val="Prrafodelista"/>
        <w:spacing w:after="0"/>
        <w:ind w:right="22"/>
        <w:rPr>
          <w:rFonts w:asciiTheme="minorHAnsi" w:hAnsiTheme="minorHAnsi" w:cstheme="minorHAnsi"/>
          <w:lang w:val="es-MX"/>
        </w:rPr>
      </w:pPr>
    </w:p>
    <w:p w14:paraId="7A7E1F4B" w14:textId="1342CB53" w:rsidR="00B14A7B" w:rsidRPr="00FE5207" w:rsidRDefault="00B14A7B" w:rsidP="004A5C87">
      <w:pPr>
        <w:numPr>
          <w:ilvl w:val="0"/>
          <w:numId w:val="73"/>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 xml:space="preserve">Los servidores públicos en el contacto con particulares observarán el </w:t>
      </w:r>
      <w:r w:rsidR="00D953DD" w:rsidRPr="00FE5207">
        <w:rPr>
          <w:rFonts w:asciiTheme="minorHAnsi" w:hAnsiTheme="minorHAnsi" w:cstheme="minorHAnsi"/>
          <w:lang w:val="es-MX"/>
        </w:rPr>
        <w:t xml:space="preserve">Protocolo </w:t>
      </w:r>
      <w:r w:rsidRPr="00FE5207">
        <w:rPr>
          <w:rFonts w:asciiTheme="minorHAnsi" w:eastAsia="Arial" w:hAnsiTheme="minorHAnsi" w:cstheme="minorHAnsi"/>
          <w:spacing w:val="4"/>
          <w:lang w:val="es-MX"/>
        </w:rPr>
        <w:t>publicado</w:t>
      </w:r>
      <w:r w:rsidRPr="00FE5207">
        <w:rPr>
          <w:rFonts w:asciiTheme="minorHAnsi" w:hAnsiTheme="minorHAnsi" w:cstheme="minorHAnsi"/>
          <w:lang w:val="es-MX"/>
        </w:rPr>
        <w:t xml:space="preserve"> en el Diario Oficial de la Federación el 20 de agosto de 2015, y sus modificaciones de fecha 19 de febrero de 2016, así como lo establecido en el Acuerdo publicado en el Diario Oficial de la Federación el 28 de febrero de 2017, en el que se modifica el diverso que expide el </w:t>
      </w:r>
      <w:r w:rsidR="00D953DD" w:rsidRPr="00FE5207">
        <w:rPr>
          <w:rFonts w:asciiTheme="minorHAnsi" w:hAnsiTheme="minorHAnsi" w:cstheme="minorHAnsi"/>
          <w:lang w:val="es-MX"/>
        </w:rPr>
        <w:t xml:space="preserve">Protocolo </w:t>
      </w:r>
      <w:r w:rsidRPr="00FE5207">
        <w:rPr>
          <w:rFonts w:asciiTheme="minorHAnsi" w:hAnsiTheme="minorHAnsi" w:cstheme="minorHAnsi"/>
          <w:lang w:val="es-MX"/>
        </w:rPr>
        <w:t xml:space="preserve">de </w:t>
      </w:r>
      <w:r w:rsidR="00D953DD" w:rsidRPr="00FE5207">
        <w:rPr>
          <w:rFonts w:asciiTheme="minorHAnsi" w:hAnsiTheme="minorHAnsi" w:cstheme="minorHAnsi"/>
          <w:lang w:val="es-MX"/>
        </w:rPr>
        <w:t xml:space="preserve">actuación </w:t>
      </w:r>
      <w:r w:rsidRPr="00FE5207">
        <w:rPr>
          <w:rFonts w:asciiTheme="minorHAnsi" w:hAnsiTheme="minorHAnsi" w:cstheme="minorHAnsi"/>
          <w:lang w:val="es-MX"/>
        </w:rPr>
        <w:t xml:space="preserve">en </w:t>
      </w:r>
      <w:r w:rsidR="00D953DD" w:rsidRPr="00FE5207">
        <w:rPr>
          <w:rFonts w:asciiTheme="minorHAnsi" w:hAnsiTheme="minorHAnsi" w:cstheme="minorHAnsi"/>
          <w:lang w:val="es-MX"/>
        </w:rPr>
        <w:t xml:space="preserve">materia </w:t>
      </w:r>
      <w:r w:rsidRPr="00FE5207">
        <w:rPr>
          <w:rFonts w:asciiTheme="minorHAnsi" w:hAnsiTheme="minorHAnsi" w:cstheme="minorHAnsi"/>
          <w:lang w:val="es-MX"/>
        </w:rPr>
        <w:t>de contrataciones públicas, otorgamiento y prórroga de licencias, permisos, autorizaciones y concesiones emitido por la Secretaría de la Función Pública, mismos que pueden ser consultados a través de las siguientes ligas:</w:t>
      </w:r>
      <w:r w:rsidR="00D979E7">
        <w:rPr>
          <w:rFonts w:asciiTheme="minorHAnsi" w:hAnsiTheme="minorHAnsi" w:cstheme="minorHAnsi"/>
          <w:lang w:val="es-MX"/>
        </w:rPr>
        <w:t xml:space="preserve"> </w:t>
      </w:r>
    </w:p>
    <w:p w14:paraId="538369E5" w14:textId="77777777" w:rsidR="00B14A7B" w:rsidRPr="00FE5207" w:rsidRDefault="00B14A7B" w:rsidP="0092749F">
      <w:pPr>
        <w:spacing w:after="0"/>
        <w:ind w:right="22"/>
        <w:rPr>
          <w:rFonts w:asciiTheme="minorHAnsi" w:hAnsiTheme="minorHAnsi" w:cstheme="minorHAnsi"/>
          <w:lang w:val="es-MX"/>
        </w:rPr>
      </w:pPr>
    </w:p>
    <w:p w14:paraId="2501A520" w14:textId="1B2775F5" w:rsidR="00B14A7B" w:rsidRPr="00D979E7" w:rsidRDefault="00B14A7B" w:rsidP="004A5C87">
      <w:pPr>
        <w:pStyle w:val="Prrafodelista"/>
        <w:numPr>
          <w:ilvl w:val="0"/>
          <w:numId w:val="70"/>
        </w:numPr>
        <w:spacing w:after="0"/>
        <w:ind w:left="1701" w:right="22" w:hanging="567"/>
        <w:rPr>
          <w:rFonts w:asciiTheme="minorHAnsi" w:eastAsia="Arial" w:hAnsiTheme="minorHAnsi" w:cstheme="minorHAnsi"/>
          <w:sz w:val="21"/>
          <w:szCs w:val="21"/>
          <w:lang w:val="es-MX"/>
        </w:rPr>
      </w:pPr>
      <w:r w:rsidRPr="003B4AF8">
        <w:rPr>
          <w:rFonts w:asciiTheme="minorHAnsi" w:eastAsia="Arial" w:hAnsiTheme="minorHAnsi" w:cstheme="minorHAnsi"/>
          <w:sz w:val="21"/>
          <w:szCs w:val="21"/>
          <w:lang w:val="es-MX"/>
        </w:rPr>
        <w:t>ht</w:t>
      </w:r>
      <w:r w:rsidRPr="003B4AF8">
        <w:rPr>
          <w:rFonts w:asciiTheme="minorHAnsi" w:eastAsia="Arial" w:hAnsiTheme="minorHAnsi" w:cstheme="minorHAnsi"/>
          <w:spacing w:val="-1"/>
          <w:sz w:val="21"/>
          <w:szCs w:val="21"/>
          <w:lang w:val="es-MX"/>
        </w:rPr>
        <w:t>t</w:t>
      </w:r>
      <w:r w:rsidRPr="003B4AF8">
        <w:rPr>
          <w:rFonts w:asciiTheme="minorHAnsi" w:eastAsia="Arial" w:hAnsiTheme="minorHAnsi" w:cstheme="minorHAnsi"/>
          <w:sz w:val="21"/>
          <w:szCs w:val="21"/>
          <w:lang w:val="es-MX"/>
        </w:rPr>
        <w:t>p:</w:t>
      </w:r>
      <w:r w:rsidRPr="003B4AF8">
        <w:rPr>
          <w:rFonts w:asciiTheme="minorHAnsi" w:eastAsia="Arial" w:hAnsiTheme="minorHAnsi" w:cstheme="minorHAnsi"/>
          <w:spacing w:val="1"/>
          <w:sz w:val="21"/>
          <w:szCs w:val="21"/>
          <w:lang w:val="es-MX"/>
        </w:rPr>
        <w:t>/</w:t>
      </w:r>
      <w:r w:rsidRPr="003B4AF8">
        <w:rPr>
          <w:rFonts w:asciiTheme="minorHAnsi" w:eastAsia="Arial" w:hAnsiTheme="minorHAnsi" w:cstheme="minorHAnsi"/>
          <w:spacing w:val="2"/>
          <w:sz w:val="21"/>
          <w:szCs w:val="21"/>
          <w:lang w:val="es-MX"/>
        </w:rPr>
        <w:t>/</w:t>
      </w:r>
      <w:r w:rsidRPr="003B4AF8">
        <w:rPr>
          <w:rFonts w:asciiTheme="minorHAnsi" w:eastAsia="Arial" w:hAnsiTheme="minorHAnsi" w:cstheme="minorHAnsi"/>
          <w:sz w:val="21"/>
          <w:szCs w:val="21"/>
          <w:lang w:val="es-MX"/>
        </w:rPr>
        <w:t>ww</w:t>
      </w:r>
      <w:r w:rsidRPr="003B4AF8">
        <w:rPr>
          <w:rFonts w:asciiTheme="minorHAnsi" w:eastAsia="Arial" w:hAnsiTheme="minorHAnsi" w:cstheme="minorHAnsi"/>
          <w:spacing w:val="-2"/>
          <w:sz w:val="21"/>
          <w:szCs w:val="21"/>
          <w:lang w:val="es-MX"/>
        </w:rPr>
        <w:t>w</w:t>
      </w:r>
      <w:r w:rsidRPr="003B4AF8">
        <w:rPr>
          <w:rFonts w:asciiTheme="minorHAnsi" w:eastAsia="Arial" w:hAnsiTheme="minorHAnsi" w:cstheme="minorHAnsi"/>
          <w:spacing w:val="2"/>
          <w:sz w:val="21"/>
          <w:szCs w:val="21"/>
          <w:lang w:val="es-MX"/>
        </w:rPr>
        <w:t>.</w:t>
      </w:r>
      <w:r w:rsidRPr="003B4AF8">
        <w:rPr>
          <w:rFonts w:asciiTheme="minorHAnsi" w:eastAsia="Arial" w:hAnsiTheme="minorHAnsi" w:cstheme="minorHAnsi"/>
          <w:sz w:val="21"/>
          <w:szCs w:val="21"/>
          <w:lang w:val="es-MX"/>
        </w:rPr>
        <w:t>d</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pacing w:val="2"/>
          <w:sz w:val="21"/>
          <w:szCs w:val="21"/>
          <w:lang w:val="es-MX"/>
        </w:rPr>
        <w:t>f</w:t>
      </w:r>
      <w:r w:rsidRPr="003B4AF8">
        <w:rPr>
          <w:rFonts w:asciiTheme="minorHAnsi" w:eastAsia="Arial" w:hAnsiTheme="minorHAnsi" w:cstheme="minorHAnsi"/>
          <w:sz w:val="21"/>
          <w:szCs w:val="21"/>
          <w:lang w:val="es-MX"/>
        </w:rPr>
        <w:t>.g</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z w:val="21"/>
          <w:szCs w:val="21"/>
          <w:lang w:val="es-MX"/>
        </w:rPr>
        <w:t>b.</w:t>
      </w:r>
      <w:r w:rsidRPr="003B4AF8">
        <w:rPr>
          <w:rFonts w:asciiTheme="minorHAnsi" w:eastAsia="Arial" w:hAnsiTheme="minorHAnsi" w:cstheme="minorHAnsi"/>
          <w:spacing w:val="4"/>
          <w:sz w:val="21"/>
          <w:szCs w:val="21"/>
          <w:lang w:val="es-MX"/>
        </w:rPr>
        <w:t>m</w:t>
      </w:r>
      <w:r w:rsidRPr="003B4AF8">
        <w:rPr>
          <w:rFonts w:asciiTheme="minorHAnsi" w:eastAsia="Arial" w:hAnsiTheme="minorHAnsi" w:cstheme="minorHAnsi"/>
          <w:spacing w:val="1"/>
          <w:sz w:val="21"/>
          <w:szCs w:val="21"/>
          <w:lang w:val="es-MX"/>
        </w:rPr>
        <w:t>x</w:t>
      </w:r>
      <w:r w:rsidRPr="003B4AF8">
        <w:rPr>
          <w:rFonts w:asciiTheme="minorHAnsi" w:eastAsia="Arial" w:hAnsiTheme="minorHAnsi" w:cstheme="minorHAnsi"/>
          <w:sz w:val="21"/>
          <w:szCs w:val="21"/>
          <w:lang w:val="es-MX"/>
        </w:rPr>
        <w:t>/</w:t>
      </w:r>
      <w:r w:rsidRPr="003B4AF8">
        <w:rPr>
          <w:rFonts w:asciiTheme="minorHAnsi" w:eastAsia="Arial" w:hAnsiTheme="minorHAnsi" w:cstheme="minorHAnsi"/>
          <w:spacing w:val="-1"/>
          <w:sz w:val="21"/>
          <w:szCs w:val="21"/>
          <w:lang w:val="es-MX"/>
        </w:rPr>
        <w:t>i</w:t>
      </w:r>
      <w:r w:rsidRPr="003B4AF8">
        <w:rPr>
          <w:rFonts w:asciiTheme="minorHAnsi" w:eastAsia="Arial" w:hAnsiTheme="minorHAnsi" w:cstheme="minorHAnsi"/>
          <w:sz w:val="21"/>
          <w:szCs w:val="21"/>
          <w:lang w:val="es-MX"/>
        </w:rPr>
        <w:t>n</w:t>
      </w:r>
      <w:r w:rsidRPr="003B4AF8">
        <w:rPr>
          <w:rFonts w:asciiTheme="minorHAnsi" w:eastAsia="Arial" w:hAnsiTheme="minorHAnsi" w:cstheme="minorHAnsi"/>
          <w:spacing w:val="-1"/>
          <w:sz w:val="21"/>
          <w:szCs w:val="21"/>
          <w:lang w:val="es-MX"/>
        </w:rPr>
        <w:t>d</w:t>
      </w:r>
      <w:r w:rsidRPr="003B4AF8">
        <w:rPr>
          <w:rFonts w:asciiTheme="minorHAnsi" w:eastAsia="Arial" w:hAnsiTheme="minorHAnsi" w:cstheme="minorHAnsi"/>
          <w:spacing w:val="2"/>
          <w:sz w:val="21"/>
          <w:szCs w:val="21"/>
          <w:lang w:val="es-MX"/>
        </w:rPr>
        <w:t>e</w:t>
      </w:r>
      <w:r w:rsidRPr="003B4AF8">
        <w:rPr>
          <w:rFonts w:asciiTheme="minorHAnsi" w:eastAsia="Arial" w:hAnsiTheme="minorHAnsi" w:cstheme="minorHAnsi"/>
          <w:spacing w:val="1"/>
          <w:sz w:val="21"/>
          <w:szCs w:val="21"/>
          <w:lang w:val="es-MX"/>
        </w:rPr>
        <w:t>x</w:t>
      </w:r>
      <w:r w:rsidRPr="003B4AF8">
        <w:rPr>
          <w:rFonts w:asciiTheme="minorHAnsi" w:eastAsia="Arial" w:hAnsiTheme="minorHAnsi" w:cstheme="minorHAnsi"/>
          <w:sz w:val="21"/>
          <w:szCs w:val="21"/>
          <w:lang w:val="es-MX"/>
        </w:rPr>
        <w:t>.p</w:t>
      </w:r>
      <w:r w:rsidRPr="003B4AF8">
        <w:rPr>
          <w:rFonts w:asciiTheme="minorHAnsi" w:eastAsia="Arial" w:hAnsiTheme="minorHAnsi" w:cstheme="minorHAnsi"/>
          <w:spacing w:val="-1"/>
          <w:sz w:val="21"/>
          <w:szCs w:val="21"/>
          <w:lang w:val="es-MX"/>
        </w:rPr>
        <w:t>h</w:t>
      </w:r>
      <w:r w:rsidRPr="003B4AF8">
        <w:rPr>
          <w:rFonts w:asciiTheme="minorHAnsi" w:eastAsia="Arial" w:hAnsiTheme="minorHAnsi" w:cstheme="minorHAnsi"/>
          <w:sz w:val="21"/>
          <w:szCs w:val="21"/>
          <w:lang w:val="es-MX"/>
        </w:rPr>
        <w:t>p</w:t>
      </w:r>
      <w:r w:rsidRPr="003B4AF8">
        <w:rPr>
          <w:rFonts w:asciiTheme="minorHAnsi" w:eastAsia="Arial" w:hAnsiTheme="minorHAnsi" w:cstheme="minorHAnsi"/>
          <w:spacing w:val="4"/>
          <w:sz w:val="21"/>
          <w:szCs w:val="21"/>
          <w:lang w:val="es-MX"/>
        </w:rPr>
        <w:t>?</w:t>
      </w:r>
      <w:r w:rsidRPr="003B4AF8">
        <w:rPr>
          <w:rFonts w:asciiTheme="minorHAnsi" w:eastAsia="Arial" w:hAnsiTheme="minorHAnsi" w:cstheme="minorHAnsi"/>
          <w:spacing w:val="-4"/>
          <w:sz w:val="21"/>
          <w:szCs w:val="21"/>
          <w:lang w:val="es-MX"/>
        </w:rPr>
        <w:t>y</w:t>
      </w:r>
      <w:r w:rsidRPr="003B4AF8">
        <w:rPr>
          <w:rFonts w:asciiTheme="minorHAnsi" w:eastAsia="Arial" w:hAnsiTheme="minorHAnsi" w:cstheme="minorHAnsi"/>
          <w:spacing w:val="2"/>
          <w:sz w:val="21"/>
          <w:szCs w:val="21"/>
          <w:lang w:val="es-MX"/>
        </w:rPr>
        <w:t>e</w:t>
      </w:r>
      <w:r w:rsidRPr="003B4AF8">
        <w:rPr>
          <w:rFonts w:asciiTheme="minorHAnsi" w:eastAsia="Arial" w:hAnsiTheme="minorHAnsi" w:cstheme="minorHAnsi"/>
          <w:sz w:val="21"/>
          <w:szCs w:val="21"/>
          <w:lang w:val="es-MX"/>
        </w:rPr>
        <w:t>ar</w:t>
      </w:r>
      <w:r w:rsidRPr="003B4AF8">
        <w:rPr>
          <w:rFonts w:asciiTheme="minorHAnsi" w:eastAsia="Arial" w:hAnsiTheme="minorHAnsi" w:cstheme="minorHAnsi"/>
          <w:spacing w:val="-1"/>
          <w:sz w:val="21"/>
          <w:szCs w:val="21"/>
          <w:lang w:val="es-MX"/>
        </w:rPr>
        <w:t>=</w:t>
      </w:r>
      <w:r w:rsidRPr="003B4AF8">
        <w:rPr>
          <w:rFonts w:asciiTheme="minorHAnsi" w:eastAsia="Arial" w:hAnsiTheme="minorHAnsi" w:cstheme="minorHAnsi"/>
          <w:spacing w:val="2"/>
          <w:sz w:val="21"/>
          <w:szCs w:val="21"/>
          <w:lang w:val="es-MX"/>
        </w:rPr>
        <w:t>2</w:t>
      </w:r>
      <w:r w:rsidRPr="003B4AF8">
        <w:rPr>
          <w:rFonts w:asciiTheme="minorHAnsi" w:eastAsia="Arial" w:hAnsiTheme="minorHAnsi" w:cstheme="minorHAnsi"/>
          <w:sz w:val="21"/>
          <w:szCs w:val="21"/>
          <w:lang w:val="es-MX"/>
        </w:rPr>
        <w:t>0</w:t>
      </w:r>
      <w:r w:rsidRPr="003B4AF8">
        <w:rPr>
          <w:rFonts w:asciiTheme="minorHAnsi" w:eastAsia="Arial" w:hAnsiTheme="minorHAnsi" w:cstheme="minorHAnsi"/>
          <w:spacing w:val="-1"/>
          <w:sz w:val="21"/>
          <w:szCs w:val="21"/>
          <w:lang w:val="es-MX"/>
        </w:rPr>
        <w:t>1</w:t>
      </w:r>
      <w:r w:rsidRPr="003B4AF8">
        <w:rPr>
          <w:rFonts w:asciiTheme="minorHAnsi" w:eastAsia="Arial" w:hAnsiTheme="minorHAnsi" w:cstheme="minorHAnsi"/>
          <w:spacing w:val="2"/>
          <w:sz w:val="21"/>
          <w:szCs w:val="21"/>
          <w:lang w:val="es-MX"/>
        </w:rPr>
        <w:t>5</w:t>
      </w:r>
      <w:r w:rsidRPr="003B4AF8">
        <w:rPr>
          <w:rFonts w:asciiTheme="minorHAnsi" w:eastAsia="Arial" w:hAnsiTheme="minorHAnsi" w:cstheme="minorHAnsi"/>
          <w:spacing w:val="-1"/>
          <w:sz w:val="21"/>
          <w:szCs w:val="21"/>
          <w:lang w:val="es-MX"/>
        </w:rPr>
        <w:t>&amp;</w:t>
      </w:r>
      <w:r w:rsidRPr="003B4AF8">
        <w:rPr>
          <w:rFonts w:asciiTheme="minorHAnsi" w:eastAsia="Arial" w:hAnsiTheme="minorHAnsi" w:cstheme="minorHAnsi"/>
          <w:spacing w:val="4"/>
          <w:sz w:val="21"/>
          <w:szCs w:val="21"/>
          <w:lang w:val="es-MX"/>
        </w:rPr>
        <w:t>m</w:t>
      </w:r>
      <w:r w:rsidRPr="003B4AF8">
        <w:rPr>
          <w:rFonts w:asciiTheme="minorHAnsi" w:eastAsia="Arial" w:hAnsiTheme="minorHAnsi" w:cstheme="minorHAnsi"/>
          <w:sz w:val="21"/>
          <w:szCs w:val="21"/>
          <w:lang w:val="es-MX"/>
        </w:rPr>
        <w:t>o</w:t>
      </w:r>
      <w:r w:rsidRPr="003B4AF8">
        <w:rPr>
          <w:rFonts w:asciiTheme="minorHAnsi" w:eastAsia="Arial" w:hAnsiTheme="minorHAnsi" w:cstheme="minorHAnsi"/>
          <w:spacing w:val="-1"/>
          <w:sz w:val="21"/>
          <w:szCs w:val="21"/>
          <w:lang w:val="es-MX"/>
        </w:rPr>
        <w:t>n</w:t>
      </w:r>
      <w:r w:rsidRPr="003B4AF8">
        <w:rPr>
          <w:rFonts w:asciiTheme="minorHAnsi" w:eastAsia="Arial" w:hAnsiTheme="minorHAnsi" w:cstheme="minorHAnsi"/>
          <w:sz w:val="21"/>
          <w:szCs w:val="21"/>
          <w:lang w:val="es-MX"/>
        </w:rPr>
        <w:t>th</w:t>
      </w:r>
      <w:r w:rsidRPr="003B4AF8">
        <w:rPr>
          <w:rFonts w:asciiTheme="minorHAnsi" w:eastAsia="Arial" w:hAnsiTheme="minorHAnsi" w:cstheme="minorHAnsi"/>
          <w:spacing w:val="1"/>
          <w:sz w:val="21"/>
          <w:szCs w:val="21"/>
          <w:lang w:val="es-MX"/>
        </w:rPr>
        <w:t>=</w:t>
      </w:r>
      <w:r w:rsidRPr="003B4AF8">
        <w:rPr>
          <w:rFonts w:asciiTheme="minorHAnsi" w:eastAsia="Arial" w:hAnsiTheme="minorHAnsi" w:cstheme="minorHAnsi"/>
          <w:sz w:val="21"/>
          <w:szCs w:val="21"/>
          <w:lang w:val="es-MX"/>
        </w:rPr>
        <w:t>0</w:t>
      </w:r>
      <w:r w:rsidRPr="003B4AF8">
        <w:rPr>
          <w:rFonts w:asciiTheme="minorHAnsi" w:eastAsia="Arial" w:hAnsiTheme="minorHAnsi" w:cstheme="minorHAnsi"/>
          <w:spacing w:val="-1"/>
          <w:sz w:val="21"/>
          <w:szCs w:val="21"/>
          <w:lang w:val="es-MX"/>
        </w:rPr>
        <w:t>8</w:t>
      </w:r>
      <w:r w:rsidRPr="003B4AF8">
        <w:rPr>
          <w:rFonts w:asciiTheme="minorHAnsi" w:eastAsia="Arial" w:hAnsiTheme="minorHAnsi" w:cstheme="minorHAnsi"/>
          <w:spacing w:val="1"/>
          <w:sz w:val="21"/>
          <w:szCs w:val="21"/>
          <w:lang w:val="es-MX"/>
        </w:rPr>
        <w:t>&amp;</w:t>
      </w:r>
      <w:r w:rsidRPr="003B4AF8">
        <w:rPr>
          <w:rFonts w:asciiTheme="minorHAnsi" w:eastAsia="Arial" w:hAnsiTheme="minorHAnsi" w:cstheme="minorHAnsi"/>
          <w:sz w:val="21"/>
          <w:szCs w:val="21"/>
          <w:lang w:val="es-MX"/>
        </w:rPr>
        <w:t>d</w:t>
      </w:r>
      <w:r w:rsidRPr="003B4AF8">
        <w:rPr>
          <w:rFonts w:asciiTheme="minorHAnsi" w:eastAsia="Arial" w:hAnsiTheme="minorHAnsi" w:cstheme="minorHAnsi"/>
          <w:spacing w:val="4"/>
          <w:sz w:val="21"/>
          <w:szCs w:val="21"/>
          <w:lang w:val="es-MX"/>
        </w:rPr>
        <w:t>a</w:t>
      </w:r>
      <w:r w:rsidRPr="003B4AF8">
        <w:rPr>
          <w:rFonts w:asciiTheme="minorHAnsi" w:eastAsia="Arial" w:hAnsiTheme="minorHAnsi" w:cstheme="minorHAnsi"/>
          <w:spacing w:val="-4"/>
          <w:sz w:val="21"/>
          <w:szCs w:val="21"/>
          <w:lang w:val="es-MX"/>
        </w:rPr>
        <w:t>y</w:t>
      </w:r>
      <w:r w:rsidRPr="003B4AF8">
        <w:rPr>
          <w:rFonts w:asciiTheme="minorHAnsi" w:eastAsia="Arial" w:hAnsiTheme="minorHAnsi" w:cstheme="minorHAnsi"/>
          <w:spacing w:val="1"/>
          <w:sz w:val="21"/>
          <w:szCs w:val="21"/>
          <w:lang w:val="es-MX"/>
        </w:rPr>
        <w:t>=</w:t>
      </w:r>
      <w:r w:rsidRPr="003B4AF8">
        <w:rPr>
          <w:rFonts w:asciiTheme="minorHAnsi" w:eastAsia="Arial" w:hAnsiTheme="minorHAnsi" w:cstheme="minorHAnsi"/>
          <w:sz w:val="21"/>
          <w:szCs w:val="21"/>
          <w:lang w:val="es-MX"/>
        </w:rPr>
        <w:t>20</w:t>
      </w:r>
    </w:p>
    <w:p w14:paraId="0D5C9951" w14:textId="77777777" w:rsidR="0092749F" w:rsidRPr="00FE5207" w:rsidRDefault="0092749F" w:rsidP="00D953DD">
      <w:pPr>
        <w:pStyle w:val="Prrafodelista"/>
        <w:spacing w:after="0"/>
        <w:ind w:left="1701" w:right="22" w:hanging="567"/>
        <w:rPr>
          <w:rFonts w:asciiTheme="minorHAnsi" w:eastAsia="Arial" w:hAnsiTheme="minorHAnsi" w:cstheme="minorHAnsi"/>
          <w:lang w:val="es-MX"/>
        </w:rPr>
      </w:pPr>
    </w:p>
    <w:p w14:paraId="750C1ABA" w14:textId="13103DFE" w:rsidR="00B14A7B" w:rsidRPr="00D979E7" w:rsidRDefault="0092749F" w:rsidP="004A5C87">
      <w:pPr>
        <w:pStyle w:val="Prrafodelista"/>
        <w:numPr>
          <w:ilvl w:val="0"/>
          <w:numId w:val="70"/>
        </w:numPr>
        <w:spacing w:after="0"/>
        <w:ind w:left="1701" w:right="22" w:hanging="567"/>
        <w:rPr>
          <w:rFonts w:asciiTheme="minorHAnsi" w:eastAsia="Arial" w:hAnsiTheme="minorHAnsi" w:cstheme="minorHAnsi"/>
          <w:sz w:val="21"/>
          <w:szCs w:val="21"/>
          <w:lang w:val="es-MX"/>
        </w:rPr>
      </w:pPr>
      <w:r w:rsidRPr="003B4AF8">
        <w:rPr>
          <w:rFonts w:asciiTheme="minorHAnsi" w:eastAsia="Arial" w:hAnsiTheme="minorHAnsi" w:cstheme="minorHAnsi"/>
          <w:sz w:val="21"/>
          <w:szCs w:val="21"/>
          <w:lang w:val="es-MX"/>
        </w:rPr>
        <w:t>ht</w:t>
      </w:r>
      <w:r w:rsidRPr="003B4AF8">
        <w:rPr>
          <w:rFonts w:asciiTheme="minorHAnsi" w:eastAsia="Arial" w:hAnsiTheme="minorHAnsi" w:cstheme="minorHAnsi"/>
          <w:spacing w:val="-1"/>
          <w:sz w:val="21"/>
          <w:szCs w:val="21"/>
          <w:lang w:val="es-MX"/>
        </w:rPr>
        <w:t>t</w:t>
      </w:r>
      <w:r w:rsidRPr="003B4AF8">
        <w:rPr>
          <w:rFonts w:asciiTheme="minorHAnsi" w:eastAsia="Arial" w:hAnsiTheme="minorHAnsi" w:cstheme="minorHAnsi"/>
          <w:sz w:val="21"/>
          <w:szCs w:val="21"/>
          <w:lang w:val="es-MX"/>
        </w:rPr>
        <w:t>p:</w:t>
      </w:r>
      <w:r w:rsidRPr="003B4AF8">
        <w:rPr>
          <w:rFonts w:asciiTheme="minorHAnsi" w:eastAsia="Arial" w:hAnsiTheme="minorHAnsi" w:cstheme="minorHAnsi"/>
          <w:spacing w:val="1"/>
          <w:sz w:val="21"/>
          <w:szCs w:val="21"/>
          <w:lang w:val="es-MX"/>
        </w:rPr>
        <w:t>/</w:t>
      </w:r>
      <w:r w:rsidRPr="003B4AF8">
        <w:rPr>
          <w:rFonts w:asciiTheme="minorHAnsi" w:eastAsia="Arial" w:hAnsiTheme="minorHAnsi" w:cstheme="minorHAnsi"/>
          <w:spacing w:val="2"/>
          <w:sz w:val="21"/>
          <w:szCs w:val="21"/>
          <w:lang w:val="es-MX"/>
        </w:rPr>
        <w:t>/</w:t>
      </w:r>
      <w:r w:rsidRPr="003B4AF8">
        <w:rPr>
          <w:rFonts w:asciiTheme="minorHAnsi" w:eastAsia="Arial" w:hAnsiTheme="minorHAnsi" w:cstheme="minorHAnsi"/>
          <w:sz w:val="21"/>
          <w:szCs w:val="21"/>
          <w:lang w:val="es-MX"/>
        </w:rPr>
        <w:t>ww</w:t>
      </w:r>
      <w:r w:rsidRPr="003B4AF8">
        <w:rPr>
          <w:rFonts w:asciiTheme="minorHAnsi" w:eastAsia="Arial" w:hAnsiTheme="minorHAnsi" w:cstheme="minorHAnsi"/>
          <w:spacing w:val="-2"/>
          <w:sz w:val="21"/>
          <w:szCs w:val="21"/>
          <w:lang w:val="es-MX"/>
        </w:rPr>
        <w:t>w</w:t>
      </w:r>
      <w:r w:rsidRPr="003B4AF8">
        <w:rPr>
          <w:rFonts w:asciiTheme="minorHAnsi" w:eastAsia="Arial" w:hAnsiTheme="minorHAnsi" w:cstheme="minorHAnsi"/>
          <w:spacing w:val="2"/>
          <w:sz w:val="21"/>
          <w:szCs w:val="21"/>
          <w:lang w:val="es-MX"/>
        </w:rPr>
        <w:t>.</w:t>
      </w:r>
      <w:r w:rsidRPr="003B4AF8">
        <w:rPr>
          <w:rFonts w:asciiTheme="minorHAnsi" w:eastAsia="Arial" w:hAnsiTheme="minorHAnsi" w:cstheme="minorHAnsi"/>
          <w:sz w:val="21"/>
          <w:szCs w:val="21"/>
          <w:lang w:val="es-MX"/>
        </w:rPr>
        <w:t>d</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pacing w:val="2"/>
          <w:sz w:val="21"/>
          <w:szCs w:val="21"/>
          <w:lang w:val="es-MX"/>
        </w:rPr>
        <w:t>f</w:t>
      </w:r>
      <w:r w:rsidRPr="003B4AF8">
        <w:rPr>
          <w:rFonts w:asciiTheme="minorHAnsi" w:eastAsia="Arial" w:hAnsiTheme="minorHAnsi" w:cstheme="minorHAnsi"/>
          <w:sz w:val="21"/>
          <w:szCs w:val="21"/>
          <w:lang w:val="es-MX"/>
        </w:rPr>
        <w:t>.g</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z w:val="21"/>
          <w:szCs w:val="21"/>
          <w:lang w:val="es-MX"/>
        </w:rPr>
        <w:t>b.</w:t>
      </w:r>
      <w:r w:rsidRPr="003B4AF8">
        <w:rPr>
          <w:rFonts w:asciiTheme="minorHAnsi" w:eastAsia="Arial" w:hAnsiTheme="minorHAnsi" w:cstheme="minorHAnsi"/>
          <w:spacing w:val="4"/>
          <w:sz w:val="21"/>
          <w:szCs w:val="21"/>
          <w:lang w:val="es-MX"/>
        </w:rPr>
        <w:t>m</w:t>
      </w:r>
      <w:r w:rsidRPr="003B4AF8">
        <w:rPr>
          <w:rFonts w:asciiTheme="minorHAnsi" w:eastAsia="Arial" w:hAnsiTheme="minorHAnsi" w:cstheme="minorHAnsi"/>
          <w:spacing w:val="1"/>
          <w:sz w:val="21"/>
          <w:szCs w:val="21"/>
          <w:lang w:val="es-MX"/>
        </w:rPr>
        <w:t>x</w:t>
      </w:r>
      <w:r w:rsidRPr="003B4AF8">
        <w:rPr>
          <w:rFonts w:asciiTheme="minorHAnsi" w:eastAsia="Arial" w:hAnsiTheme="minorHAnsi" w:cstheme="minorHAnsi"/>
          <w:sz w:val="21"/>
          <w:szCs w:val="21"/>
          <w:lang w:val="es-MX"/>
        </w:rPr>
        <w:t>/n</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z w:val="21"/>
          <w:szCs w:val="21"/>
          <w:lang w:val="es-MX"/>
        </w:rPr>
        <w:t>t</w:t>
      </w:r>
      <w:r w:rsidRPr="003B4AF8">
        <w:rPr>
          <w:rFonts w:asciiTheme="minorHAnsi" w:eastAsia="Arial" w:hAnsiTheme="minorHAnsi" w:cstheme="minorHAnsi"/>
          <w:spacing w:val="2"/>
          <w:sz w:val="21"/>
          <w:szCs w:val="21"/>
          <w:lang w:val="es-MX"/>
        </w:rPr>
        <w:t>a</w:t>
      </w:r>
      <w:r w:rsidRPr="003B4AF8">
        <w:rPr>
          <w:rFonts w:asciiTheme="minorHAnsi" w:eastAsia="Arial" w:hAnsiTheme="minorHAnsi" w:cstheme="minorHAnsi"/>
          <w:sz w:val="21"/>
          <w:szCs w:val="21"/>
          <w:lang w:val="es-MX"/>
        </w:rPr>
        <w:t>_</w:t>
      </w:r>
      <w:r w:rsidRPr="003B4AF8">
        <w:rPr>
          <w:rFonts w:asciiTheme="minorHAnsi" w:eastAsia="Arial" w:hAnsiTheme="minorHAnsi" w:cstheme="minorHAnsi"/>
          <w:spacing w:val="-1"/>
          <w:sz w:val="21"/>
          <w:szCs w:val="21"/>
          <w:lang w:val="es-MX"/>
        </w:rPr>
        <w:t>d</w:t>
      </w:r>
      <w:r w:rsidRPr="003B4AF8">
        <w:rPr>
          <w:rFonts w:asciiTheme="minorHAnsi" w:eastAsia="Arial" w:hAnsiTheme="minorHAnsi" w:cstheme="minorHAnsi"/>
          <w:sz w:val="21"/>
          <w:szCs w:val="21"/>
          <w:lang w:val="es-MX"/>
        </w:rPr>
        <w:t>e</w:t>
      </w:r>
      <w:r w:rsidRPr="003B4AF8">
        <w:rPr>
          <w:rFonts w:asciiTheme="minorHAnsi" w:eastAsia="Arial" w:hAnsiTheme="minorHAnsi" w:cstheme="minorHAnsi"/>
          <w:spacing w:val="2"/>
          <w:sz w:val="21"/>
          <w:szCs w:val="21"/>
          <w:lang w:val="es-MX"/>
        </w:rPr>
        <w:t>t</w:t>
      </w:r>
      <w:r w:rsidRPr="003B4AF8">
        <w:rPr>
          <w:rFonts w:asciiTheme="minorHAnsi" w:eastAsia="Arial" w:hAnsiTheme="minorHAnsi" w:cstheme="minorHAnsi"/>
          <w:sz w:val="21"/>
          <w:szCs w:val="21"/>
          <w:lang w:val="es-MX"/>
        </w:rPr>
        <w:t>a</w:t>
      </w:r>
      <w:r w:rsidRPr="003B4AF8">
        <w:rPr>
          <w:rFonts w:asciiTheme="minorHAnsi" w:eastAsia="Arial" w:hAnsiTheme="minorHAnsi" w:cstheme="minorHAnsi"/>
          <w:spacing w:val="1"/>
          <w:sz w:val="21"/>
          <w:szCs w:val="21"/>
          <w:lang w:val="es-MX"/>
        </w:rPr>
        <w:t>l</w:t>
      </w:r>
      <w:r w:rsidRPr="003B4AF8">
        <w:rPr>
          <w:rFonts w:asciiTheme="minorHAnsi" w:eastAsia="Arial" w:hAnsiTheme="minorHAnsi" w:cstheme="minorHAnsi"/>
          <w:spacing w:val="-1"/>
          <w:sz w:val="21"/>
          <w:szCs w:val="21"/>
          <w:lang w:val="es-MX"/>
        </w:rPr>
        <w:t>l</w:t>
      </w:r>
      <w:r w:rsidRPr="003B4AF8">
        <w:rPr>
          <w:rFonts w:asciiTheme="minorHAnsi" w:eastAsia="Arial" w:hAnsiTheme="minorHAnsi" w:cstheme="minorHAnsi"/>
          <w:sz w:val="21"/>
          <w:szCs w:val="21"/>
          <w:lang w:val="es-MX"/>
        </w:rPr>
        <w:t>e.</w:t>
      </w:r>
      <w:r w:rsidRPr="003B4AF8">
        <w:rPr>
          <w:rFonts w:asciiTheme="minorHAnsi" w:eastAsia="Arial" w:hAnsiTheme="minorHAnsi" w:cstheme="minorHAnsi"/>
          <w:spacing w:val="1"/>
          <w:sz w:val="21"/>
          <w:szCs w:val="21"/>
          <w:lang w:val="es-MX"/>
        </w:rPr>
        <w:t>p</w:t>
      </w:r>
      <w:r w:rsidRPr="003B4AF8">
        <w:rPr>
          <w:rFonts w:asciiTheme="minorHAnsi" w:eastAsia="Arial" w:hAnsiTheme="minorHAnsi" w:cstheme="minorHAnsi"/>
          <w:sz w:val="21"/>
          <w:szCs w:val="21"/>
          <w:lang w:val="es-MX"/>
        </w:rPr>
        <w:t>h</w:t>
      </w:r>
      <w:r w:rsidRPr="003B4AF8">
        <w:rPr>
          <w:rFonts w:asciiTheme="minorHAnsi" w:eastAsia="Arial" w:hAnsiTheme="minorHAnsi" w:cstheme="minorHAnsi"/>
          <w:spacing w:val="-1"/>
          <w:sz w:val="21"/>
          <w:szCs w:val="21"/>
          <w:lang w:val="es-MX"/>
        </w:rPr>
        <w:t>p</w:t>
      </w:r>
      <w:r w:rsidRPr="003B4AF8">
        <w:rPr>
          <w:rFonts w:asciiTheme="minorHAnsi" w:eastAsia="Arial" w:hAnsiTheme="minorHAnsi" w:cstheme="minorHAnsi"/>
          <w:sz w:val="21"/>
          <w:szCs w:val="21"/>
          <w:lang w:val="es-MX"/>
        </w:rPr>
        <w:t>?</w:t>
      </w:r>
      <w:r w:rsidRPr="003B4AF8">
        <w:rPr>
          <w:rFonts w:asciiTheme="minorHAnsi" w:eastAsia="Arial" w:hAnsiTheme="minorHAnsi" w:cstheme="minorHAnsi"/>
          <w:spacing w:val="1"/>
          <w:sz w:val="21"/>
          <w:szCs w:val="21"/>
          <w:lang w:val="es-MX"/>
        </w:rPr>
        <w:t>c</w:t>
      </w:r>
      <w:r w:rsidRPr="003B4AF8">
        <w:rPr>
          <w:rFonts w:asciiTheme="minorHAnsi" w:eastAsia="Arial" w:hAnsiTheme="minorHAnsi" w:cstheme="minorHAnsi"/>
          <w:spacing w:val="2"/>
          <w:sz w:val="21"/>
          <w:szCs w:val="21"/>
          <w:lang w:val="es-MX"/>
        </w:rPr>
        <w:t>o</w:t>
      </w:r>
      <w:r w:rsidRPr="003B4AF8">
        <w:rPr>
          <w:rFonts w:asciiTheme="minorHAnsi" w:eastAsia="Arial" w:hAnsiTheme="minorHAnsi" w:cstheme="minorHAnsi"/>
          <w:sz w:val="21"/>
          <w:szCs w:val="21"/>
          <w:lang w:val="es-MX"/>
        </w:rPr>
        <w:t>d</w:t>
      </w:r>
      <w:r w:rsidRPr="003B4AF8">
        <w:rPr>
          <w:rFonts w:asciiTheme="minorHAnsi" w:eastAsia="Arial" w:hAnsiTheme="minorHAnsi" w:cstheme="minorHAnsi"/>
          <w:spacing w:val="1"/>
          <w:sz w:val="21"/>
          <w:szCs w:val="21"/>
          <w:lang w:val="es-MX"/>
        </w:rPr>
        <w:t>i</w:t>
      </w:r>
      <w:r w:rsidRPr="003B4AF8">
        <w:rPr>
          <w:rFonts w:asciiTheme="minorHAnsi" w:eastAsia="Arial" w:hAnsiTheme="minorHAnsi" w:cstheme="minorHAnsi"/>
          <w:sz w:val="21"/>
          <w:szCs w:val="21"/>
          <w:lang w:val="es-MX"/>
        </w:rPr>
        <w:t>g</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pacing w:val="-1"/>
          <w:sz w:val="21"/>
          <w:szCs w:val="21"/>
          <w:lang w:val="es-MX"/>
        </w:rPr>
        <w:t>=</w:t>
      </w:r>
      <w:r w:rsidRPr="003B4AF8">
        <w:rPr>
          <w:rFonts w:asciiTheme="minorHAnsi" w:eastAsia="Arial" w:hAnsiTheme="minorHAnsi" w:cstheme="minorHAnsi"/>
          <w:sz w:val="21"/>
          <w:szCs w:val="21"/>
          <w:lang w:val="es-MX"/>
        </w:rPr>
        <w:t>5</w:t>
      </w:r>
      <w:r w:rsidRPr="003B4AF8">
        <w:rPr>
          <w:rFonts w:asciiTheme="minorHAnsi" w:eastAsia="Arial" w:hAnsiTheme="minorHAnsi" w:cstheme="minorHAnsi"/>
          <w:spacing w:val="1"/>
          <w:sz w:val="21"/>
          <w:szCs w:val="21"/>
          <w:lang w:val="es-MX"/>
        </w:rPr>
        <w:t>4</w:t>
      </w:r>
      <w:r w:rsidRPr="003B4AF8">
        <w:rPr>
          <w:rFonts w:asciiTheme="minorHAnsi" w:eastAsia="Arial" w:hAnsiTheme="minorHAnsi" w:cstheme="minorHAnsi"/>
          <w:sz w:val="21"/>
          <w:szCs w:val="21"/>
          <w:lang w:val="es-MX"/>
        </w:rPr>
        <w:t>2</w:t>
      </w:r>
      <w:r w:rsidRPr="003B4AF8">
        <w:rPr>
          <w:rFonts w:asciiTheme="minorHAnsi" w:eastAsia="Arial" w:hAnsiTheme="minorHAnsi" w:cstheme="minorHAnsi"/>
          <w:spacing w:val="1"/>
          <w:sz w:val="21"/>
          <w:szCs w:val="21"/>
          <w:lang w:val="es-MX"/>
        </w:rPr>
        <w:t>6</w:t>
      </w:r>
      <w:r w:rsidRPr="003B4AF8">
        <w:rPr>
          <w:rFonts w:asciiTheme="minorHAnsi" w:eastAsia="Arial" w:hAnsiTheme="minorHAnsi" w:cstheme="minorHAnsi"/>
          <w:sz w:val="21"/>
          <w:szCs w:val="21"/>
          <w:lang w:val="es-MX"/>
        </w:rPr>
        <w:t>3</w:t>
      </w:r>
      <w:r w:rsidRPr="003B4AF8">
        <w:rPr>
          <w:rFonts w:asciiTheme="minorHAnsi" w:eastAsia="Arial" w:hAnsiTheme="minorHAnsi" w:cstheme="minorHAnsi"/>
          <w:spacing w:val="-1"/>
          <w:sz w:val="21"/>
          <w:szCs w:val="21"/>
          <w:lang w:val="es-MX"/>
        </w:rPr>
        <w:t>1</w:t>
      </w:r>
      <w:r w:rsidRPr="003B4AF8">
        <w:rPr>
          <w:rFonts w:asciiTheme="minorHAnsi" w:eastAsia="Arial" w:hAnsiTheme="minorHAnsi" w:cstheme="minorHAnsi"/>
          <w:spacing w:val="2"/>
          <w:sz w:val="21"/>
          <w:szCs w:val="21"/>
          <w:lang w:val="es-MX"/>
        </w:rPr>
        <w:t>2</w:t>
      </w:r>
      <w:r w:rsidRPr="003B4AF8">
        <w:rPr>
          <w:rFonts w:asciiTheme="minorHAnsi" w:eastAsia="Arial" w:hAnsiTheme="minorHAnsi" w:cstheme="minorHAnsi"/>
          <w:spacing w:val="-1"/>
          <w:sz w:val="21"/>
          <w:szCs w:val="21"/>
          <w:lang w:val="es-MX"/>
        </w:rPr>
        <w:t>&amp;</w:t>
      </w:r>
      <w:r w:rsidRPr="003B4AF8">
        <w:rPr>
          <w:rFonts w:asciiTheme="minorHAnsi" w:eastAsia="Arial" w:hAnsiTheme="minorHAnsi" w:cstheme="minorHAnsi"/>
          <w:spacing w:val="2"/>
          <w:sz w:val="21"/>
          <w:szCs w:val="21"/>
          <w:lang w:val="es-MX"/>
        </w:rPr>
        <w:t>f</w:t>
      </w:r>
      <w:r w:rsidRPr="003B4AF8">
        <w:rPr>
          <w:rFonts w:asciiTheme="minorHAnsi" w:eastAsia="Arial" w:hAnsiTheme="minorHAnsi" w:cstheme="minorHAnsi"/>
          <w:sz w:val="21"/>
          <w:szCs w:val="21"/>
          <w:lang w:val="es-MX"/>
        </w:rPr>
        <w:t>e</w:t>
      </w:r>
      <w:r w:rsidRPr="003B4AF8">
        <w:rPr>
          <w:rFonts w:asciiTheme="minorHAnsi" w:eastAsia="Arial" w:hAnsiTheme="minorHAnsi" w:cstheme="minorHAnsi"/>
          <w:spacing w:val="1"/>
          <w:sz w:val="21"/>
          <w:szCs w:val="21"/>
          <w:lang w:val="es-MX"/>
        </w:rPr>
        <w:t>c</w:t>
      </w:r>
      <w:r w:rsidRPr="003B4AF8">
        <w:rPr>
          <w:rFonts w:asciiTheme="minorHAnsi" w:eastAsia="Arial" w:hAnsiTheme="minorHAnsi" w:cstheme="minorHAnsi"/>
          <w:sz w:val="21"/>
          <w:szCs w:val="21"/>
          <w:lang w:val="es-MX"/>
        </w:rPr>
        <w:t>h</w:t>
      </w:r>
      <w:r w:rsidRPr="003B4AF8">
        <w:rPr>
          <w:rFonts w:asciiTheme="minorHAnsi" w:eastAsia="Arial" w:hAnsiTheme="minorHAnsi" w:cstheme="minorHAnsi"/>
          <w:spacing w:val="-1"/>
          <w:sz w:val="21"/>
          <w:szCs w:val="21"/>
          <w:lang w:val="es-MX"/>
        </w:rPr>
        <w:t>a=</w:t>
      </w:r>
      <w:r w:rsidRPr="003B4AF8">
        <w:rPr>
          <w:rFonts w:asciiTheme="minorHAnsi" w:eastAsia="Arial" w:hAnsiTheme="minorHAnsi" w:cstheme="minorHAnsi"/>
          <w:spacing w:val="2"/>
          <w:sz w:val="21"/>
          <w:szCs w:val="21"/>
          <w:lang w:val="es-MX"/>
        </w:rPr>
        <w:t>1</w:t>
      </w:r>
      <w:r w:rsidRPr="003B4AF8">
        <w:rPr>
          <w:rFonts w:asciiTheme="minorHAnsi" w:eastAsia="Arial" w:hAnsiTheme="minorHAnsi" w:cstheme="minorHAnsi"/>
          <w:sz w:val="21"/>
          <w:szCs w:val="21"/>
          <w:lang w:val="es-MX"/>
        </w:rPr>
        <w:t>9/</w:t>
      </w:r>
      <w:r w:rsidRPr="003B4AF8">
        <w:rPr>
          <w:rFonts w:asciiTheme="minorHAnsi" w:eastAsia="Arial" w:hAnsiTheme="minorHAnsi" w:cstheme="minorHAnsi"/>
          <w:spacing w:val="1"/>
          <w:sz w:val="21"/>
          <w:szCs w:val="21"/>
          <w:lang w:val="es-MX"/>
        </w:rPr>
        <w:t>0</w:t>
      </w:r>
      <w:r w:rsidRPr="003B4AF8">
        <w:rPr>
          <w:rFonts w:asciiTheme="minorHAnsi" w:eastAsia="Arial" w:hAnsiTheme="minorHAnsi" w:cstheme="minorHAnsi"/>
          <w:sz w:val="21"/>
          <w:szCs w:val="21"/>
          <w:lang w:val="es-MX"/>
        </w:rPr>
        <w:t>2/</w:t>
      </w:r>
      <w:r w:rsidRPr="003B4AF8">
        <w:rPr>
          <w:rFonts w:asciiTheme="minorHAnsi" w:eastAsia="Arial" w:hAnsiTheme="minorHAnsi" w:cstheme="minorHAnsi"/>
          <w:spacing w:val="-1"/>
          <w:sz w:val="21"/>
          <w:szCs w:val="21"/>
          <w:lang w:val="es-MX"/>
        </w:rPr>
        <w:t>2</w:t>
      </w:r>
      <w:r w:rsidRPr="003B4AF8">
        <w:rPr>
          <w:rFonts w:asciiTheme="minorHAnsi" w:eastAsia="Arial" w:hAnsiTheme="minorHAnsi" w:cstheme="minorHAnsi"/>
          <w:spacing w:val="2"/>
          <w:sz w:val="21"/>
          <w:szCs w:val="21"/>
          <w:lang w:val="es-MX"/>
        </w:rPr>
        <w:t>0</w:t>
      </w:r>
      <w:r w:rsidRPr="003B4AF8">
        <w:rPr>
          <w:rFonts w:asciiTheme="minorHAnsi" w:eastAsia="Arial" w:hAnsiTheme="minorHAnsi" w:cstheme="minorHAnsi"/>
          <w:sz w:val="21"/>
          <w:szCs w:val="21"/>
          <w:lang w:val="es-MX"/>
        </w:rPr>
        <w:t>16</w:t>
      </w:r>
    </w:p>
    <w:p w14:paraId="1513ED41" w14:textId="77777777" w:rsidR="0092749F" w:rsidRPr="00FE5207" w:rsidRDefault="0092749F" w:rsidP="00D953DD">
      <w:pPr>
        <w:pStyle w:val="Prrafodelista"/>
        <w:spacing w:after="0"/>
        <w:ind w:left="1701" w:right="22" w:hanging="567"/>
        <w:rPr>
          <w:rFonts w:asciiTheme="minorHAnsi" w:eastAsia="Arial" w:hAnsiTheme="minorHAnsi" w:cstheme="minorHAnsi"/>
          <w:lang w:val="es-MX"/>
        </w:rPr>
      </w:pPr>
    </w:p>
    <w:p w14:paraId="73825486" w14:textId="7EE7C150" w:rsidR="00B14A7B" w:rsidRPr="00D979E7" w:rsidRDefault="0092749F" w:rsidP="004A5C87">
      <w:pPr>
        <w:pStyle w:val="Prrafodelista"/>
        <w:numPr>
          <w:ilvl w:val="0"/>
          <w:numId w:val="70"/>
        </w:numPr>
        <w:spacing w:after="0"/>
        <w:ind w:left="1701" w:right="22" w:hanging="567"/>
        <w:rPr>
          <w:rFonts w:asciiTheme="minorHAnsi" w:eastAsia="Arial" w:hAnsiTheme="minorHAnsi" w:cstheme="minorHAnsi"/>
          <w:sz w:val="21"/>
          <w:szCs w:val="21"/>
          <w:lang w:val="es-MX"/>
        </w:rPr>
      </w:pPr>
      <w:r w:rsidRPr="003B4AF8">
        <w:rPr>
          <w:rFonts w:asciiTheme="minorHAnsi" w:eastAsia="Arial" w:hAnsiTheme="minorHAnsi" w:cstheme="minorHAnsi"/>
          <w:sz w:val="21"/>
          <w:szCs w:val="21"/>
          <w:lang w:val="es-MX"/>
        </w:rPr>
        <w:t>ht</w:t>
      </w:r>
      <w:r w:rsidRPr="003B4AF8">
        <w:rPr>
          <w:rFonts w:asciiTheme="minorHAnsi" w:eastAsia="Arial" w:hAnsiTheme="minorHAnsi" w:cstheme="minorHAnsi"/>
          <w:spacing w:val="-1"/>
          <w:sz w:val="21"/>
          <w:szCs w:val="21"/>
          <w:lang w:val="es-MX"/>
        </w:rPr>
        <w:t>t</w:t>
      </w:r>
      <w:r w:rsidRPr="003B4AF8">
        <w:rPr>
          <w:rFonts w:asciiTheme="minorHAnsi" w:eastAsia="Arial" w:hAnsiTheme="minorHAnsi" w:cstheme="minorHAnsi"/>
          <w:sz w:val="21"/>
          <w:szCs w:val="21"/>
          <w:lang w:val="es-MX"/>
        </w:rPr>
        <w:t>p:</w:t>
      </w:r>
      <w:r w:rsidRPr="003B4AF8">
        <w:rPr>
          <w:rFonts w:asciiTheme="minorHAnsi" w:eastAsia="Arial" w:hAnsiTheme="minorHAnsi" w:cstheme="minorHAnsi"/>
          <w:spacing w:val="1"/>
          <w:sz w:val="21"/>
          <w:szCs w:val="21"/>
          <w:lang w:val="es-MX"/>
        </w:rPr>
        <w:t>/</w:t>
      </w:r>
      <w:r w:rsidRPr="003B4AF8">
        <w:rPr>
          <w:rFonts w:asciiTheme="minorHAnsi" w:eastAsia="Arial" w:hAnsiTheme="minorHAnsi" w:cstheme="minorHAnsi"/>
          <w:spacing w:val="2"/>
          <w:sz w:val="21"/>
          <w:szCs w:val="21"/>
          <w:lang w:val="es-MX"/>
        </w:rPr>
        <w:t>/</w:t>
      </w:r>
      <w:r w:rsidRPr="003B4AF8">
        <w:rPr>
          <w:rFonts w:asciiTheme="minorHAnsi" w:eastAsia="Arial" w:hAnsiTheme="minorHAnsi" w:cstheme="minorHAnsi"/>
          <w:sz w:val="21"/>
          <w:szCs w:val="21"/>
          <w:lang w:val="es-MX"/>
        </w:rPr>
        <w:t>ww</w:t>
      </w:r>
      <w:r w:rsidRPr="003B4AF8">
        <w:rPr>
          <w:rFonts w:asciiTheme="minorHAnsi" w:eastAsia="Arial" w:hAnsiTheme="minorHAnsi" w:cstheme="minorHAnsi"/>
          <w:spacing w:val="-2"/>
          <w:sz w:val="21"/>
          <w:szCs w:val="21"/>
          <w:lang w:val="es-MX"/>
        </w:rPr>
        <w:t>w</w:t>
      </w:r>
      <w:r w:rsidRPr="003B4AF8">
        <w:rPr>
          <w:rFonts w:asciiTheme="minorHAnsi" w:eastAsia="Arial" w:hAnsiTheme="minorHAnsi" w:cstheme="minorHAnsi"/>
          <w:spacing w:val="2"/>
          <w:sz w:val="21"/>
          <w:szCs w:val="21"/>
          <w:lang w:val="es-MX"/>
        </w:rPr>
        <w:t>.</w:t>
      </w:r>
      <w:r w:rsidRPr="003B4AF8">
        <w:rPr>
          <w:rFonts w:asciiTheme="minorHAnsi" w:eastAsia="Arial" w:hAnsiTheme="minorHAnsi" w:cstheme="minorHAnsi"/>
          <w:sz w:val="21"/>
          <w:szCs w:val="21"/>
          <w:lang w:val="es-MX"/>
        </w:rPr>
        <w:t>d</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pacing w:val="2"/>
          <w:sz w:val="21"/>
          <w:szCs w:val="21"/>
          <w:lang w:val="es-MX"/>
        </w:rPr>
        <w:t>f</w:t>
      </w:r>
      <w:r w:rsidRPr="003B4AF8">
        <w:rPr>
          <w:rFonts w:asciiTheme="minorHAnsi" w:eastAsia="Arial" w:hAnsiTheme="minorHAnsi" w:cstheme="minorHAnsi"/>
          <w:sz w:val="21"/>
          <w:szCs w:val="21"/>
          <w:lang w:val="es-MX"/>
        </w:rPr>
        <w:t>.g</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z w:val="21"/>
          <w:szCs w:val="21"/>
          <w:lang w:val="es-MX"/>
        </w:rPr>
        <w:t>b.</w:t>
      </w:r>
      <w:r w:rsidRPr="003B4AF8">
        <w:rPr>
          <w:rFonts w:asciiTheme="minorHAnsi" w:eastAsia="Arial" w:hAnsiTheme="minorHAnsi" w:cstheme="minorHAnsi"/>
          <w:spacing w:val="4"/>
          <w:sz w:val="21"/>
          <w:szCs w:val="21"/>
          <w:lang w:val="es-MX"/>
        </w:rPr>
        <w:t>m</w:t>
      </w:r>
      <w:r w:rsidRPr="003B4AF8">
        <w:rPr>
          <w:rFonts w:asciiTheme="minorHAnsi" w:eastAsia="Arial" w:hAnsiTheme="minorHAnsi" w:cstheme="minorHAnsi"/>
          <w:spacing w:val="1"/>
          <w:sz w:val="21"/>
          <w:szCs w:val="21"/>
          <w:lang w:val="es-MX"/>
        </w:rPr>
        <w:t>x</w:t>
      </w:r>
      <w:r w:rsidRPr="003B4AF8">
        <w:rPr>
          <w:rFonts w:asciiTheme="minorHAnsi" w:eastAsia="Arial" w:hAnsiTheme="minorHAnsi" w:cstheme="minorHAnsi"/>
          <w:sz w:val="21"/>
          <w:szCs w:val="21"/>
          <w:lang w:val="es-MX"/>
        </w:rPr>
        <w:t>/n</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z w:val="21"/>
          <w:szCs w:val="21"/>
          <w:lang w:val="es-MX"/>
        </w:rPr>
        <w:t>t</w:t>
      </w:r>
      <w:r w:rsidRPr="003B4AF8">
        <w:rPr>
          <w:rFonts w:asciiTheme="minorHAnsi" w:eastAsia="Arial" w:hAnsiTheme="minorHAnsi" w:cstheme="minorHAnsi"/>
          <w:spacing w:val="2"/>
          <w:sz w:val="21"/>
          <w:szCs w:val="21"/>
          <w:lang w:val="es-MX"/>
        </w:rPr>
        <w:t>a</w:t>
      </w:r>
      <w:r w:rsidRPr="003B4AF8">
        <w:rPr>
          <w:rFonts w:asciiTheme="minorHAnsi" w:eastAsia="Arial" w:hAnsiTheme="minorHAnsi" w:cstheme="minorHAnsi"/>
          <w:sz w:val="21"/>
          <w:szCs w:val="21"/>
          <w:lang w:val="es-MX"/>
        </w:rPr>
        <w:t>_</w:t>
      </w:r>
      <w:r w:rsidRPr="003B4AF8">
        <w:rPr>
          <w:rFonts w:asciiTheme="minorHAnsi" w:eastAsia="Arial" w:hAnsiTheme="minorHAnsi" w:cstheme="minorHAnsi"/>
          <w:spacing w:val="-1"/>
          <w:sz w:val="21"/>
          <w:szCs w:val="21"/>
          <w:lang w:val="es-MX"/>
        </w:rPr>
        <w:t>d</w:t>
      </w:r>
      <w:r w:rsidRPr="003B4AF8">
        <w:rPr>
          <w:rFonts w:asciiTheme="minorHAnsi" w:eastAsia="Arial" w:hAnsiTheme="minorHAnsi" w:cstheme="minorHAnsi"/>
          <w:sz w:val="21"/>
          <w:szCs w:val="21"/>
          <w:lang w:val="es-MX"/>
        </w:rPr>
        <w:t>e</w:t>
      </w:r>
      <w:r w:rsidRPr="003B4AF8">
        <w:rPr>
          <w:rFonts w:asciiTheme="minorHAnsi" w:eastAsia="Arial" w:hAnsiTheme="minorHAnsi" w:cstheme="minorHAnsi"/>
          <w:spacing w:val="2"/>
          <w:sz w:val="21"/>
          <w:szCs w:val="21"/>
          <w:lang w:val="es-MX"/>
        </w:rPr>
        <w:t>t</w:t>
      </w:r>
      <w:r w:rsidRPr="003B4AF8">
        <w:rPr>
          <w:rFonts w:asciiTheme="minorHAnsi" w:eastAsia="Arial" w:hAnsiTheme="minorHAnsi" w:cstheme="minorHAnsi"/>
          <w:sz w:val="21"/>
          <w:szCs w:val="21"/>
          <w:lang w:val="es-MX"/>
        </w:rPr>
        <w:t>a</w:t>
      </w:r>
      <w:r w:rsidRPr="003B4AF8">
        <w:rPr>
          <w:rFonts w:asciiTheme="minorHAnsi" w:eastAsia="Arial" w:hAnsiTheme="minorHAnsi" w:cstheme="minorHAnsi"/>
          <w:spacing w:val="1"/>
          <w:sz w:val="21"/>
          <w:szCs w:val="21"/>
          <w:lang w:val="es-MX"/>
        </w:rPr>
        <w:t>l</w:t>
      </w:r>
      <w:r w:rsidRPr="003B4AF8">
        <w:rPr>
          <w:rFonts w:asciiTheme="minorHAnsi" w:eastAsia="Arial" w:hAnsiTheme="minorHAnsi" w:cstheme="minorHAnsi"/>
          <w:spacing w:val="2"/>
          <w:sz w:val="21"/>
          <w:szCs w:val="21"/>
          <w:lang w:val="es-MX"/>
        </w:rPr>
        <w:t>l</w:t>
      </w:r>
      <w:r w:rsidRPr="003B4AF8">
        <w:rPr>
          <w:rFonts w:asciiTheme="minorHAnsi" w:eastAsia="Arial" w:hAnsiTheme="minorHAnsi" w:cstheme="minorHAnsi"/>
          <w:sz w:val="21"/>
          <w:szCs w:val="21"/>
          <w:lang w:val="es-MX"/>
        </w:rPr>
        <w:t>e.</w:t>
      </w:r>
      <w:r w:rsidRPr="003B4AF8">
        <w:rPr>
          <w:rFonts w:asciiTheme="minorHAnsi" w:eastAsia="Arial" w:hAnsiTheme="minorHAnsi" w:cstheme="minorHAnsi"/>
          <w:spacing w:val="1"/>
          <w:sz w:val="21"/>
          <w:szCs w:val="21"/>
          <w:lang w:val="es-MX"/>
        </w:rPr>
        <w:t>p</w:t>
      </w:r>
      <w:r w:rsidRPr="003B4AF8">
        <w:rPr>
          <w:rFonts w:asciiTheme="minorHAnsi" w:eastAsia="Arial" w:hAnsiTheme="minorHAnsi" w:cstheme="minorHAnsi"/>
          <w:sz w:val="21"/>
          <w:szCs w:val="21"/>
          <w:lang w:val="es-MX"/>
        </w:rPr>
        <w:t>h</w:t>
      </w:r>
      <w:r w:rsidRPr="003B4AF8">
        <w:rPr>
          <w:rFonts w:asciiTheme="minorHAnsi" w:eastAsia="Arial" w:hAnsiTheme="minorHAnsi" w:cstheme="minorHAnsi"/>
          <w:spacing w:val="-1"/>
          <w:sz w:val="21"/>
          <w:szCs w:val="21"/>
          <w:lang w:val="es-MX"/>
        </w:rPr>
        <w:t>p</w:t>
      </w:r>
      <w:r w:rsidRPr="003B4AF8">
        <w:rPr>
          <w:rFonts w:asciiTheme="minorHAnsi" w:eastAsia="Arial" w:hAnsiTheme="minorHAnsi" w:cstheme="minorHAnsi"/>
          <w:sz w:val="21"/>
          <w:szCs w:val="21"/>
          <w:lang w:val="es-MX"/>
        </w:rPr>
        <w:t>?</w:t>
      </w:r>
      <w:r w:rsidRPr="003B4AF8">
        <w:rPr>
          <w:rFonts w:asciiTheme="minorHAnsi" w:eastAsia="Arial" w:hAnsiTheme="minorHAnsi" w:cstheme="minorHAnsi"/>
          <w:spacing w:val="1"/>
          <w:sz w:val="21"/>
          <w:szCs w:val="21"/>
          <w:lang w:val="es-MX"/>
        </w:rPr>
        <w:t>c</w:t>
      </w:r>
      <w:r w:rsidRPr="003B4AF8">
        <w:rPr>
          <w:rFonts w:asciiTheme="minorHAnsi" w:eastAsia="Arial" w:hAnsiTheme="minorHAnsi" w:cstheme="minorHAnsi"/>
          <w:spacing w:val="2"/>
          <w:sz w:val="21"/>
          <w:szCs w:val="21"/>
          <w:lang w:val="es-MX"/>
        </w:rPr>
        <w:t>o</w:t>
      </w:r>
      <w:r w:rsidRPr="003B4AF8">
        <w:rPr>
          <w:rFonts w:asciiTheme="minorHAnsi" w:eastAsia="Arial" w:hAnsiTheme="minorHAnsi" w:cstheme="minorHAnsi"/>
          <w:sz w:val="21"/>
          <w:szCs w:val="21"/>
          <w:lang w:val="es-MX"/>
        </w:rPr>
        <w:t>d</w:t>
      </w:r>
      <w:r w:rsidRPr="003B4AF8">
        <w:rPr>
          <w:rFonts w:asciiTheme="minorHAnsi" w:eastAsia="Arial" w:hAnsiTheme="minorHAnsi" w:cstheme="minorHAnsi"/>
          <w:spacing w:val="1"/>
          <w:sz w:val="21"/>
          <w:szCs w:val="21"/>
          <w:lang w:val="es-MX"/>
        </w:rPr>
        <w:t>i</w:t>
      </w:r>
      <w:r w:rsidRPr="003B4AF8">
        <w:rPr>
          <w:rFonts w:asciiTheme="minorHAnsi" w:eastAsia="Arial" w:hAnsiTheme="minorHAnsi" w:cstheme="minorHAnsi"/>
          <w:sz w:val="21"/>
          <w:szCs w:val="21"/>
          <w:lang w:val="es-MX"/>
        </w:rPr>
        <w:t>g</w:t>
      </w:r>
      <w:r w:rsidRPr="003B4AF8">
        <w:rPr>
          <w:rFonts w:asciiTheme="minorHAnsi" w:eastAsia="Arial" w:hAnsiTheme="minorHAnsi" w:cstheme="minorHAnsi"/>
          <w:spacing w:val="1"/>
          <w:sz w:val="21"/>
          <w:szCs w:val="21"/>
          <w:lang w:val="es-MX"/>
        </w:rPr>
        <w:t>o</w:t>
      </w:r>
      <w:r w:rsidRPr="003B4AF8">
        <w:rPr>
          <w:rFonts w:asciiTheme="minorHAnsi" w:eastAsia="Arial" w:hAnsiTheme="minorHAnsi" w:cstheme="minorHAnsi"/>
          <w:spacing w:val="-1"/>
          <w:sz w:val="21"/>
          <w:szCs w:val="21"/>
          <w:lang w:val="es-MX"/>
        </w:rPr>
        <w:t>=</w:t>
      </w:r>
      <w:r w:rsidRPr="003B4AF8">
        <w:rPr>
          <w:rFonts w:asciiTheme="minorHAnsi" w:eastAsia="Arial" w:hAnsiTheme="minorHAnsi" w:cstheme="minorHAnsi"/>
          <w:sz w:val="21"/>
          <w:szCs w:val="21"/>
          <w:lang w:val="es-MX"/>
        </w:rPr>
        <w:t>5</w:t>
      </w:r>
      <w:r w:rsidRPr="003B4AF8">
        <w:rPr>
          <w:rFonts w:asciiTheme="minorHAnsi" w:eastAsia="Arial" w:hAnsiTheme="minorHAnsi" w:cstheme="minorHAnsi"/>
          <w:spacing w:val="1"/>
          <w:sz w:val="21"/>
          <w:szCs w:val="21"/>
          <w:lang w:val="es-MX"/>
        </w:rPr>
        <w:t>4</w:t>
      </w:r>
      <w:r w:rsidRPr="003B4AF8">
        <w:rPr>
          <w:rFonts w:asciiTheme="minorHAnsi" w:eastAsia="Arial" w:hAnsiTheme="minorHAnsi" w:cstheme="minorHAnsi"/>
          <w:sz w:val="21"/>
          <w:szCs w:val="21"/>
          <w:lang w:val="es-MX"/>
        </w:rPr>
        <w:t>7</w:t>
      </w:r>
      <w:r w:rsidRPr="003B4AF8">
        <w:rPr>
          <w:rFonts w:asciiTheme="minorHAnsi" w:eastAsia="Arial" w:hAnsiTheme="minorHAnsi" w:cstheme="minorHAnsi"/>
          <w:spacing w:val="1"/>
          <w:sz w:val="21"/>
          <w:szCs w:val="21"/>
          <w:lang w:val="es-MX"/>
        </w:rPr>
        <w:t>3</w:t>
      </w:r>
      <w:r w:rsidRPr="003B4AF8">
        <w:rPr>
          <w:rFonts w:asciiTheme="minorHAnsi" w:eastAsia="Arial" w:hAnsiTheme="minorHAnsi" w:cstheme="minorHAnsi"/>
          <w:sz w:val="21"/>
          <w:szCs w:val="21"/>
          <w:lang w:val="es-MX"/>
        </w:rPr>
        <w:t>2</w:t>
      </w:r>
      <w:r w:rsidRPr="003B4AF8">
        <w:rPr>
          <w:rFonts w:asciiTheme="minorHAnsi" w:eastAsia="Arial" w:hAnsiTheme="minorHAnsi" w:cstheme="minorHAnsi"/>
          <w:spacing w:val="-1"/>
          <w:sz w:val="21"/>
          <w:szCs w:val="21"/>
          <w:lang w:val="es-MX"/>
        </w:rPr>
        <w:t>6</w:t>
      </w:r>
      <w:r w:rsidRPr="003B4AF8">
        <w:rPr>
          <w:rFonts w:asciiTheme="minorHAnsi" w:eastAsia="Arial" w:hAnsiTheme="minorHAnsi" w:cstheme="minorHAnsi"/>
          <w:spacing w:val="2"/>
          <w:sz w:val="21"/>
          <w:szCs w:val="21"/>
          <w:lang w:val="es-MX"/>
        </w:rPr>
        <w:t>0</w:t>
      </w:r>
      <w:r w:rsidRPr="003B4AF8">
        <w:rPr>
          <w:rFonts w:asciiTheme="minorHAnsi" w:eastAsia="Arial" w:hAnsiTheme="minorHAnsi" w:cstheme="minorHAnsi"/>
          <w:spacing w:val="-1"/>
          <w:sz w:val="21"/>
          <w:szCs w:val="21"/>
          <w:lang w:val="es-MX"/>
        </w:rPr>
        <w:t>&amp;</w:t>
      </w:r>
      <w:r w:rsidRPr="003B4AF8">
        <w:rPr>
          <w:rFonts w:asciiTheme="minorHAnsi" w:eastAsia="Arial" w:hAnsiTheme="minorHAnsi" w:cstheme="minorHAnsi"/>
          <w:spacing w:val="2"/>
          <w:sz w:val="21"/>
          <w:szCs w:val="21"/>
          <w:lang w:val="es-MX"/>
        </w:rPr>
        <w:t>f</w:t>
      </w:r>
      <w:r w:rsidRPr="003B4AF8">
        <w:rPr>
          <w:rFonts w:asciiTheme="minorHAnsi" w:eastAsia="Arial" w:hAnsiTheme="minorHAnsi" w:cstheme="minorHAnsi"/>
          <w:sz w:val="21"/>
          <w:szCs w:val="21"/>
          <w:lang w:val="es-MX"/>
        </w:rPr>
        <w:t>e</w:t>
      </w:r>
      <w:r w:rsidRPr="003B4AF8">
        <w:rPr>
          <w:rFonts w:asciiTheme="minorHAnsi" w:eastAsia="Arial" w:hAnsiTheme="minorHAnsi" w:cstheme="minorHAnsi"/>
          <w:spacing w:val="1"/>
          <w:sz w:val="21"/>
          <w:szCs w:val="21"/>
          <w:lang w:val="es-MX"/>
        </w:rPr>
        <w:t>c</w:t>
      </w:r>
      <w:r w:rsidRPr="003B4AF8">
        <w:rPr>
          <w:rFonts w:asciiTheme="minorHAnsi" w:eastAsia="Arial" w:hAnsiTheme="minorHAnsi" w:cstheme="minorHAnsi"/>
          <w:sz w:val="21"/>
          <w:szCs w:val="21"/>
          <w:lang w:val="es-MX"/>
        </w:rPr>
        <w:t>h</w:t>
      </w:r>
      <w:r w:rsidRPr="003B4AF8">
        <w:rPr>
          <w:rFonts w:asciiTheme="minorHAnsi" w:eastAsia="Arial" w:hAnsiTheme="minorHAnsi" w:cstheme="minorHAnsi"/>
          <w:spacing w:val="-1"/>
          <w:sz w:val="21"/>
          <w:szCs w:val="21"/>
          <w:lang w:val="es-MX"/>
        </w:rPr>
        <w:t>a=</w:t>
      </w:r>
      <w:r w:rsidRPr="003B4AF8">
        <w:rPr>
          <w:rFonts w:asciiTheme="minorHAnsi" w:eastAsia="Arial" w:hAnsiTheme="minorHAnsi" w:cstheme="minorHAnsi"/>
          <w:spacing w:val="2"/>
          <w:sz w:val="21"/>
          <w:szCs w:val="21"/>
          <w:lang w:val="es-MX"/>
        </w:rPr>
        <w:t>2</w:t>
      </w:r>
      <w:r w:rsidRPr="003B4AF8">
        <w:rPr>
          <w:rFonts w:asciiTheme="minorHAnsi" w:eastAsia="Arial" w:hAnsiTheme="minorHAnsi" w:cstheme="minorHAnsi"/>
          <w:sz w:val="21"/>
          <w:szCs w:val="21"/>
          <w:lang w:val="es-MX"/>
        </w:rPr>
        <w:t>8/</w:t>
      </w:r>
      <w:r w:rsidRPr="003B4AF8">
        <w:rPr>
          <w:rFonts w:asciiTheme="minorHAnsi" w:eastAsia="Arial" w:hAnsiTheme="minorHAnsi" w:cstheme="minorHAnsi"/>
          <w:spacing w:val="1"/>
          <w:sz w:val="21"/>
          <w:szCs w:val="21"/>
          <w:lang w:val="es-MX"/>
        </w:rPr>
        <w:t>0</w:t>
      </w:r>
      <w:r w:rsidRPr="003B4AF8">
        <w:rPr>
          <w:rFonts w:asciiTheme="minorHAnsi" w:eastAsia="Arial" w:hAnsiTheme="minorHAnsi" w:cstheme="minorHAnsi"/>
          <w:sz w:val="21"/>
          <w:szCs w:val="21"/>
          <w:lang w:val="es-MX"/>
        </w:rPr>
        <w:t>2/</w:t>
      </w:r>
      <w:r w:rsidRPr="003B4AF8">
        <w:rPr>
          <w:rFonts w:asciiTheme="minorHAnsi" w:eastAsia="Arial" w:hAnsiTheme="minorHAnsi" w:cstheme="minorHAnsi"/>
          <w:spacing w:val="-1"/>
          <w:sz w:val="21"/>
          <w:szCs w:val="21"/>
          <w:lang w:val="es-MX"/>
        </w:rPr>
        <w:t>2</w:t>
      </w:r>
      <w:r w:rsidRPr="003B4AF8">
        <w:rPr>
          <w:rFonts w:asciiTheme="minorHAnsi" w:eastAsia="Arial" w:hAnsiTheme="minorHAnsi" w:cstheme="minorHAnsi"/>
          <w:spacing w:val="2"/>
          <w:sz w:val="21"/>
          <w:szCs w:val="21"/>
          <w:lang w:val="es-MX"/>
        </w:rPr>
        <w:t>0</w:t>
      </w:r>
      <w:r w:rsidRPr="003B4AF8">
        <w:rPr>
          <w:rFonts w:asciiTheme="minorHAnsi" w:eastAsia="Arial" w:hAnsiTheme="minorHAnsi" w:cstheme="minorHAnsi"/>
          <w:sz w:val="21"/>
          <w:szCs w:val="21"/>
          <w:lang w:val="es-MX"/>
        </w:rPr>
        <w:t>17</w:t>
      </w:r>
    </w:p>
    <w:p w14:paraId="69F18CD1" w14:textId="77777777" w:rsidR="00B14A7B" w:rsidRPr="00FE5207" w:rsidRDefault="00B14A7B" w:rsidP="0092749F">
      <w:pPr>
        <w:spacing w:after="0"/>
        <w:ind w:left="1701" w:right="22" w:hanging="567"/>
        <w:rPr>
          <w:rFonts w:asciiTheme="minorHAnsi" w:hAnsiTheme="minorHAnsi" w:cstheme="minorHAnsi"/>
          <w:lang w:val="es-MX"/>
        </w:rPr>
      </w:pPr>
    </w:p>
    <w:p w14:paraId="72B41CBE" w14:textId="0B9611EA" w:rsidR="00B14A7B" w:rsidRPr="00FE5207" w:rsidRDefault="00B14A7B" w:rsidP="004A5C87">
      <w:pPr>
        <w:numPr>
          <w:ilvl w:val="0"/>
          <w:numId w:val="73"/>
        </w:numPr>
        <w:pBdr>
          <w:top w:val="nil"/>
          <w:left w:val="nil"/>
          <w:bottom w:val="nil"/>
          <w:right w:val="nil"/>
          <w:between w:val="nil"/>
        </w:pBdr>
        <w:spacing w:after="0"/>
        <w:ind w:left="1134" w:right="49" w:hanging="567"/>
        <w:jc w:val="both"/>
        <w:rPr>
          <w:rFonts w:asciiTheme="minorHAnsi" w:eastAsia="Arial" w:hAnsiTheme="minorHAnsi" w:cstheme="minorHAnsi"/>
          <w:lang w:val="es-MX"/>
        </w:rPr>
      </w:pPr>
      <w:r w:rsidRPr="00FE5207">
        <w:rPr>
          <w:rFonts w:asciiTheme="minorHAnsi" w:hAnsiTheme="minorHAnsi" w:cstheme="minorHAnsi"/>
          <w:lang w:val="es-MX"/>
        </w:rPr>
        <w:t xml:space="preserve">En cumplimiento al Protocolo de Actuación, se informa que durante la presente Licitación Pública, los Licitantes no podrán apersonarse con los servidores públicos que participan en el proceso y no se recibirán llamadas o se permitirá el acceso en las instalaciones de la Entidad Contratante, salvo a aquellos eventos a los que hayan sido convocados en la presente Licitación y para consultar la presente Convocatoria y las actas derivadas de los actos, durante el período comprendido entre la publicación de la Convocatoria y la notificación del fallo, por lo que cualquier comunicación deberá ser a través del sistema </w:t>
      </w:r>
      <w:r w:rsidR="0092749F" w:rsidRPr="00FE5207">
        <w:rPr>
          <w:rFonts w:asciiTheme="minorHAnsi" w:hAnsiTheme="minorHAnsi" w:cstheme="minorHAnsi"/>
          <w:lang w:val="es-MX"/>
        </w:rPr>
        <w:t xml:space="preserve">electrónico </w:t>
      </w:r>
      <w:r w:rsidRPr="00FE5207">
        <w:rPr>
          <w:rFonts w:asciiTheme="minorHAnsi" w:hAnsiTheme="minorHAnsi" w:cstheme="minorHAnsi"/>
          <w:lang w:val="es-MX"/>
        </w:rPr>
        <w:t xml:space="preserve">CompraNet, en el apartado </w:t>
      </w:r>
      <w:r w:rsidR="00D953DD" w:rsidRPr="00FE5207">
        <w:rPr>
          <w:rFonts w:asciiTheme="minorHAnsi" w:hAnsiTheme="minorHAnsi" w:cstheme="minorHAnsi"/>
          <w:lang w:val="es-MX"/>
        </w:rPr>
        <w:t xml:space="preserve">de </w:t>
      </w:r>
      <w:r w:rsidRPr="00FE5207">
        <w:rPr>
          <w:rFonts w:asciiTheme="minorHAnsi" w:hAnsiTheme="minorHAnsi" w:cstheme="minorHAnsi"/>
          <w:lang w:val="es-MX"/>
        </w:rPr>
        <w:t>mensajes unidad compradora/licitantes</w:t>
      </w:r>
      <w:r w:rsidRPr="00FE5207">
        <w:rPr>
          <w:rFonts w:asciiTheme="minorHAnsi" w:eastAsia="Arial" w:hAnsiTheme="minorHAnsi" w:cstheme="minorHAnsi"/>
          <w:spacing w:val="1"/>
          <w:lang w:val="es-MX"/>
        </w:rPr>
        <w:t>.</w:t>
      </w:r>
    </w:p>
    <w:p w14:paraId="02BF97AB" w14:textId="77777777" w:rsidR="00B14A7B" w:rsidRPr="00FE5207" w:rsidRDefault="00B14A7B" w:rsidP="0092749F">
      <w:pPr>
        <w:spacing w:after="0"/>
        <w:ind w:right="22"/>
        <w:rPr>
          <w:rFonts w:asciiTheme="minorHAnsi" w:hAnsiTheme="minorHAnsi" w:cstheme="minorHAnsi"/>
          <w:lang w:val="es-MX"/>
        </w:rPr>
      </w:pPr>
    </w:p>
    <w:p w14:paraId="508DDC54" w14:textId="77777777" w:rsidR="00B14A7B" w:rsidRPr="00FE5207" w:rsidRDefault="00B14A7B" w:rsidP="004A5C87">
      <w:pPr>
        <w:pStyle w:val="Prrafodelista"/>
        <w:numPr>
          <w:ilvl w:val="0"/>
          <w:numId w:val="69"/>
        </w:numPr>
        <w:spacing w:after="0"/>
        <w:ind w:left="567" w:right="22" w:hanging="567"/>
        <w:jc w:val="both"/>
        <w:rPr>
          <w:rFonts w:asciiTheme="minorHAnsi" w:eastAsia="Arial" w:hAnsiTheme="minorHAnsi" w:cstheme="minorHAnsi"/>
          <w:lang w:val="es-MX"/>
        </w:rPr>
      </w:pPr>
      <w:r w:rsidRPr="00FE5207">
        <w:rPr>
          <w:rFonts w:asciiTheme="minorHAnsi" w:eastAsia="Arial" w:hAnsiTheme="minorHAnsi" w:cstheme="minorHAnsi"/>
          <w:lang w:val="es-MX"/>
        </w:rPr>
        <w:t>L</w:t>
      </w:r>
      <w:r w:rsidRPr="00FE5207">
        <w:rPr>
          <w:rFonts w:asciiTheme="minorHAnsi" w:eastAsia="Arial" w:hAnsiTheme="minorHAnsi" w:cstheme="minorHAnsi"/>
          <w:spacing w:val="-1"/>
          <w:lang w:val="es-MX"/>
        </w:rPr>
        <w:t>o</w:t>
      </w:r>
      <w:r w:rsidRPr="00FE5207">
        <w:rPr>
          <w:rFonts w:asciiTheme="minorHAnsi" w:eastAsia="Arial" w:hAnsiTheme="minorHAnsi" w:cstheme="minorHAnsi"/>
          <w:lang w:val="es-MX"/>
        </w:rPr>
        <w:t>s</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spacing w:val="-1"/>
          <w:lang w:val="es-MX"/>
        </w:rPr>
        <w:t>Li</w:t>
      </w:r>
      <w:r w:rsidRPr="00FE5207">
        <w:rPr>
          <w:rFonts w:asciiTheme="minorHAnsi" w:eastAsia="Arial" w:hAnsiTheme="minorHAnsi" w:cstheme="minorHAnsi"/>
          <w:spacing w:val="1"/>
          <w:lang w:val="es-MX"/>
        </w:rPr>
        <w:t>ci</w:t>
      </w:r>
      <w:r w:rsidRPr="00FE5207">
        <w:rPr>
          <w:rFonts w:asciiTheme="minorHAnsi" w:eastAsia="Arial" w:hAnsiTheme="minorHAnsi" w:cstheme="minorHAnsi"/>
          <w:lang w:val="es-MX"/>
        </w:rPr>
        <w:t>ta</w:t>
      </w:r>
      <w:r w:rsidRPr="00FE5207">
        <w:rPr>
          <w:rFonts w:asciiTheme="minorHAnsi" w:eastAsia="Arial" w:hAnsiTheme="minorHAnsi" w:cstheme="minorHAnsi"/>
          <w:spacing w:val="-1"/>
          <w:lang w:val="es-MX"/>
        </w:rPr>
        <w:t>n</w:t>
      </w:r>
      <w:r w:rsidRPr="00FE5207">
        <w:rPr>
          <w:rFonts w:asciiTheme="minorHAnsi" w:eastAsia="Arial" w:hAnsiTheme="minorHAnsi" w:cstheme="minorHAnsi"/>
          <w:spacing w:val="2"/>
          <w:lang w:val="es-MX"/>
        </w:rPr>
        <w:t>t</w:t>
      </w:r>
      <w:r w:rsidRPr="00FE5207">
        <w:rPr>
          <w:rFonts w:asciiTheme="minorHAnsi" w:eastAsia="Arial" w:hAnsiTheme="minorHAnsi" w:cstheme="minorHAnsi"/>
          <w:lang w:val="es-MX"/>
        </w:rPr>
        <w:t>es</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lang w:val="es-MX"/>
        </w:rPr>
        <w:t>t</w:t>
      </w:r>
      <w:r w:rsidRPr="00FE5207">
        <w:rPr>
          <w:rFonts w:asciiTheme="minorHAnsi" w:eastAsia="Arial" w:hAnsiTheme="minorHAnsi" w:cstheme="minorHAnsi"/>
          <w:spacing w:val="-1"/>
          <w:lang w:val="es-MX"/>
        </w:rPr>
        <w:t>i</w:t>
      </w:r>
      <w:r w:rsidRPr="00FE5207">
        <w:rPr>
          <w:rFonts w:asciiTheme="minorHAnsi" w:eastAsia="Arial" w:hAnsiTheme="minorHAnsi" w:cstheme="minorHAnsi"/>
          <w:spacing w:val="2"/>
          <w:lang w:val="es-MX"/>
        </w:rPr>
        <w:t>e</w:t>
      </w:r>
      <w:r w:rsidRPr="00FE5207">
        <w:rPr>
          <w:rFonts w:asciiTheme="minorHAnsi" w:eastAsia="Arial" w:hAnsiTheme="minorHAnsi" w:cstheme="minorHAnsi"/>
          <w:lang w:val="es-MX"/>
        </w:rPr>
        <w:t>n</w:t>
      </w:r>
      <w:r w:rsidRPr="00FE5207">
        <w:rPr>
          <w:rFonts w:asciiTheme="minorHAnsi" w:eastAsia="Arial" w:hAnsiTheme="minorHAnsi" w:cstheme="minorHAnsi"/>
          <w:spacing w:val="-1"/>
          <w:lang w:val="es-MX"/>
        </w:rPr>
        <w:t>e</w:t>
      </w:r>
      <w:r w:rsidRPr="00FE5207">
        <w:rPr>
          <w:rFonts w:asciiTheme="minorHAnsi" w:eastAsia="Arial" w:hAnsiTheme="minorHAnsi" w:cstheme="minorHAnsi"/>
          <w:lang w:val="es-MX"/>
        </w:rPr>
        <w:t>n</w:t>
      </w:r>
      <w:r w:rsidRPr="00FE5207">
        <w:rPr>
          <w:rFonts w:asciiTheme="minorHAnsi" w:eastAsia="Arial" w:hAnsiTheme="minorHAnsi" w:cstheme="minorHAnsi"/>
          <w:spacing w:val="-1"/>
          <w:lang w:val="es-MX"/>
        </w:rPr>
        <w:t xml:space="preserve"> </w:t>
      </w:r>
      <w:r w:rsidRPr="00FE5207">
        <w:rPr>
          <w:rFonts w:asciiTheme="minorHAnsi" w:eastAsia="Arial" w:hAnsiTheme="minorHAnsi" w:cstheme="minorHAnsi"/>
          <w:spacing w:val="2"/>
          <w:lang w:val="es-MX"/>
        </w:rPr>
        <w:t>e</w:t>
      </w:r>
      <w:r w:rsidRPr="00FE5207">
        <w:rPr>
          <w:rFonts w:asciiTheme="minorHAnsi" w:eastAsia="Arial" w:hAnsiTheme="minorHAnsi" w:cstheme="minorHAnsi"/>
          <w:lang w:val="es-MX"/>
        </w:rPr>
        <w:t>l</w:t>
      </w:r>
      <w:r w:rsidRPr="00FE5207">
        <w:rPr>
          <w:rFonts w:asciiTheme="minorHAnsi" w:eastAsia="Arial" w:hAnsiTheme="minorHAnsi" w:cstheme="minorHAnsi"/>
          <w:spacing w:val="1"/>
          <w:lang w:val="es-MX"/>
        </w:rPr>
        <w:t xml:space="preserve"> </w:t>
      </w:r>
      <w:r w:rsidRPr="00FE5207">
        <w:rPr>
          <w:rFonts w:asciiTheme="minorHAnsi" w:eastAsia="Arial" w:hAnsiTheme="minorHAnsi" w:cstheme="minorHAnsi"/>
          <w:lang w:val="es-MX"/>
        </w:rPr>
        <w:t>d</w:t>
      </w:r>
      <w:r w:rsidRPr="00FE5207">
        <w:rPr>
          <w:rFonts w:asciiTheme="minorHAnsi" w:eastAsia="Arial" w:hAnsiTheme="minorHAnsi" w:cstheme="minorHAnsi"/>
          <w:spacing w:val="-1"/>
          <w:lang w:val="es-MX"/>
        </w:rPr>
        <w:t>e</w:t>
      </w:r>
      <w:r w:rsidRPr="00FE5207">
        <w:rPr>
          <w:rFonts w:asciiTheme="minorHAnsi" w:eastAsia="Arial" w:hAnsiTheme="minorHAnsi" w:cstheme="minorHAnsi"/>
          <w:spacing w:val="1"/>
          <w:lang w:val="es-MX"/>
        </w:rPr>
        <w:t>r</w:t>
      </w:r>
      <w:r w:rsidRPr="00FE5207">
        <w:rPr>
          <w:rFonts w:asciiTheme="minorHAnsi" w:eastAsia="Arial" w:hAnsiTheme="minorHAnsi" w:cstheme="minorHAnsi"/>
          <w:spacing w:val="2"/>
          <w:lang w:val="es-MX"/>
        </w:rPr>
        <w:t>e</w:t>
      </w:r>
      <w:r w:rsidRPr="00FE5207">
        <w:rPr>
          <w:rFonts w:asciiTheme="minorHAnsi" w:eastAsia="Arial" w:hAnsiTheme="minorHAnsi" w:cstheme="minorHAnsi"/>
          <w:spacing w:val="1"/>
          <w:lang w:val="es-MX"/>
        </w:rPr>
        <w:t>c</w:t>
      </w:r>
      <w:r w:rsidRPr="00FE5207">
        <w:rPr>
          <w:rFonts w:asciiTheme="minorHAnsi" w:eastAsia="Arial" w:hAnsiTheme="minorHAnsi" w:cstheme="minorHAnsi"/>
          <w:lang w:val="es-MX"/>
        </w:rPr>
        <w:t>ho</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lang w:val="es-MX"/>
        </w:rPr>
        <w:t>de</w:t>
      </w:r>
      <w:r w:rsidRPr="00FE5207">
        <w:rPr>
          <w:rFonts w:asciiTheme="minorHAnsi" w:eastAsia="Arial" w:hAnsiTheme="minorHAnsi" w:cstheme="minorHAnsi"/>
          <w:spacing w:val="2"/>
          <w:lang w:val="es-MX"/>
        </w:rPr>
        <w:t xml:space="preserve"> </w:t>
      </w:r>
      <w:r w:rsidRPr="00FE5207">
        <w:rPr>
          <w:rFonts w:asciiTheme="minorHAnsi" w:eastAsia="Arial" w:hAnsiTheme="minorHAnsi" w:cstheme="minorHAnsi"/>
          <w:lang w:val="es-MX"/>
        </w:rPr>
        <w:t>pre</w:t>
      </w:r>
      <w:r w:rsidRPr="00FE5207">
        <w:rPr>
          <w:rFonts w:asciiTheme="minorHAnsi" w:eastAsia="Arial" w:hAnsiTheme="minorHAnsi" w:cstheme="minorHAnsi"/>
          <w:spacing w:val="1"/>
          <w:lang w:val="es-MX"/>
        </w:rPr>
        <w:t>s</w:t>
      </w:r>
      <w:r w:rsidRPr="00FE5207">
        <w:rPr>
          <w:rFonts w:asciiTheme="minorHAnsi" w:eastAsia="Arial" w:hAnsiTheme="minorHAnsi" w:cstheme="minorHAnsi"/>
          <w:lang w:val="es-MX"/>
        </w:rPr>
        <w:t>e</w:t>
      </w:r>
      <w:r w:rsidRPr="00FE5207">
        <w:rPr>
          <w:rFonts w:asciiTheme="minorHAnsi" w:eastAsia="Arial" w:hAnsiTheme="minorHAnsi" w:cstheme="minorHAnsi"/>
          <w:spacing w:val="1"/>
          <w:lang w:val="es-MX"/>
        </w:rPr>
        <w:t>n</w:t>
      </w:r>
      <w:r w:rsidRPr="00FE5207">
        <w:rPr>
          <w:rFonts w:asciiTheme="minorHAnsi" w:eastAsia="Arial" w:hAnsiTheme="minorHAnsi" w:cstheme="minorHAnsi"/>
          <w:lang w:val="es-MX"/>
        </w:rPr>
        <w:t>tar</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lang w:val="es-MX"/>
        </w:rPr>
        <w:t>q</w:t>
      </w:r>
      <w:r w:rsidRPr="00FE5207">
        <w:rPr>
          <w:rFonts w:asciiTheme="minorHAnsi" w:eastAsia="Arial" w:hAnsiTheme="minorHAnsi" w:cstheme="minorHAnsi"/>
          <w:spacing w:val="1"/>
          <w:lang w:val="es-MX"/>
        </w:rPr>
        <w:t>u</w:t>
      </w:r>
      <w:r w:rsidRPr="00FE5207">
        <w:rPr>
          <w:rFonts w:asciiTheme="minorHAnsi" w:eastAsia="Arial" w:hAnsiTheme="minorHAnsi" w:cstheme="minorHAnsi"/>
          <w:spacing w:val="4"/>
          <w:lang w:val="es-MX"/>
        </w:rPr>
        <w:t>e</w:t>
      </w:r>
      <w:r w:rsidRPr="00FE5207">
        <w:rPr>
          <w:rFonts w:asciiTheme="minorHAnsi" w:eastAsia="Arial" w:hAnsiTheme="minorHAnsi" w:cstheme="minorHAnsi"/>
          <w:spacing w:val="1"/>
          <w:lang w:val="es-MX"/>
        </w:rPr>
        <w:t>j</w:t>
      </w:r>
      <w:r w:rsidRPr="00FE5207">
        <w:rPr>
          <w:rFonts w:asciiTheme="minorHAnsi" w:eastAsia="Arial" w:hAnsiTheme="minorHAnsi" w:cstheme="minorHAnsi"/>
          <w:lang w:val="es-MX"/>
        </w:rPr>
        <w:t>a</w:t>
      </w:r>
      <w:r w:rsidRPr="00FE5207">
        <w:rPr>
          <w:rFonts w:asciiTheme="minorHAnsi" w:eastAsia="Arial" w:hAnsiTheme="minorHAnsi" w:cstheme="minorHAnsi"/>
          <w:spacing w:val="-1"/>
          <w:lang w:val="es-MX"/>
        </w:rPr>
        <w:t xml:space="preserve"> </w:t>
      </w:r>
      <w:r w:rsidRPr="00FE5207">
        <w:rPr>
          <w:rFonts w:asciiTheme="minorHAnsi" w:eastAsia="Arial" w:hAnsiTheme="minorHAnsi" w:cstheme="minorHAnsi"/>
          <w:lang w:val="es-MX"/>
        </w:rPr>
        <w:t>o</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spacing w:val="2"/>
          <w:lang w:val="es-MX"/>
        </w:rPr>
        <w:t>d</w:t>
      </w:r>
      <w:r w:rsidRPr="00FE5207">
        <w:rPr>
          <w:rFonts w:asciiTheme="minorHAnsi" w:eastAsia="Arial" w:hAnsiTheme="minorHAnsi" w:cstheme="minorHAnsi"/>
          <w:lang w:val="es-MX"/>
        </w:rPr>
        <w:t>e</w:t>
      </w:r>
      <w:r w:rsidRPr="00FE5207">
        <w:rPr>
          <w:rFonts w:asciiTheme="minorHAnsi" w:eastAsia="Arial" w:hAnsiTheme="minorHAnsi" w:cstheme="minorHAnsi"/>
          <w:spacing w:val="-1"/>
          <w:lang w:val="es-MX"/>
        </w:rPr>
        <w:t>n</w:t>
      </w:r>
      <w:r w:rsidRPr="00FE5207">
        <w:rPr>
          <w:rFonts w:asciiTheme="minorHAnsi" w:eastAsia="Arial" w:hAnsiTheme="minorHAnsi" w:cstheme="minorHAnsi"/>
          <w:lang w:val="es-MX"/>
        </w:rPr>
        <w:t>u</w:t>
      </w:r>
      <w:r w:rsidRPr="00FE5207">
        <w:rPr>
          <w:rFonts w:asciiTheme="minorHAnsi" w:eastAsia="Arial" w:hAnsiTheme="minorHAnsi" w:cstheme="minorHAnsi"/>
          <w:spacing w:val="-1"/>
          <w:lang w:val="es-MX"/>
        </w:rPr>
        <w:t>n</w:t>
      </w:r>
      <w:r w:rsidRPr="00FE5207">
        <w:rPr>
          <w:rFonts w:asciiTheme="minorHAnsi" w:eastAsia="Arial" w:hAnsiTheme="minorHAnsi" w:cstheme="minorHAnsi"/>
          <w:spacing w:val="3"/>
          <w:lang w:val="es-MX"/>
        </w:rPr>
        <w:t>c</w:t>
      </w:r>
      <w:r w:rsidRPr="00FE5207">
        <w:rPr>
          <w:rFonts w:asciiTheme="minorHAnsi" w:eastAsia="Arial" w:hAnsiTheme="minorHAnsi" w:cstheme="minorHAnsi"/>
          <w:spacing w:val="-1"/>
          <w:lang w:val="es-MX"/>
        </w:rPr>
        <w:t>i</w:t>
      </w:r>
      <w:r w:rsidRPr="00FE5207">
        <w:rPr>
          <w:rFonts w:asciiTheme="minorHAnsi" w:eastAsia="Arial" w:hAnsiTheme="minorHAnsi" w:cstheme="minorHAnsi"/>
          <w:lang w:val="es-MX"/>
        </w:rPr>
        <w:t>a,</w:t>
      </w:r>
      <w:r w:rsidRPr="00FE5207">
        <w:rPr>
          <w:rFonts w:asciiTheme="minorHAnsi" w:eastAsia="Arial" w:hAnsiTheme="minorHAnsi" w:cstheme="minorHAnsi"/>
          <w:spacing w:val="-5"/>
          <w:lang w:val="es-MX"/>
        </w:rPr>
        <w:t xml:space="preserve"> </w:t>
      </w:r>
      <w:r w:rsidRPr="00FE5207">
        <w:rPr>
          <w:rFonts w:asciiTheme="minorHAnsi" w:eastAsia="Arial" w:hAnsiTheme="minorHAnsi" w:cstheme="minorHAnsi"/>
          <w:spacing w:val="2"/>
          <w:lang w:val="es-MX"/>
        </w:rPr>
        <w:t>a</w:t>
      </w:r>
      <w:r w:rsidRPr="00FE5207">
        <w:rPr>
          <w:rFonts w:asciiTheme="minorHAnsi" w:eastAsia="Arial" w:hAnsiTheme="minorHAnsi" w:cstheme="minorHAnsi"/>
          <w:lang w:val="es-MX"/>
        </w:rPr>
        <w:t xml:space="preserve">nte </w:t>
      </w:r>
      <w:r w:rsidRPr="00FE5207">
        <w:rPr>
          <w:rFonts w:asciiTheme="minorHAnsi" w:eastAsia="Arial" w:hAnsiTheme="minorHAnsi" w:cstheme="minorHAnsi"/>
          <w:spacing w:val="2"/>
          <w:lang w:val="es-MX"/>
        </w:rPr>
        <w:t>e</w:t>
      </w:r>
      <w:r w:rsidRPr="00FE5207">
        <w:rPr>
          <w:rFonts w:asciiTheme="minorHAnsi" w:eastAsia="Arial" w:hAnsiTheme="minorHAnsi" w:cstheme="minorHAnsi"/>
          <w:lang w:val="es-MX"/>
        </w:rPr>
        <w:t>l</w:t>
      </w:r>
      <w:r w:rsidRPr="00FE5207">
        <w:rPr>
          <w:rFonts w:asciiTheme="minorHAnsi" w:eastAsia="Arial" w:hAnsiTheme="minorHAnsi" w:cstheme="minorHAnsi"/>
          <w:spacing w:val="4"/>
          <w:lang w:val="es-MX"/>
        </w:rPr>
        <w:t xml:space="preserve"> </w:t>
      </w:r>
      <w:r w:rsidRPr="00FE5207">
        <w:rPr>
          <w:rFonts w:asciiTheme="minorHAnsi" w:eastAsia="Arial" w:hAnsiTheme="minorHAnsi" w:cstheme="minorHAnsi"/>
          <w:spacing w:val="1"/>
          <w:lang w:val="es-MX"/>
        </w:rPr>
        <w:t>Ór</w:t>
      </w:r>
      <w:r w:rsidRPr="00FE5207">
        <w:rPr>
          <w:rFonts w:asciiTheme="minorHAnsi" w:eastAsia="Arial" w:hAnsiTheme="minorHAnsi" w:cstheme="minorHAnsi"/>
          <w:lang w:val="es-MX"/>
        </w:rPr>
        <w:t>g</w:t>
      </w:r>
      <w:r w:rsidRPr="00FE5207">
        <w:rPr>
          <w:rFonts w:asciiTheme="minorHAnsi" w:eastAsia="Arial" w:hAnsiTheme="minorHAnsi" w:cstheme="minorHAnsi"/>
          <w:spacing w:val="-1"/>
          <w:lang w:val="es-MX"/>
        </w:rPr>
        <w:t>a</w:t>
      </w:r>
      <w:r w:rsidRPr="00FE5207">
        <w:rPr>
          <w:rFonts w:asciiTheme="minorHAnsi" w:eastAsia="Arial" w:hAnsiTheme="minorHAnsi" w:cstheme="minorHAnsi"/>
          <w:lang w:val="es-MX"/>
        </w:rPr>
        <w:t>no</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spacing w:val="2"/>
          <w:lang w:val="es-MX"/>
        </w:rPr>
        <w:t>I</w:t>
      </w:r>
      <w:r w:rsidRPr="00FE5207">
        <w:rPr>
          <w:rFonts w:asciiTheme="minorHAnsi" w:eastAsia="Arial" w:hAnsiTheme="minorHAnsi" w:cstheme="minorHAnsi"/>
          <w:lang w:val="es-MX"/>
        </w:rPr>
        <w:t>n</w:t>
      </w:r>
      <w:r w:rsidRPr="00FE5207">
        <w:rPr>
          <w:rFonts w:asciiTheme="minorHAnsi" w:eastAsia="Arial" w:hAnsiTheme="minorHAnsi" w:cstheme="minorHAnsi"/>
          <w:spacing w:val="2"/>
          <w:lang w:val="es-MX"/>
        </w:rPr>
        <w:t>t</w:t>
      </w:r>
      <w:r w:rsidRPr="00FE5207">
        <w:rPr>
          <w:rFonts w:asciiTheme="minorHAnsi" w:eastAsia="Arial" w:hAnsiTheme="minorHAnsi" w:cstheme="minorHAnsi"/>
          <w:lang w:val="es-MX"/>
        </w:rPr>
        <w:t>erno</w:t>
      </w:r>
      <w:r w:rsidRPr="00FE5207">
        <w:rPr>
          <w:rFonts w:asciiTheme="minorHAnsi" w:eastAsia="Arial" w:hAnsiTheme="minorHAnsi" w:cstheme="minorHAnsi"/>
          <w:spacing w:val="-2"/>
          <w:lang w:val="es-MX"/>
        </w:rPr>
        <w:t xml:space="preserve"> </w:t>
      </w:r>
      <w:r w:rsidRPr="00FE5207">
        <w:rPr>
          <w:rFonts w:asciiTheme="minorHAnsi" w:eastAsia="Arial" w:hAnsiTheme="minorHAnsi" w:cstheme="minorHAnsi"/>
          <w:lang w:val="es-MX"/>
        </w:rPr>
        <w:t>de</w:t>
      </w:r>
      <w:r w:rsidRPr="00FE5207">
        <w:rPr>
          <w:rFonts w:asciiTheme="minorHAnsi" w:eastAsia="Arial" w:hAnsiTheme="minorHAnsi" w:cstheme="minorHAnsi"/>
          <w:spacing w:val="3"/>
          <w:lang w:val="es-MX"/>
        </w:rPr>
        <w:t xml:space="preserve"> </w:t>
      </w:r>
      <w:r w:rsidRPr="00FE5207">
        <w:rPr>
          <w:rFonts w:asciiTheme="minorHAnsi" w:hAnsiTheme="minorHAnsi" w:cstheme="minorHAnsi"/>
          <w:lang w:val="es-MX"/>
        </w:rPr>
        <w:t>Control</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lang w:val="es-MX"/>
        </w:rPr>
        <w:t>en</w:t>
      </w:r>
      <w:r w:rsidRPr="00FE5207">
        <w:rPr>
          <w:rFonts w:asciiTheme="minorHAnsi" w:eastAsia="Arial" w:hAnsiTheme="minorHAnsi" w:cstheme="minorHAnsi"/>
          <w:spacing w:val="2"/>
          <w:lang w:val="es-MX"/>
        </w:rPr>
        <w:t xml:space="preserve"> la Entidad Contratante</w:t>
      </w:r>
      <w:r w:rsidRPr="00FE5207">
        <w:rPr>
          <w:rFonts w:asciiTheme="minorHAnsi" w:eastAsia="Arial" w:hAnsiTheme="minorHAnsi" w:cstheme="minorHAnsi"/>
          <w:lang w:val="es-MX"/>
        </w:rPr>
        <w:t>,</w:t>
      </w:r>
      <w:r w:rsidRPr="00FE5207">
        <w:rPr>
          <w:rFonts w:asciiTheme="minorHAnsi" w:eastAsia="Arial" w:hAnsiTheme="minorHAnsi" w:cstheme="minorHAnsi"/>
          <w:spacing w:val="-2"/>
          <w:lang w:val="es-MX"/>
        </w:rPr>
        <w:t xml:space="preserve"> </w:t>
      </w:r>
      <w:r w:rsidRPr="00FE5207">
        <w:rPr>
          <w:rFonts w:asciiTheme="minorHAnsi" w:eastAsia="Arial" w:hAnsiTheme="minorHAnsi" w:cstheme="minorHAnsi"/>
          <w:spacing w:val="2"/>
          <w:lang w:val="es-MX"/>
        </w:rPr>
        <w:t>po</w:t>
      </w:r>
      <w:r w:rsidRPr="00FE5207">
        <w:rPr>
          <w:rFonts w:asciiTheme="minorHAnsi" w:eastAsia="Arial" w:hAnsiTheme="minorHAnsi" w:cstheme="minorHAnsi"/>
          <w:lang w:val="es-MX"/>
        </w:rPr>
        <w:t>r el</w:t>
      </w:r>
      <w:r w:rsidRPr="00FE5207">
        <w:rPr>
          <w:rFonts w:asciiTheme="minorHAnsi" w:eastAsia="Arial" w:hAnsiTheme="minorHAnsi" w:cstheme="minorHAnsi"/>
          <w:spacing w:val="-1"/>
          <w:lang w:val="es-MX"/>
        </w:rPr>
        <w:t xml:space="preserve"> </w:t>
      </w:r>
      <w:r w:rsidRPr="00FE5207">
        <w:rPr>
          <w:rFonts w:asciiTheme="minorHAnsi" w:eastAsia="Arial" w:hAnsiTheme="minorHAnsi" w:cstheme="minorHAnsi"/>
          <w:spacing w:val="1"/>
          <w:lang w:val="es-MX"/>
        </w:rPr>
        <w:t>i</w:t>
      </w:r>
      <w:r w:rsidRPr="00FE5207">
        <w:rPr>
          <w:rFonts w:asciiTheme="minorHAnsi" w:eastAsia="Arial" w:hAnsiTheme="minorHAnsi" w:cstheme="minorHAnsi"/>
          <w:lang w:val="es-MX"/>
        </w:rPr>
        <w:t>n</w:t>
      </w:r>
      <w:r w:rsidRPr="00FE5207">
        <w:rPr>
          <w:rFonts w:asciiTheme="minorHAnsi" w:eastAsia="Arial" w:hAnsiTheme="minorHAnsi" w:cstheme="minorHAnsi"/>
          <w:spacing w:val="1"/>
          <w:lang w:val="es-MX"/>
        </w:rPr>
        <w:t>c</w:t>
      </w:r>
      <w:r w:rsidRPr="00FE5207">
        <w:rPr>
          <w:rFonts w:asciiTheme="minorHAnsi" w:eastAsia="Arial" w:hAnsiTheme="minorHAnsi" w:cstheme="minorHAnsi"/>
          <w:lang w:val="es-MX"/>
        </w:rPr>
        <w:t>u</w:t>
      </w:r>
      <w:r w:rsidRPr="00FE5207">
        <w:rPr>
          <w:rFonts w:asciiTheme="minorHAnsi" w:eastAsia="Arial" w:hAnsiTheme="minorHAnsi" w:cstheme="minorHAnsi"/>
          <w:spacing w:val="4"/>
          <w:lang w:val="es-MX"/>
        </w:rPr>
        <w:t>m</w:t>
      </w:r>
      <w:r w:rsidRPr="00FE5207">
        <w:rPr>
          <w:rFonts w:asciiTheme="minorHAnsi" w:eastAsia="Arial" w:hAnsiTheme="minorHAnsi" w:cstheme="minorHAnsi"/>
          <w:lang w:val="es-MX"/>
        </w:rPr>
        <w:t>p</w:t>
      </w:r>
      <w:r w:rsidRPr="00FE5207">
        <w:rPr>
          <w:rFonts w:asciiTheme="minorHAnsi" w:eastAsia="Arial" w:hAnsiTheme="minorHAnsi" w:cstheme="minorHAnsi"/>
          <w:spacing w:val="-1"/>
          <w:lang w:val="es-MX"/>
        </w:rPr>
        <w:t>li</w:t>
      </w:r>
      <w:r w:rsidRPr="00FE5207">
        <w:rPr>
          <w:rFonts w:asciiTheme="minorHAnsi" w:eastAsia="Arial" w:hAnsiTheme="minorHAnsi" w:cstheme="minorHAnsi"/>
          <w:spacing w:val="4"/>
          <w:lang w:val="es-MX"/>
        </w:rPr>
        <w:t>m</w:t>
      </w:r>
      <w:r w:rsidRPr="00FE5207">
        <w:rPr>
          <w:rFonts w:asciiTheme="minorHAnsi" w:eastAsia="Arial" w:hAnsiTheme="minorHAnsi" w:cstheme="minorHAnsi"/>
          <w:spacing w:val="-1"/>
          <w:lang w:val="es-MX"/>
        </w:rPr>
        <w:t>i</w:t>
      </w:r>
      <w:r w:rsidRPr="00FE5207">
        <w:rPr>
          <w:rFonts w:asciiTheme="minorHAnsi" w:eastAsia="Arial" w:hAnsiTheme="minorHAnsi" w:cstheme="minorHAnsi"/>
          <w:lang w:val="es-MX"/>
        </w:rPr>
        <w:t>e</w:t>
      </w:r>
      <w:r w:rsidRPr="00FE5207">
        <w:rPr>
          <w:rFonts w:asciiTheme="minorHAnsi" w:eastAsia="Arial" w:hAnsiTheme="minorHAnsi" w:cstheme="minorHAnsi"/>
          <w:spacing w:val="-1"/>
          <w:lang w:val="es-MX"/>
        </w:rPr>
        <w:t>n</w:t>
      </w:r>
      <w:r w:rsidRPr="00FE5207">
        <w:rPr>
          <w:rFonts w:asciiTheme="minorHAnsi" w:eastAsia="Arial" w:hAnsiTheme="minorHAnsi" w:cstheme="minorHAnsi"/>
          <w:lang w:val="es-MX"/>
        </w:rPr>
        <w:t>to</w:t>
      </w:r>
      <w:r w:rsidRPr="00FE5207">
        <w:rPr>
          <w:rFonts w:asciiTheme="minorHAnsi" w:eastAsia="Arial" w:hAnsiTheme="minorHAnsi" w:cstheme="minorHAnsi"/>
          <w:spacing w:val="-12"/>
          <w:lang w:val="es-MX"/>
        </w:rPr>
        <w:t xml:space="preserve"> </w:t>
      </w:r>
      <w:r w:rsidRPr="00FE5207">
        <w:rPr>
          <w:rFonts w:asciiTheme="minorHAnsi" w:eastAsia="Arial" w:hAnsiTheme="minorHAnsi" w:cstheme="minorHAnsi"/>
          <w:spacing w:val="2"/>
          <w:lang w:val="es-MX"/>
        </w:rPr>
        <w:t>d</w:t>
      </w:r>
      <w:r w:rsidRPr="00FE5207">
        <w:rPr>
          <w:rFonts w:asciiTheme="minorHAnsi" w:eastAsia="Arial" w:hAnsiTheme="minorHAnsi" w:cstheme="minorHAnsi"/>
          <w:lang w:val="es-MX"/>
        </w:rPr>
        <w:t>e o</w:t>
      </w:r>
      <w:r w:rsidRPr="00FE5207">
        <w:rPr>
          <w:rFonts w:asciiTheme="minorHAnsi" w:eastAsia="Arial" w:hAnsiTheme="minorHAnsi" w:cstheme="minorHAnsi"/>
          <w:spacing w:val="1"/>
          <w:lang w:val="es-MX"/>
        </w:rPr>
        <w:t>b</w:t>
      </w:r>
      <w:r w:rsidRPr="00FE5207">
        <w:rPr>
          <w:rFonts w:asciiTheme="minorHAnsi" w:eastAsia="Arial" w:hAnsiTheme="minorHAnsi" w:cstheme="minorHAnsi"/>
          <w:spacing w:val="-1"/>
          <w:lang w:val="es-MX"/>
        </w:rPr>
        <w:t>l</w:t>
      </w:r>
      <w:r w:rsidRPr="00FE5207">
        <w:rPr>
          <w:rFonts w:asciiTheme="minorHAnsi" w:eastAsia="Arial" w:hAnsiTheme="minorHAnsi" w:cstheme="minorHAnsi"/>
          <w:spacing w:val="1"/>
          <w:lang w:val="es-MX"/>
        </w:rPr>
        <w:t>i</w:t>
      </w:r>
      <w:r w:rsidRPr="00FE5207">
        <w:rPr>
          <w:rFonts w:asciiTheme="minorHAnsi" w:eastAsia="Arial" w:hAnsiTheme="minorHAnsi" w:cstheme="minorHAnsi"/>
          <w:spacing w:val="2"/>
          <w:lang w:val="es-MX"/>
        </w:rPr>
        <w:t>g</w:t>
      </w:r>
      <w:r w:rsidRPr="00FE5207">
        <w:rPr>
          <w:rFonts w:asciiTheme="minorHAnsi" w:eastAsia="Arial" w:hAnsiTheme="minorHAnsi" w:cstheme="minorHAnsi"/>
          <w:lang w:val="es-MX"/>
        </w:rPr>
        <w:t>a</w:t>
      </w:r>
      <w:r w:rsidRPr="00FE5207">
        <w:rPr>
          <w:rFonts w:asciiTheme="minorHAnsi" w:eastAsia="Arial" w:hAnsiTheme="minorHAnsi" w:cstheme="minorHAnsi"/>
          <w:spacing w:val="1"/>
          <w:lang w:val="es-MX"/>
        </w:rPr>
        <w:t>c</w:t>
      </w:r>
      <w:r w:rsidRPr="00FE5207">
        <w:rPr>
          <w:rFonts w:asciiTheme="minorHAnsi" w:eastAsia="Arial" w:hAnsiTheme="minorHAnsi" w:cstheme="minorHAnsi"/>
          <w:spacing w:val="-1"/>
          <w:lang w:val="es-MX"/>
        </w:rPr>
        <w:t>i</w:t>
      </w:r>
      <w:r w:rsidRPr="00FE5207">
        <w:rPr>
          <w:rFonts w:asciiTheme="minorHAnsi" w:eastAsia="Arial" w:hAnsiTheme="minorHAnsi" w:cstheme="minorHAnsi"/>
          <w:lang w:val="es-MX"/>
        </w:rPr>
        <w:t>o</w:t>
      </w:r>
      <w:r w:rsidRPr="00FE5207">
        <w:rPr>
          <w:rFonts w:asciiTheme="minorHAnsi" w:eastAsia="Arial" w:hAnsiTheme="minorHAnsi" w:cstheme="minorHAnsi"/>
          <w:spacing w:val="1"/>
          <w:lang w:val="es-MX"/>
        </w:rPr>
        <w:t>n</w:t>
      </w:r>
      <w:r w:rsidRPr="00FE5207">
        <w:rPr>
          <w:rFonts w:asciiTheme="minorHAnsi" w:eastAsia="Arial" w:hAnsiTheme="minorHAnsi" w:cstheme="minorHAnsi"/>
          <w:lang w:val="es-MX"/>
        </w:rPr>
        <w:t>es</w:t>
      </w:r>
      <w:r w:rsidRPr="00FE5207">
        <w:rPr>
          <w:rFonts w:asciiTheme="minorHAnsi" w:eastAsia="Arial" w:hAnsiTheme="minorHAnsi" w:cstheme="minorHAnsi"/>
          <w:spacing w:val="-8"/>
          <w:lang w:val="es-MX"/>
        </w:rPr>
        <w:t xml:space="preserve"> </w:t>
      </w:r>
      <w:r w:rsidRPr="00FE5207">
        <w:rPr>
          <w:rFonts w:asciiTheme="minorHAnsi" w:eastAsia="Arial" w:hAnsiTheme="minorHAnsi" w:cstheme="minorHAnsi"/>
          <w:lang w:val="es-MX"/>
        </w:rPr>
        <w:t>q</w:t>
      </w:r>
      <w:r w:rsidRPr="00FE5207">
        <w:rPr>
          <w:rFonts w:asciiTheme="minorHAnsi" w:eastAsia="Arial" w:hAnsiTheme="minorHAnsi" w:cstheme="minorHAnsi"/>
          <w:spacing w:val="-1"/>
          <w:lang w:val="es-MX"/>
        </w:rPr>
        <w:t>u</w:t>
      </w:r>
      <w:r w:rsidRPr="00FE5207">
        <w:rPr>
          <w:rFonts w:asciiTheme="minorHAnsi" w:eastAsia="Arial" w:hAnsiTheme="minorHAnsi" w:cstheme="minorHAnsi"/>
          <w:lang w:val="es-MX"/>
        </w:rPr>
        <w:t>e</w:t>
      </w:r>
      <w:r w:rsidRPr="00FE5207">
        <w:rPr>
          <w:rFonts w:asciiTheme="minorHAnsi" w:eastAsia="Arial" w:hAnsiTheme="minorHAnsi" w:cstheme="minorHAnsi"/>
          <w:spacing w:val="1"/>
          <w:lang w:val="es-MX"/>
        </w:rPr>
        <w:t xml:space="preserve"> </w:t>
      </w:r>
      <w:r w:rsidRPr="00FE5207">
        <w:rPr>
          <w:rFonts w:asciiTheme="minorHAnsi" w:eastAsia="Arial" w:hAnsiTheme="minorHAnsi" w:cstheme="minorHAnsi"/>
          <w:lang w:val="es-MX"/>
        </w:rPr>
        <w:t>a</w:t>
      </w:r>
      <w:r w:rsidRPr="00FE5207">
        <w:rPr>
          <w:rFonts w:asciiTheme="minorHAnsi" w:eastAsia="Arial" w:hAnsiTheme="minorHAnsi" w:cstheme="minorHAnsi"/>
          <w:spacing w:val="1"/>
          <w:lang w:val="es-MX"/>
        </w:rPr>
        <w:t>d</w:t>
      </w:r>
      <w:r w:rsidRPr="00FE5207">
        <w:rPr>
          <w:rFonts w:asciiTheme="minorHAnsi" w:eastAsia="Arial" w:hAnsiTheme="minorHAnsi" w:cstheme="minorHAnsi"/>
          <w:spacing w:val="-1"/>
          <w:lang w:val="es-MX"/>
        </w:rPr>
        <w:t>v</w:t>
      </w:r>
      <w:r w:rsidRPr="00FE5207">
        <w:rPr>
          <w:rFonts w:asciiTheme="minorHAnsi" w:eastAsia="Arial" w:hAnsiTheme="minorHAnsi" w:cstheme="minorHAnsi"/>
          <w:spacing w:val="1"/>
          <w:lang w:val="es-MX"/>
        </w:rPr>
        <w:t>i</w:t>
      </w:r>
      <w:r w:rsidRPr="00FE5207">
        <w:rPr>
          <w:rFonts w:asciiTheme="minorHAnsi" w:eastAsia="Arial" w:hAnsiTheme="minorHAnsi" w:cstheme="minorHAnsi"/>
          <w:lang w:val="es-MX"/>
        </w:rPr>
        <w:t>ertan</w:t>
      </w:r>
      <w:r w:rsidRPr="00FE5207">
        <w:rPr>
          <w:rFonts w:asciiTheme="minorHAnsi" w:eastAsia="Arial" w:hAnsiTheme="minorHAnsi" w:cstheme="minorHAnsi"/>
          <w:spacing w:val="-4"/>
          <w:lang w:val="es-MX"/>
        </w:rPr>
        <w:t xml:space="preserve"> </w:t>
      </w:r>
      <w:r w:rsidRPr="00FE5207">
        <w:rPr>
          <w:rFonts w:asciiTheme="minorHAnsi" w:eastAsia="Arial" w:hAnsiTheme="minorHAnsi" w:cstheme="minorHAnsi"/>
          <w:lang w:val="es-MX"/>
        </w:rPr>
        <w:t>en el</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spacing w:val="1"/>
          <w:lang w:val="es-MX"/>
        </w:rPr>
        <w:t>c</w:t>
      </w:r>
      <w:r w:rsidRPr="00FE5207">
        <w:rPr>
          <w:rFonts w:asciiTheme="minorHAnsi" w:eastAsia="Arial" w:hAnsiTheme="minorHAnsi" w:cstheme="minorHAnsi"/>
          <w:lang w:val="es-MX"/>
        </w:rPr>
        <w:t>o</w:t>
      </w:r>
      <w:r w:rsidRPr="00FE5207">
        <w:rPr>
          <w:rFonts w:asciiTheme="minorHAnsi" w:eastAsia="Arial" w:hAnsiTheme="minorHAnsi" w:cstheme="minorHAnsi"/>
          <w:spacing w:val="1"/>
          <w:lang w:val="es-MX"/>
        </w:rPr>
        <w:t>n</w:t>
      </w:r>
      <w:r w:rsidRPr="00FE5207">
        <w:rPr>
          <w:rFonts w:asciiTheme="minorHAnsi" w:eastAsia="Arial" w:hAnsiTheme="minorHAnsi" w:cstheme="minorHAnsi"/>
          <w:lang w:val="es-MX"/>
        </w:rPr>
        <w:t>tacto</w:t>
      </w:r>
      <w:r w:rsidRPr="00FE5207">
        <w:rPr>
          <w:rFonts w:asciiTheme="minorHAnsi" w:eastAsia="Arial" w:hAnsiTheme="minorHAnsi" w:cstheme="minorHAnsi"/>
          <w:spacing w:val="-9"/>
          <w:lang w:val="es-MX"/>
        </w:rPr>
        <w:t xml:space="preserve"> </w:t>
      </w:r>
      <w:r w:rsidRPr="00FE5207">
        <w:rPr>
          <w:rFonts w:asciiTheme="minorHAnsi" w:eastAsia="Arial" w:hAnsiTheme="minorHAnsi" w:cstheme="minorHAnsi"/>
          <w:spacing w:val="1"/>
          <w:lang w:val="es-MX"/>
        </w:rPr>
        <w:t>c</w:t>
      </w:r>
      <w:r w:rsidRPr="00FE5207">
        <w:rPr>
          <w:rFonts w:asciiTheme="minorHAnsi" w:eastAsia="Arial" w:hAnsiTheme="minorHAnsi" w:cstheme="minorHAnsi"/>
          <w:spacing w:val="2"/>
          <w:lang w:val="es-MX"/>
        </w:rPr>
        <w:t>o</w:t>
      </w:r>
      <w:r w:rsidRPr="00FE5207">
        <w:rPr>
          <w:rFonts w:asciiTheme="minorHAnsi" w:eastAsia="Arial" w:hAnsiTheme="minorHAnsi" w:cstheme="minorHAnsi"/>
          <w:lang w:val="es-MX"/>
        </w:rPr>
        <w:t>n</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spacing w:val="1"/>
          <w:lang w:val="es-MX"/>
        </w:rPr>
        <w:t>l</w:t>
      </w:r>
      <w:r w:rsidRPr="00FE5207">
        <w:rPr>
          <w:rFonts w:asciiTheme="minorHAnsi" w:eastAsia="Arial" w:hAnsiTheme="minorHAnsi" w:cstheme="minorHAnsi"/>
          <w:lang w:val="es-MX"/>
        </w:rPr>
        <w:t>os</w:t>
      </w:r>
      <w:r w:rsidRPr="00FE5207">
        <w:rPr>
          <w:rFonts w:asciiTheme="minorHAnsi" w:eastAsia="Arial" w:hAnsiTheme="minorHAnsi" w:cstheme="minorHAnsi"/>
          <w:spacing w:val="-2"/>
          <w:lang w:val="es-MX"/>
        </w:rPr>
        <w:t xml:space="preserve"> </w:t>
      </w:r>
      <w:r w:rsidRPr="00FE5207">
        <w:rPr>
          <w:rFonts w:asciiTheme="minorHAnsi" w:eastAsia="Arial" w:hAnsiTheme="minorHAnsi" w:cstheme="minorHAnsi"/>
          <w:spacing w:val="1"/>
          <w:lang w:val="es-MX"/>
        </w:rPr>
        <w:t>s</w:t>
      </w:r>
      <w:r w:rsidRPr="00FE5207">
        <w:rPr>
          <w:rFonts w:asciiTheme="minorHAnsi" w:eastAsia="Arial" w:hAnsiTheme="minorHAnsi" w:cstheme="minorHAnsi"/>
          <w:lang w:val="es-MX"/>
        </w:rPr>
        <w:t>er</w:t>
      </w:r>
      <w:r w:rsidRPr="00FE5207">
        <w:rPr>
          <w:rFonts w:asciiTheme="minorHAnsi" w:eastAsia="Arial" w:hAnsiTheme="minorHAnsi" w:cstheme="minorHAnsi"/>
          <w:spacing w:val="-1"/>
          <w:lang w:val="es-MX"/>
        </w:rPr>
        <w:t>v</w:t>
      </w:r>
      <w:r w:rsidRPr="00FE5207">
        <w:rPr>
          <w:rFonts w:asciiTheme="minorHAnsi" w:eastAsia="Arial" w:hAnsiTheme="minorHAnsi" w:cstheme="minorHAnsi"/>
          <w:spacing w:val="1"/>
          <w:lang w:val="es-MX"/>
        </w:rPr>
        <w:t>i</w:t>
      </w:r>
      <w:r w:rsidRPr="00FE5207">
        <w:rPr>
          <w:rFonts w:asciiTheme="minorHAnsi" w:eastAsia="Arial" w:hAnsiTheme="minorHAnsi" w:cstheme="minorHAnsi"/>
          <w:lang w:val="es-MX"/>
        </w:rPr>
        <w:t>d</w:t>
      </w:r>
      <w:r w:rsidRPr="00FE5207">
        <w:rPr>
          <w:rFonts w:asciiTheme="minorHAnsi" w:eastAsia="Arial" w:hAnsiTheme="minorHAnsi" w:cstheme="minorHAnsi"/>
          <w:spacing w:val="-1"/>
          <w:lang w:val="es-MX"/>
        </w:rPr>
        <w:t>o</w:t>
      </w:r>
      <w:r w:rsidRPr="00FE5207">
        <w:rPr>
          <w:rFonts w:asciiTheme="minorHAnsi" w:eastAsia="Arial" w:hAnsiTheme="minorHAnsi" w:cstheme="minorHAnsi"/>
          <w:spacing w:val="3"/>
          <w:lang w:val="es-MX"/>
        </w:rPr>
        <w:t>r</w:t>
      </w:r>
      <w:r w:rsidRPr="00FE5207">
        <w:rPr>
          <w:rFonts w:asciiTheme="minorHAnsi" w:eastAsia="Arial" w:hAnsiTheme="minorHAnsi" w:cstheme="minorHAnsi"/>
          <w:lang w:val="es-MX"/>
        </w:rPr>
        <w:t>es</w:t>
      </w:r>
      <w:r w:rsidRPr="00FE5207">
        <w:rPr>
          <w:rFonts w:asciiTheme="minorHAnsi" w:eastAsia="Arial" w:hAnsiTheme="minorHAnsi" w:cstheme="minorHAnsi"/>
          <w:spacing w:val="-8"/>
          <w:lang w:val="es-MX"/>
        </w:rPr>
        <w:t xml:space="preserve"> </w:t>
      </w:r>
      <w:r w:rsidRPr="00FE5207">
        <w:rPr>
          <w:rFonts w:asciiTheme="minorHAnsi" w:eastAsia="Arial" w:hAnsiTheme="minorHAnsi" w:cstheme="minorHAnsi"/>
          <w:lang w:val="es-MX"/>
        </w:rPr>
        <w:t>p</w:t>
      </w:r>
      <w:r w:rsidRPr="00FE5207">
        <w:rPr>
          <w:rFonts w:asciiTheme="minorHAnsi" w:eastAsia="Arial" w:hAnsiTheme="minorHAnsi" w:cstheme="minorHAnsi"/>
          <w:spacing w:val="-1"/>
          <w:lang w:val="es-MX"/>
        </w:rPr>
        <w:t>ú</w:t>
      </w:r>
      <w:r w:rsidRPr="00FE5207">
        <w:rPr>
          <w:rFonts w:asciiTheme="minorHAnsi" w:eastAsia="Arial" w:hAnsiTheme="minorHAnsi" w:cstheme="minorHAnsi"/>
          <w:spacing w:val="2"/>
          <w:lang w:val="es-MX"/>
        </w:rPr>
        <w:t>b</w:t>
      </w:r>
      <w:r w:rsidRPr="00FE5207">
        <w:rPr>
          <w:rFonts w:asciiTheme="minorHAnsi" w:eastAsia="Arial" w:hAnsiTheme="minorHAnsi" w:cstheme="minorHAnsi"/>
          <w:spacing w:val="-1"/>
          <w:lang w:val="es-MX"/>
        </w:rPr>
        <w:t>li</w:t>
      </w:r>
      <w:r w:rsidRPr="00FE5207">
        <w:rPr>
          <w:rFonts w:asciiTheme="minorHAnsi" w:eastAsia="Arial" w:hAnsiTheme="minorHAnsi" w:cstheme="minorHAnsi"/>
          <w:spacing w:val="1"/>
          <w:lang w:val="es-MX"/>
        </w:rPr>
        <w:t>c</w:t>
      </w:r>
      <w:r w:rsidRPr="00FE5207">
        <w:rPr>
          <w:rFonts w:asciiTheme="minorHAnsi" w:eastAsia="Arial" w:hAnsiTheme="minorHAnsi" w:cstheme="minorHAnsi"/>
          <w:lang w:val="es-MX"/>
        </w:rPr>
        <w:t>o</w:t>
      </w:r>
      <w:r w:rsidRPr="00FE5207">
        <w:rPr>
          <w:rFonts w:asciiTheme="minorHAnsi" w:eastAsia="Arial" w:hAnsiTheme="minorHAnsi" w:cstheme="minorHAnsi"/>
          <w:spacing w:val="1"/>
          <w:lang w:val="es-MX"/>
        </w:rPr>
        <w:t>s</w:t>
      </w:r>
      <w:r w:rsidRPr="00FE5207">
        <w:rPr>
          <w:rFonts w:asciiTheme="minorHAnsi" w:eastAsia="Arial" w:hAnsiTheme="minorHAnsi" w:cstheme="minorHAnsi"/>
          <w:lang w:val="es-MX"/>
        </w:rPr>
        <w:t>.</w:t>
      </w:r>
    </w:p>
    <w:p w14:paraId="596119BF" w14:textId="77777777" w:rsidR="00B14A7B" w:rsidRPr="00FE5207" w:rsidRDefault="00B14A7B" w:rsidP="0092749F">
      <w:pPr>
        <w:pStyle w:val="Prrafodelista"/>
        <w:spacing w:after="0"/>
        <w:ind w:right="22"/>
        <w:jc w:val="both"/>
        <w:rPr>
          <w:rFonts w:asciiTheme="minorHAnsi" w:eastAsia="Arial" w:hAnsiTheme="minorHAnsi" w:cstheme="minorHAnsi"/>
          <w:lang w:val="es-MX"/>
        </w:rPr>
      </w:pPr>
    </w:p>
    <w:p w14:paraId="5E7CA09B" w14:textId="64E7778D" w:rsidR="00B14A7B" w:rsidRPr="00FE5207" w:rsidRDefault="00B14A7B" w:rsidP="004A5C87">
      <w:pPr>
        <w:pStyle w:val="Prrafodelista"/>
        <w:numPr>
          <w:ilvl w:val="0"/>
          <w:numId w:val="69"/>
        </w:numPr>
        <w:spacing w:after="0"/>
        <w:ind w:left="567" w:right="22" w:hanging="567"/>
        <w:jc w:val="both"/>
        <w:rPr>
          <w:rFonts w:asciiTheme="minorHAnsi" w:eastAsia="Arial" w:hAnsiTheme="minorHAnsi" w:cstheme="minorHAnsi"/>
          <w:lang w:val="es-MX"/>
        </w:rPr>
      </w:pPr>
      <w:r w:rsidRPr="00FE5207">
        <w:rPr>
          <w:rFonts w:asciiTheme="minorHAnsi" w:hAnsiTheme="minorHAnsi" w:cstheme="minorHAnsi"/>
          <w:lang w:val="es-MX"/>
        </w:rPr>
        <w:t>Con base en lo establecido en el lineamiento segundo del Protocolo de Actuación, los Licit</w:t>
      </w:r>
      <w:r w:rsidRPr="00FE5207">
        <w:rPr>
          <w:rFonts w:asciiTheme="minorHAnsi" w:eastAsia="Arial" w:hAnsiTheme="minorHAnsi" w:cstheme="minorHAnsi"/>
          <w:lang w:val="es-MX"/>
        </w:rPr>
        <w:t>a</w:t>
      </w:r>
      <w:r w:rsidRPr="00FE5207">
        <w:rPr>
          <w:rFonts w:asciiTheme="minorHAnsi" w:eastAsia="Arial" w:hAnsiTheme="minorHAnsi" w:cstheme="minorHAnsi"/>
          <w:spacing w:val="-1"/>
          <w:lang w:val="es-MX"/>
        </w:rPr>
        <w:t>n</w:t>
      </w:r>
      <w:r w:rsidRPr="00FE5207">
        <w:rPr>
          <w:rFonts w:asciiTheme="minorHAnsi" w:eastAsia="Arial" w:hAnsiTheme="minorHAnsi" w:cstheme="minorHAnsi"/>
          <w:spacing w:val="2"/>
          <w:lang w:val="es-MX"/>
        </w:rPr>
        <w:t>t</w:t>
      </w:r>
      <w:r w:rsidRPr="00FE5207">
        <w:rPr>
          <w:rFonts w:asciiTheme="minorHAnsi" w:eastAsia="Arial" w:hAnsiTheme="minorHAnsi" w:cstheme="minorHAnsi"/>
          <w:lang w:val="es-MX"/>
        </w:rPr>
        <w:t>es</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lang w:val="es-MX"/>
        </w:rPr>
        <w:t>d</w:t>
      </w:r>
      <w:r w:rsidRPr="00FE5207">
        <w:rPr>
          <w:rFonts w:asciiTheme="minorHAnsi" w:eastAsia="Arial" w:hAnsiTheme="minorHAnsi" w:cstheme="minorHAnsi"/>
          <w:spacing w:val="-1"/>
          <w:lang w:val="es-MX"/>
        </w:rPr>
        <w:t>e</w:t>
      </w:r>
      <w:r w:rsidRPr="00FE5207">
        <w:rPr>
          <w:rFonts w:asciiTheme="minorHAnsi" w:eastAsia="Arial" w:hAnsiTheme="minorHAnsi" w:cstheme="minorHAnsi"/>
          <w:spacing w:val="2"/>
          <w:lang w:val="es-MX"/>
        </w:rPr>
        <w:t>b</w:t>
      </w:r>
      <w:r w:rsidRPr="00FE5207">
        <w:rPr>
          <w:rFonts w:asciiTheme="minorHAnsi" w:eastAsia="Arial" w:hAnsiTheme="minorHAnsi" w:cstheme="minorHAnsi"/>
          <w:lang w:val="es-MX"/>
        </w:rPr>
        <w:t>erán</w:t>
      </w:r>
      <w:r w:rsidRPr="00FE5207">
        <w:rPr>
          <w:rFonts w:asciiTheme="minorHAnsi" w:eastAsia="Arial" w:hAnsiTheme="minorHAnsi" w:cstheme="minorHAnsi"/>
          <w:spacing w:val="4"/>
          <w:lang w:val="es-MX"/>
        </w:rPr>
        <w:t xml:space="preserve"> </w:t>
      </w:r>
      <w:r w:rsidRPr="00FE5207">
        <w:rPr>
          <w:rFonts w:asciiTheme="minorHAnsi" w:eastAsia="Arial" w:hAnsiTheme="minorHAnsi" w:cstheme="minorHAnsi"/>
          <w:spacing w:val="2"/>
          <w:lang w:val="es-MX"/>
        </w:rPr>
        <w:t>f</w:t>
      </w:r>
      <w:r w:rsidRPr="00FE5207">
        <w:rPr>
          <w:rFonts w:asciiTheme="minorHAnsi" w:eastAsia="Arial" w:hAnsiTheme="minorHAnsi" w:cstheme="minorHAnsi"/>
          <w:lang w:val="es-MX"/>
        </w:rPr>
        <w:t>or</w:t>
      </w:r>
      <w:r w:rsidRPr="00FE5207">
        <w:rPr>
          <w:rFonts w:asciiTheme="minorHAnsi" w:eastAsia="Arial" w:hAnsiTheme="minorHAnsi" w:cstheme="minorHAnsi"/>
          <w:spacing w:val="2"/>
          <w:lang w:val="es-MX"/>
        </w:rPr>
        <w:t>m</w:t>
      </w:r>
      <w:r w:rsidRPr="00FE5207">
        <w:rPr>
          <w:rFonts w:asciiTheme="minorHAnsi" w:eastAsia="Arial" w:hAnsiTheme="minorHAnsi" w:cstheme="minorHAnsi"/>
          <w:lang w:val="es-MX"/>
        </w:rPr>
        <w:t>u</w:t>
      </w:r>
      <w:r w:rsidRPr="00FE5207">
        <w:rPr>
          <w:rFonts w:asciiTheme="minorHAnsi" w:eastAsia="Arial" w:hAnsiTheme="minorHAnsi" w:cstheme="minorHAnsi"/>
          <w:spacing w:val="-1"/>
          <w:lang w:val="es-MX"/>
        </w:rPr>
        <w:t>l</w:t>
      </w:r>
      <w:r w:rsidRPr="00FE5207">
        <w:rPr>
          <w:rFonts w:asciiTheme="minorHAnsi" w:eastAsia="Arial" w:hAnsiTheme="minorHAnsi" w:cstheme="minorHAnsi"/>
          <w:lang w:val="es-MX"/>
        </w:rPr>
        <w:t>ar</w:t>
      </w:r>
      <w:r w:rsidRPr="00FE5207">
        <w:rPr>
          <w:rFonts w:asciiTheme="minorHAnsi" w:eastAsia="Arial" w:hAnsiTheme="minorHAnsi" w:cstheme="minorHAnsi"/>
          <w:spacing w:val="4"/>
          <w:lang w:val="es-MX"/>
        </w:rPr>
        <w:t xml:space="preserve"> </w:t>
      </w:r>
      <w:r w:rsidRPr="00FE5207">
        <w:rPr>
          <w:rFonts w:asciiTheme="minorHAnsi" w:eastAsia="Arial" w:hAnsiTheme="minorHAnsi" w:cstheme="minorHAnsi"/>
          <w:spacing w:val="2"/>
          <w:lang w:val="es-MX"/>
        </w:rPr>
        <w:t>u</w:t>
      </w:r>
      <w:r w:rsidRPr="00FE5207">
        <w:rPr>
          <w:rFonts w:asciiTheme="minorHAnsi" w:eastAsia="Arial" w:hAnsiTheme="minorHAnsi" w:cstheme="minorHAnsi"/>
          <w:lang w:val="es-MX"/>
        </w:rPr>
        <w:t>n M</w:t>
      </w:r>
      <w:r w:rsidRPr="00FE5207">
        <w:rPr>
          <w:rFonts w:asciiTheme="minorHAnsi" w:eastAsia="Arial" w:hAnsiTheme="minorHAnsi" w:cstheme="minorHAnsi"/>
          <w:spacing w:val="-1"/>
          <w:lang w:val="es-MX"/>
        </w:rPr>
        <w:t>a</w:t>
      </w:r>
      <w:r w:rsidRPr="00FE5207">
        <w:rPr>
          <w:rFonts w:asciiTheme="minorHAnsi" w:eastAsia="Arial" w:hAnsiTheme="minorHAnsi" w:cstheme="minorHAnsi"/>
          <w:spacing w:val="2"/>
          <w:lang w:val="es-MX"/>
        </w:rPr>
        <w:t>n</w:t>
      </w:r>
      <w:r w:rsidRPr="00FE5207">
        <w:rPr>
          <w:rFonts w:asciiTheme="minorHAnsi" w:eastAsia="Arial" w:hAnsiTheme="minorHAnsi" w:cstheme="minorHAnsi"/>
          <w:spacing w:val="-1"/>
          <w:lang w:val="es-MX"/>
        </w:rPr>
        <w:t>i</w:t>
      </w:r>
      <w:r w:rsidRPr="00FE5207">
        <w:rPr>
          <w:rFonts w:asciiTheme="minorHAnsi" w:eastAsia="Arial" w:hAnsiTheme="minorHAnsi" w:cstheme="minorHAnsi"/>
          <w:spacing w:val="2"/>
          <w:lang w:val="es-MX"/>
        </w:rPr>
        <w:t>f</w:t>
      </w:r>
      <w:r w:rsidRPr="00FE5207">
        <w:rPr>
          <w:rFonts w:asciiTheme="minorHAnsi" w:eastAsia="Arial" w:hAnsiTheme="minorHAnsi" w:cstheme="minorHAnsi"/>
          <w:spacing w:val="-1"/>
          <w:lang w:val="es-MX"/>
        </w:rPr>
        <w:t>i</w:t>
      </w:r>
      <w:r w:rsidRPr="00FE5207">
        <w:rPr>
          <w:rFonts w:asciiTheme="minorHAnsi" w:eastAsia="Arial" w:hAnsiTheme="minorHAnsi" w:cstheme="minorHAnsi"/>
          <w:lang w:val="es-MX"/>
        </w:rPr>
        <w:t>e</w:t>
      </w:r>
      <w:r w:rsidRPr="00FE5207">
        <w:rPr>
          <w:rFonts w:asciiTheme="minorHAnsi" w:eastAsia="Arial" w:hAnsiTheme="minorHAnsi" w:cstheme="minorHAnsi"/>
          <w:spacing w:val="1"/>
          <w:lang w:val="es-MX"/>
        </w:rPr>
        <w:t>s</w:t>
      </w:r>
      <w:r w:rsidRPr="00FE5207">
        <w:rPr>
          <w:rFonts w:asciiTheme="minorHAnsi" w:eastAsia="Arial" w:hAnsiTheme="minorHAnsi" w:cstheme="minorHAnsi"/>
          <w:lang w:val="es-MX"/>
        </w:rPr>
        <w:t>to</w:t>
      </w:r>
      <w:r w:rsidRPr="00FE5207">
        <w:rPr>
          <w:rFonts w:asciiTheme="minorHAnsi" w:eastAsia="Arial" w:hAnsiTheme="minorHAnsi" w:cstheme="minorHAnsi"/>
          <w:spacing w:val="1"/>
          <w:lang w:val="es-MX"/>
        </w:rPr>
        <w:t xml:space="preserve"> </w:t>
      </w:r>
      <w:r w:rsidRPr="00FE5207">
        <w:rPr>
          <w:rFonts w:asciiTheme="minorHAnsi" w:eastAsia="Arial" w:hAnsiTheme="minorHAnsi" w:cstheme="minorHAnsi"/>
          <w:lang w:val="es-MX"/>
        </w:rPr>
        <w:t>de</w:t>
      </w:r>
      <w:r w:rsidRPr="00FE5207">
        <w:rPr>
          <w:rFonts w:asciiTheme="minorHAnsi" w:eastAsia="Arial" w:hAnsiTheme="minorHAnsi" w:cstheme="minorHAnsi"/>
          <w:spacing w:val="9"/>
          <w:lang w:val="es-MX"/>
        </w:rPr>
        <w:t xml:space="preserve"> </w:t>
      </w:r>
      <w:r w:rsidRPr="00FE5207">
        <w:rPr>
          <w:rFonts w:asciiTheme="minorHAnsi" w:eastAsia="Arial" w:hAnsiTheme="minorHAnsi" w:cstheme="minorHAnsi"/>
          <w:lang w:val="es-MX"/>
        </w:rPr>
        <w:t>Con</w:t>
      </w:r>
      <w:r w:rsidRPr="00FE5207">
        <w:rPr>
          <w:rFonts w:asciiTheme="minorHAnsi" w:eastAsia="Arial" w:hAnsiTheme="minorHAnsi" w:cstheme="minorHAnsi"/>
          <w:spacing w:val="1"/>
          <w:lang w:val="es-MX"/>
        </w:rPr>
        <w:t>f</w:t>
      </w:r>
      <w:r w:rsidRPr="00FE5207">
        <w:rPr>
          <w:rFonts w:asciiTheme="minorHAnsi" w:eastAsia="Arial" w:hAnsiTheme="minorHAnsi" w:cstheme="minorHAnsi"/>
          <w:spacing w:val="-1"/>
          <w:lang w:val="es-MX"/>
        </w:rPr>
        <w:t>li</w:t>
      </w:r>
      <w:r w:rsidRPr="00FE5207">
        <w:rPr>
          <w:rFonts w:asciiTheme="minorHAnsi" w:eastAsia="Arial" w:hAnsiTheme="minorHAnsi" w:cstheme="minorHAnsi"/>
          <w:spacing w:val="1"/>
          <w:lang w:val="es-MX"/>
        </w:rPr>
        <w:t>c</w:t>
      </w:r>
      <w:r w:rsidRPr="00FE5207">
        <w:rPr>
          <w:rFonts w:asciiTheme="minorHAnsi" w:eastAsia="Arial" w:hAnsiTheme="minorHAnsi" w:cstheme="minorHAnsi"/>
          <w:spacing w:val="2"/>
          <w:lang w:val="es-MX"/>
        </w:rPr>
        <w:t>t</w:t>
      </w:r>
      <w:r w:rsidRPr="00FE5207">
        <w:rPr>
          <w:rFonts w:asciiTheme="minorHAnsi" w:eastAsia="Arial" w:hAnsiTheme="minorHAnsi" w:cstheme="minorHAnsi"/>
          <w:lang w:val="es-MX"/>
        </w:rPr>
        <w:t>o</w:t>
      </w:r>
      <w:r w:rsidRPr="00FE5207">
        <w:rPr>
          <w:rFonts w:asciiTheme="minorHAnsi" w:eastAsia="Arial" w:hAnsiTheme="minorHAnsi" w:cstheme="minorHAnsi"/>
          <w:spacing w:val="4"/>
          <w:lang w:val="es-MX"/>
        </w:rPr>
        <w:t xml:space="preserve"> </w:t>
      </w:r>
      <w:r w:rsidRPr="00FE5207">
        <w:rPr>
          <w:rFonts w:asciiTheme="minorHAnsi" w:eastAsia="Arial" w:hAnsiTheme="minorHAnsi" w:cstheme="minorHAnsi"/>
          <w:lang w:val="es-MX"/>
        </w:rPr>
        <w:t>de</w:t>
      </w:r>
      <w:r w:rsidRPr="00FE5207">
        <w:rPr>
          <w:rFonts w:asciiTheme="minorHAnsi" w:eastAsia="Arial" w:hAnsiTheme="minorHAnsi" w:cstheme="minorHAnsi"/>
          <w:spacing w:val="7"/>
          <w:lang w:val="es-MX"/>
        </w:rPr>
        <w:t xml:space="preserve"> </w:t>
      </w:r>
      <w:r w:rsidRPr="00FE5207">
        <w:rPr>
          <w:rFonts w:asciiTheme="minorHAnsi" w:eastAsia="Arial" w:hAnsiTheme="minorHAnsi" w:cstheme="minorHAnsi"/>
          <w:lang w:val="es-MX"/>
        </w:rPr>
        <w:t>In</w:t>
      </w:r>
      <w:r w:rsidRPr="00FE5207">
        <w:rPr>
          <w:rFonts w:asciiTheme="minorHAnsi" w:eastAsia="Arial" w:hAnsiTheme="minorHAnsi" w:cstheme="minorHAnsi"/>
          <w:spacing w:val="1"/>
          <w:lang w:val="es-MX"/>
        </w:rPr>
        <w:t>t</w:t>
      </w:r>
      <w:r w:rsidRPr="00FE5207">
        <w:rPr>
          <w:rFonts w:asciiTheme="minorHAnsi" w:eastAsia="Arial" w:hAnsiTheme="minorHAnsi" w:cstheme="minorHAnsi"/>
          <w:lang w:val="es-MX"/>
        </w:rPr>
        <w:t>eré</w:t>
      </w:r>
      <w:r w:rsidRPr="00FE5207">
        <w:rPr>
          <w:rFonts w:asciiTheme="minorHAnsi" w:eastAsia="Arial" w:hAnsiTheme="minorHAnsi" w:cstheme="minorHAnsi"/>
          <w:spacing w:val="1"/>
          <w:lang w:val="es-MX"/>
        </w:rPr>
        <w:t>s</w:t>
      </w:r>
      <w:r w:rsidRPr="00FE5207">
        <w:rPr>
          <w:rFonts w:asciiTheme="minorHAnsi" w:eastAsia="Arial" w:hAnsiTheme="minorHAnsi" w:cstheme="minorHAnsi"/>
          <w:lang w:val="es-MX"/>
        </w:rPr>
        <w:t>,</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lang w:val="es-MX"/>
        </w:rPr>
        <w:t>a</w:t>
      </w:r>
      <w:r w:rsidRPr="00FE5207">
        <w:rPr>
          <w:rFonts w:asciiTheme="minorHAnsi" w:eastAsia="Arial" w:hAnsiTheme="minorHAnsi" w:cstheme="minorHAnsi"/>
          <w:spacing w:val="9"/>
          <w:lang w:val="es-MX"/>
        </w:rPr>
        <w:t xml:space="preserve"> </w:t>
      </w:r>
      <w:r w:rsidRPr="00FE5207">
        <w:rPr>
          <w:rFonts w:asciiTheme="minorHAnsi" w:eastAsia="Arial" w:hAnsiTheme="minorHAnsi" w:cstheme="minorHAnsi"/>
          <w:lang w:val="es-MX"/>
        </w:rPr>
        <w:t>tr</w:t>
      </w:r>
      <w:r w:rsidRPr="00FE5207">
        <w:rPr>
          <w:rFonts w:asciiTheme="minorHAnsi" w:eastAsia="Arial" w:hAnsiTheme="minorHAnsi" w:cstheme="minorHAnsi"/>
          <w:spacing w:val="2"/>
          <w:lang w:val="es-MX"/>
        </w:rPr>
        <w:t>a</w:t>
      </w:r>
      <w:r w:rsidRPr="00FE5207">
        <w:rPr>
          <w:rFonts w:asciiTheme="minorHAnsi" w:eastAsia="Arial" w:hAnsiTheme="minorHAnsi" w:cstheme="minorHAnsi"/>
          <w:spacing w:val="-1"/>
          <w:lang w:val="es-MX"/>
        </w:rPr>
        <w:t>v</w:t>
      </w:r>
      <w:r w:rsidRPr="00FE5207">
        <w:rPr>
          <w:rFonts w:asciiTheme="minorHAnsi" w:eastAsia="Arial" w:hAnsiTheme="minorHAnsi" w:cstheme="minorHAnsi"/>
          <w:spacing w:val="2"/>
          <w:lang w:val="es-MX"/>
        </w:rPr>
        <w:t>é</w:t>
      </w:r>
      <w:r w:rsidRPr="00FE5207">
        <w:rPr>
          <w:rFonts w:asciiTheme="minorHAnsi" w:eastAsia="Arial" w:hAnsiTheme="minorHAnsi" w:cstheme="minorHAnsi"/>
          <w:lang w:val="es-MX"/>
        </w:rPr>
        <w:t>s</w:t>
      </w:r>
      <w:r w:rsidRPr="00FE5207">
        <w:rPr>
          <w:rFonts w:asciiTheme="minorHAnsi" w:eastAsia="Arial" w:hAnsiTheme="minorHAnsi" w:cstheme="minorHAnsi"/>
          <w:spacing w:val="6"/>
          <w:lang w:val="es-MX"/>
        </w:rPr>
        <w:t xml:space="preserve"> </w:t>
      </w:r>
      <w:r w:rsidRPr="00FE5207">
        <w:rPr>
          <w:rFonts w:asciiTheme="minorHAnsi" w:eastAsia="Arial" w:hAnsiTheme="minorHAnsi" w:cstheme="minorHAnsi"/>
          <w:lang w:val="es-MX"/>
        </w:rPr>
        <w:t>d</w:t>
      </w:r>
      <w:r w:rsidRPr="00FE5207">
        <w:rPr>
          <w:rFonts w:asciiTheme="minorHAnsi" w:eastAsia="Arial" w:hAnsiTheme="minorHAnsi" w:cstheme="minorHAnsi"/>
          <w:spacing w:val="-1"/>
          <w:lang w:val="es-MX"/>
        </w:rPr>
        <w:t>e</w:t>
      </w:r>
      <w:r w:rsidRPr="00FE5207">
        <w:rPr>
          <w:rFonts w:asciiTheme="minorHAnsi" w:eastAsia="Arial" w:hAnsiTheme="minorHAnsi" w:cstheme="minorHAnsi"/>
          <w:lang w:val="es-MX"/>
        </w:rPr>
        <w:t>l</w:t>
      </w:r>
      <w:r w:rsidRPr="00FE5207">
        <w:rPr>
          <w:rFonts w:asciiTheme="minorHAnsi" w:eastAsia="Arial" w:hAnsiTheme="minorHAnsi" w:cstheme="minorHAnsi"/>
          <w:spacing w:val="7"/>
          <w:lang w:val="es-MX"/>
        </w:rPr>
        <w:t xml:space="preserve"> </w:t>
      </w:r>
      <w:r w:rsidRPr="00FE5207">
        <w:rPr>
          <w:rFonts w:asciiTheme="minorHAnsi" w:eastAsia="Arial" w:hAnsiTheme="minorHAnsi" w:cstheme="minorHAnsi"/>
          <w:spacing w:val="1"/>
          <w:lang w:val="es-MX"/>
        </w:rPr>
        <w:t>s</w:t>
      </w:r>
      <w:r w:rsidRPr="00FE5207">
        <w:rPr>
          <w:rFonts w:asciiTheme="minorHAnsi" w:eastAsia="Arial" w:hAnsiTheme="minorHAnsi" w:cstheme="minorHAnsi"/>
          <w:spacing w:val="-1"/>
          <w:lang w:val="es-MX"/>
        </w:rPr>
        <w:t>i</w:t>
      </w:r>
      <w:r w:rsidRPr="00FE5207">
        <w:rPr>
          <w:rFonts w:asciiTheme="minorHAnsi" w:eastAsia="Arial" w:hAnsiTheme="minorHAnsi" w:cstheme="minorHAnsi"/>
          <w:spacing w:val="1"/>
          <w:lang w:val="es-MX"/>
        </w:rPr>
        <w:t>s</w:t>
      </w:r>
      <w:r w:rsidRPr="00FE5207">
        <w:rPr>
          <w:rFonts w:asciiTheme="minorHAnsi" w:eastAsia="Arial" w:hAnsiTheme="minorHAnsi" w:cstheme="minorHAnsi"/>
          <w:lang w:val="es-MX"/>
        </w:rPr>
        <w:t>te</w:t>
      </w:r>
      <w:r w:rsidRPr="00FE5207">
        <w:rPr>
          <w:rFonts w:asciiTheme="minorHAnsi" w:eastAsia="Arial" w:hAnsiTheme="minorHAnsi" w:cstheme="minorHAnsi"/>
          <w:spacing w:val="4"/>
          <w:lang w:val="es-MX"/>
        </w:rPr>
        <w:t>m</w:t>
      </w:r>
      <w:r w:rsidRPr="00FE5207">
        <w:rPr>
          <w:rFonts w:asciiTheme="minorHAnsi" w:eastAsia="Arial" w:hAnsiTheme="minorHAnsi" w:cstheme="minorHAnsi"/>
          <w:lang w:val="es-MX"/>
        </w:rPr>
        <w:t>a</w:t>
      </w:r>
      <w:r w:rsidRPr="00FE5207">
        <w:rPr>
          <w:rFonts w:asciiTheme="minorHAnsi" w:eastAsia="Arial" w:hAnsiTheme="minorHAnsi" w:cstheme="minorHAnsi"/>
          <w:spacing w:val="3"/>
          <w:lang w:val="es-MX"/>
        </w:rPr>
        <w:t xml:space="preserve"> </w:t>
      </w:r>
      <w:r w:rsidRPr="00FE5207">
        <w:rPr>
          <w:rFonts w:asciiTheme="minorHAnsi" w:eastAsia="Arial" w:hAnsiTheme="minorHAnsi" w:cstheme="minorHAnsi"/>
          <w:lang w:val="es-MX"/>
        </w:rPr>
        <w:t>e</w:t>
      </w:r>
      <w:r w:rsidRPr="00FE5207">
        <w:rPr>
          <w:rFonts w:asciiTheme="minorHAnsi" w:eastAsia="Arial" w:hAnsiTheme="minorHAnsi" w:cstheme="minorHAnsi"/>
          <w:spacing w:val="-1"/>
          <w:lang w:val="es-MX"/>
        </w:rPr>
        <w:t>l</w:t>
      </w:r>
      <w:r w:rsidRPr="00FE5207">
        <w:rPr>
          <w:rFonts w:asciiTheme="minorHAnsi" w:eastAsia="Arial" w:hAnsiTheme="minorHAnsi" w:cstheme="minorHAnsi"/>
          <w:lang w:val="es-MX"/>
        </w:rPr>
        <w:t>e</w:t>
      </w:r>
      <w:r w:rsidRPr="00FE5207">
        <w:rPr>
          <w:rFonts w:asciiTheme="minorHAnsi" w:eastAsia="Arial" w:hAnsiTheme="minorHAnsi" w:cstheme="minorHAnsi"/>
          <w:spacing w:val="1"/>
          <w:lang w:val="es-MX"/>
        </w:rPr>
        <w:t>c</w:t>
      </w:r>
      <w:r w:rsidRPr="00FE5207">
        <w:rPr>
          <w:rFonts w:asciiTheme="minorHAnsi" w:eastAsia="Arial" w:hAnsiTheme="minorHAnsi" w:cstheme="minorHAnsi"/>
          <w:lang w:val="es-MX"/>
        </w:rPr>
        <w:t>tr</w:t>
      </w:r>
      <w:r w:rsidRPr="00FE5207">
        <w:rPr>
          <w:rFonts w:asciiTheme="minorHAnsi" w:eastAsia="Arial" w:hAnsiTheme="minorHAnsi" w:cstheme="minorHAnsi"/>
          <w:spacing w:val="2"/>
          <w:lang w:val="es-MX"/>
        </w:rPr>
        <w:t>ó</w:t>
      </w:r>
      <w:r w:rsidRPr="00FE5207">
        <w:rPr>
          <w:rFonts w:asciiTheme="minorHAnsi" w:eastAsia="Arial" w:hAnsiTheme="minorHAnsi" w:cstheme="minorHAnsi"/>
          <w:lang w:val="es-MX"/>
        </w:rPr>
        <w:t>n</w:t>
      </w:r>
      <w:r w:rsidRPr="00FE5207">
        <w:rPr>
          <w:rFonts w:asciiTheme="minorHAnsi" w:eastAsia="Arial" w:hAnsiTheme="minorHAnsi" w:cstheme="minorHAnsi"/>
          <w:spacing w:val="-1"/>
          <w:lang w:val="es-MX"/>
        </w:rPr>
        <w:t>i</w:t>
      </w:r>
      <w:r w:rsidRPr="00FE5207">
        <w:rPr>
          <w:rFonts w:asciiTheme="minorHAnsi" w:eastAsia="Arial" w:hAnsiTheme="minorHAnsi" w:cstheme="minorHAnsi"/>
          <w:spacing w:val="1"/>
          <w:lang w:val="es-MX"/>
        </w:rPr>
        <w:t>c</w:t>
      </w:r>
      <w:r w:rsidRPr="00FE5207">
        <w:rPr>
          <w:rFonts w:asciiTheme="minorHAnsi" w:eastAsia="Arial" w:hAnsiTheme="minorHAnsi" w:cstheme="minorHAnsi"/>
          <w:lang w:val="es-MX"/>
        </w:rPr>
        <w:t xml:space="preserve">o </w:t>
      </w:r>
      <w:r w:rsidRPr="00FE5207">
        <w:rPr>
          <w:rFonts w:asciiTheme="minorHAnsi" w:eastAsia="Arial" w:hAnsiTheme="minorHAnsi" w:cstheme="minorHAnsi"/>
          <w:spacing w:val="2"/>
          <w:lang w:val="es-MX"/>
        </w:rPr>
        <w:t>d</w:t>
      </w:r>
      <w:r w:rsidRPr="00FE5207">
        <w:rPr>
          <w:rFonts w:asciiTheme="minorHAnsi" w:eastAsia="Arial" w:hAnsiTheme="minorHAnsi" w:cstheme="minorHAnsi"/>
          <w:spacing w:val="-1"/>
          <w:lang w:val="es-MX"/>
        </w:rPr>
        <w:t>i</w:t>
      </w:r>
      <w:r w:rsidRPr="00FE5207">
        <w:rPr>
          <w:rFonts w:asciiTheme="minorHAnsi" w:eastAsia="Arial" w:hAnsiTheme="minorHAnsi" w:cstheme="minorHAnsi"/>
          <w:spacing w:val="1"/>
          <w:lang w:val="es-MX"/>
        </w:rPr>
        <w:t>s</w:t>
      </w:r>
      <w:r w:rsidRPr="00FE5207">
        <w:rPr>
          <w:rFonts w:asciiTheme="minorHAnsi" w:eastAsia="Arial" w:hAnsiTheme="minorHAnsi" w:cstheme="minorHAnsi"/>
          <w:lang w:val="es-MX"/>
        </w:rPr>
        <w:t>p</w:t>
      </w:r>
      <w:r w:rsidRPr="00FE5207">
        <w:rPr>
          <w:rFonts w:asciiTheme="minorHAnsi" w:eastAsia="Arial" w:hAnsiTheme="minorHAnsi" w:cstheme="minorHAnsi"/>
          <w:spacing w:val="-1"/>
          <w:lang w:val="es-MX"/>
        </w:rPr>
        <w:t>o</w:t>
      </w:r>
      <w:r w:rsidRPr="00FE5207">
        <w:rPr>
          <w:rFonts w:asciiTheme="minorHAnsi" w:eastAsia="Arial" w:hAnsiTheme="minorHAnsi" w:cstheme="minorHAnsi"/>
          <w:spacing w:val="2"/>
          <w:lang w:val="es-MX"/>
        </w:rPr>
        <w:t>n</w:t>
      </w:r>
      <w:r w:rsidRPr="00FE5207">
        <w:rPr>
          <w:rFonts w:asciiTheme="minorHAnsi" w:eastAsia="Arial" w:hAnsiTheme="minorHAnsi" w:cstheme="minorHAnsi"/>
          <w:spacing w:val="-1"/>
          <w:lang w:val="es-MX"/>
        </w:rPr>
        <w:t>i</w:t>
      </w:r>
      <w:r w:rsidRPr="00FE5207">
        <w:rPr>
          <w:rFonts w:asciiTheme="minorHAnsi" w:eastAsia="Arial" w:hAnsiTheme="minorHAnsi" w:cstheme="minorHAnsi"/>
          <w:spacing w:val="2"/>
          <w:lang w:val="es-MX"/>
        </w:rPr>
        <w:t>b</w:t>
      </w:r>
      <w:r w:rsidRPr="00FE5207">
        <w:rPr>
          <w:rFonts w:asciiTheme="minorHAnsi" w:eastAsia="Arial" w:hAnsiTheme="minorHAnsi" w:cstheme="minorHAnsi"/>
          <w:spacing w:val="-1"/>
          <w:lang w:val="es-MX"/>
        </w:rPr>
        <w:t>l</w:t>
      </w:r>
      <w:r w:rsidRPr="00FE5207">
        <w:rPr>
          <w:rFonts w:asciiTheme="minorHAnsi" w:eastAsia="Arial" w:hAnsiTheme="minorHAnsi" w:cstheme="minorHAnsi"/>
          <w:lang w:val="es-MX"/>
        </w:rPr>
        <w:t>e</w:t>
      </w:r>
      <w:r w:rsidRPr="00FE5207">
        <w:rPr>
          <w:rFonts w:asciiTheme="minorHAnsi" w:eastAsia="Arial" w:hAnsiTheme="minorHAnsi" w:cstheme="minorHAnsi"/>
          <w:spacing w:val="1"/>
          <w:lang w:val="es-MX"/>
        </w:rPr>
        <w:t xml:space="preserve"> </w:t>
      </w:r>
      <w:r w:rsidRPr="00FE5207">
        <w:rPr>
          <w:rFonts w:asciiTheme="minorHAnsi" w:eastAsia="Arial" w:hAnsiTheme="minorHAnsi" w:cstheme="minorHAnsi"/>
          <w:spacing w:val="2"/>
          <w:lang w:val="es-MX"/>
        </w:rPr>
        <w:t>e</w:t>
      </w:r>
      <w:r w:rsidRPr="00FE5207">
        <w:rPr>
          <w:rFonts w:asciiTheme="minorHAnsi" w:eastAsia="Arial" w:hAnsiTheme="minorHAnsi" w:cstheme="minorHAnsi"/>
          <w:lang w:val="es-MX"/>
        </w:rPr>
        <w:t>n</w:t>
      </w:r>
      <w:r w:rsidRPr="00FE5207">
        <w:rPr>
          <w:rFonts w:asciiTheme="minorHAnsi" w:eastAsia="Arial" w:hAnsiTheme="minorHAnsi" w:cstheme="minorHAnsi"/>
          <w:spacing w:val="7"/>
          <w:lang w:val="es-MX"/>
        </w:rPr>
        <w:t xml:space="preserve"> </w:t>
      </w:r>
      <w:r w:rsidRPr="00FE5207">
        <w:rPr>
          <w:rFonts w:asciiTheme="minorHAnsi" w:eastAsia="Arial" w:hAnsiTheme="minorHAnsi" w:cstheme="minorHAnsi"/>
          <w:spacing w:val="1"/>
          <w:lang w:val="es-MX"/>
        </w:rPr>
        <w:t>l</w:t>
      </w:r>
      <w:r w:rsidRPr="00FE5207">
        <w:rPr>
          <w:rFonts w:asciiTheme="minorHAnsi" w:eastAsia="Arial" w:hAnsiTheme="minorHAnsi" w:cstheme="minorHAnsi"/>
          <w:lang w:val="es-MX"/>
        </w:rPr>
        <w:t>a</w:t>
      </w:r>
      <w:r w:rsidRPr="00FE5207">
        <w:rPr>
          <w:rFonts w:asciiTheme="minorHAnsi" w:eastAsia="Arial" w:hAnsiTheme="minorHAnsi" w:cstheme="minorHAnsi"/>
          <w:spacing w:val="10"/>
          <w:lang w:val="es-MX"/>
        </w:rPr>
        <w:t xml:space="preserve"> </w:t>
      </w:r>
      <w:r w:rsidRPr="00FE5207">
        <w:rPr>
          <w:rFonts w:asciiTheme="minorHAnsi" w:eastAsia="Arial" w:hAnsiTheme="minorHAnsi" w:cstheme="minorHAnsi"/>
          <w:spacing w:val="-1"/>
          <w:lang w:val="es-MX"/>
        </w:rPr>
        <w:t>li</w:t>
      </w:r>
      <w:r w:rsidRPr="00FE5207">
        <w:rPr>
          <w:rFonts w:asciiTheme="minorHAnsi" w:eastAsia="Arial" w:hAnsiTheme="minorHAnsi" w:cstheme="minorHAnsi"/>
          <w:spacing w:val="2"/>
          <w:lang w:val="es-MX"/>
        </w:rPr>
        <w:t>g</w:t>
      </w:r>
      <w:r w:rsidRPr="00FE5207">
        <w:rPr>
          <w:rFonts w:asciiTheme="minorHAnsi" w:eastAsia="Arial" w:hAnsiTheme="minorHAnsi" w:cstheme="minorHAnsi"/>
          <w:lang w:val="es-MX"/>
        </w:rPr>
        <w:t xml:space="preserve">a </w:t>
      </w:r>
      <w:r w:rsidR="003A33FA" w:rsidRPr="003B4AF8">
        <w:rPr>
          <w:rFonts w:asciiTheme="minorHAnsi" w:eastAsia="Arial" w:hAnsiTheme="minorHAnsi" w:cstheme="minorHAnsi"/>
          <w:lang w:val="es-MX"/>
        </w:rPr>
        <w:t>ht</w:t>
      </w:r>
      <w:r w:rsidR="003A33FA" w:rsidRPr="003B4AF8">
        <w:rPr>
          <w:rFonts w:asciiTheme="minorHAnsi" w:eastAsia="Arial" w:hAnsiTheme="minorHAnsi" w:cstheme="minorHAnsi"/>
          <w:spacing w:val="-1"/>
          <w:lang w:val="es-MX"/>
        </w:rPr>
        <w:t>t</w:t>
      </w:r>
      <w:r w:rsidR="003A33FA" w:rsidRPr="003B4AF8">
        <w:rPr>
          <w:rFonts w:asciiTheme="minorHAnsi" w:eastAsia="Arial" w:hAnsiTheme="minorHAnsi" w:cstheme="minorHAnsi"/>
          <w:lang w:val="es-MX"/>
        </w:rPr>
        <w:t>p</w:t>
      </w:r>
      <w:r w:rsidR="003A33FA" w:rsidRPr="003B4AF8">
        <w:rPr>
          <w:rFonts w:asciiTheme="minorHAnsi" w:eastAsia="Arial" w:hAnsiTheme="minorHAnsi" w:cstheme="minorHAnsi"/>
          <w:spacing w:val="1"/>
          <w:lang w:val="es-MX"/>
        </w:rPr>
        <w:t>s</w:t>
      </w:r>
      <w:r w:rsidR="003A33FA" w:rsidRPr="003B4AF8">
        <w:rPr>
          <w:rFonts w:asciiTheme="minorHAnsi" w:eastAsia="Arial" w:hAnsiTheme="minorHAnsi" w:cstheme="minorHAnsi"/>
          <w:lang w:val="es-MX"/>
        </w:rPr>
        <w:t>://</w:t>
      </w:r>
      <w:r w:rsidR="003A33FA" w:rsidRPr="003B4AF8">
        <w:rPr>
          <w:rFonts w:asciiTheme="minorHAnsi" w:eastAsia="Arial" w:hAnsiTheme="minorHAnsi" w:cstheme="minorHAnsi"/>
          <w:spacing w:val="4"/>
          <w:lang w:val="es-MX"/>
        </w:rPr>
        <w:t>m</w:t>
      </w:r>
      <w:r w:rsidR="003A33FA" w:rsidRPr="003B4AF8">
        <w:rPr>
          <w:rFonts w:asciiTheme="minorHAnsi" w:eastAsia="Arial" w:hAnsiTheme="minorHAnsi" w:cstheme="minorHAnsi"/>
          <w:lang w:val="es-MX"/>
        </w:rPr>
        <w:t>a</w:t>
      </w:r>
      <w:r w:rsidR="003A33FA" w:rsidRPr="003B4AF8">
        <w:rPr>
          <w:rFonts w:asciiTheme="minorHAnsi" w:eastAsia="Arial" w:hAnsiTheme="minorHAnsi" w:cstheme="minorHAnsi"/>
          <w:spacing w:val="-1"/>
          <w:lang w:val="es-MX"/>
        </w:rPr>
        <w:t>ni</w:t>
      </w:r>
      <w:r w:rsidR="003A33FA" w:rsidRPr="003B4AF8">
        <w:rPr>
          <w:rFonts w:asciiTheme="minorHAnsi" w:eastAsia="Arial" w:hAnsiTheme="minorHAnsi" w:cstheme="minorHAnsi"/>
          <w:spacing w:val="2"/>
          <w:lang w:val="es-MX"/>
        </w:rPr>
        <w:t>f</w:t>
      </w:r>
      <w:r w:rsidR="003A33FA" w:rsidRPr="003B4AF8">
        <w:rPr>
          <w:rFonts w:asciiTheme="minorHAnsi" w:eastAsia="Arial" w:hAnsiTheme="minorHAnsi" w:cstheme="minorHAnsi"/>
          <w:spacing w:val="-1"/>
          <w:lang w:val="es-MX"/>
        </w:rPr>
        <w:t>i</w:t>
      </w:r>
      <w:r w:rsidR="003A33FA" w:rsidRPr="003B4AF8">
        <w:rPr>
          <w:rFonts w:asciiTheme="minorHAnsi" w:eastAsia="Arial" w:hAnsiTheme="minorHAnsi" w:cstheme="minorHAnsi"/>
          <w:lang w:val="es-MX"/>
        </w:rPr>
        <w:t>e</w:t>
      </w:r>
      <w:r w:rsidR="003A33FA" w:rsidRPr="003B4AF8">
        <w:rPr>
          <w:rFonts w:asciiTheme="minorHAnsi" w:eastAsia="Arial" w:hAnsiTheme="minorHAnsi" w:cstheme="minorHAnsi"/>
          <w:spacing w:val="1"/>
          <w:lang w:val="es-MX"/>
        </w:rPr>
        <w:t>s</w:t>
      </w:r>
      <w:r w:rsidR="003A33FA" w:rsidRPr="003B4AF8">
        <w:rPr>
          <w:rFonts w:asciiTheme="minorHAnsi" w:eastAsia="Arial" w:hAnsiTheme="minorHAnsi" w:cstheme="minorHAnsi"/>
          <w:lang w:val="es-MX"/>
        </w:rPr>
        <w:t>to</w:t>
      </w:r>
      <w:r w:rsidR="003A33FA" w:rsidRPr="003B4AF8">
        <w:rPr>
          <w:rFonts w:asciiTheme="minorHAnsi" w:eastAsia="Arial" w:hAnsiTheme="minorHAnsi" w:cstheme="minorHAnsi"/>
          <w:spacing w:val="-1"/>
          <w:lang w:val="es-MX"/>
        </w:rPr>
        <w:t>.</w:t>
      </w:r>
      <w:r w:rsidR="003A33FA" w:rsidRPr="003B4AF8">
        <w:rPr>
          <w:rFonts w:asciiTheme="minorHAnsi" w:eastAsia="Arial" w:hAnsiTheme="minorHAnsi" w:cstheme="minorHAnsi"/>
          <w:spacing w:val="2"/>
          <w:lang w:val="es-MX"/>
        </w:rPr>
        <w:t>f</w:t>
      </w:r>
      <w:r w:rsidR="003A33FA" w:rsidRPr="003B4AF8">
        <w:rPr>
          <w:rFonts w:asciiTheme="minorHAnsi" w:eastAsia="Arial" w:hAnsiTheme="minorHAnsi" w:cstheme="minorHAnsi"/>
          <w:lang w:val="es-MX"/>
        </w:rPr>
        <w:t>u</w:t>
      </w:r>
      <w:r w:rsidR="003A33FA" w:rsidRPr="003B4AF8">
        <w:rPr>
          <w:rFonts w:asciiTheme="minorHAnsi" w:eastAsia="Arial" w:hAnsiTheme="minorHAnsi" w:cstheme="minorHAnsi"/>
          <w:spacing w:val="-1"/>
          <w:lang w:val="es-MX"/>
        </w:rPr>
        <w:t>n</w:t>
      </w:r>
      <w:r w:rsidR="003A33FA" w:rsidRPr="003B4AF8">
        <w:rPr>
          <w:rFonts w:asciiTheme="minorHAnsi" w:eastAsia="Arial" w:hAnsiTheme="minorHAnsi" w:cstheme="minorHAnsi"/>
          <w:spacing w:val="1"/>
          <w:lang w:val="es-MX"/>
        </w:rPr>
        <w:t>c</w:t>
      </w:r>
      <w:r w:rsidR="003A33FA" w:rsidRPr="003B4AF8">
        <w:rPr>
          <w:rFonts w:asciiTheme="minorHAnsi" w:eastAsia="Arial" w:hAnsiTheme="minorHAnsi" w:cstheme="minorHAnsi"/>
          <w:spacing w:val="-1"/>
          <w:lang w:val="es-MX"/>
        </w:rPr>
        <w:t>i</w:t>
      </w:r>
      <w:r w:rsidR="003A33FA" w:rsidRPr="003B4AF8">
        <w:rPr>
          <w:rFonts w:asciiTheme="minorHAnsi" w:eastAsia="Arial" w:hAnsiTheme="minorHAnsi" w:cstheme="minorHAnsi"/>
          <w:spacing w:val="2"/>
          <w:lang w:val="es-MX"/>
        </w:rPr>
        <w:t>o</w:t>
      </w:r>
      <w:r w:rsidR="003A33FA" w:rsidRPr="003B4AF8">
        <w:rPr>
          <w:rFonts w:asciiTheme="minorHAnsi" w:eastAsia="Arial" w:hAnsiTheme="minorHAnsi" w:cstheme="minorHAnsi"/>
          <w:lang w:val="es-MX"/>
        </w:rPr>
        <w:t>n</w:t>
      </w:r>
      <w:r w:rsidR="003A33FA" w:rsidRPr="003B4AF8">
        <w:rPr>
          <w:rFonts w:asciiTheme="minorHAnsi" w:eastAsia="Arial" w:hAnsiTheme="minorHAnsi" w:cstheme="minorHAnsi"/>
          <w:spacing w:val="-1"/>
          <w:lang w:val="es-MX"/>
        </w:rPr>
        <w:t>p</w:t>
      </w:r>
      <w:r w:rsidR="003A33FA" w:rsidRPr="003B4AF8">
        <w:rPr>
          <w:rFonts w:asciiTheme="minorHAnsi" w:eastAsia="Arial" w:hAnsiTheme="minorHAnsi" w:cstheme="minorHAnsi"/>
          <w:spacing w:val="2"/>
          <w:lang w:val="es-MX"/>
        </w:rPr>
        <w:t>u</w:t>
      </w:r>
      <w:r w:rsidR="003A33FA" w:rsidRPr="003B4AF8">
        <w:rPr>
          <w:rFonts w:asciiTheme="minorHAnsi" w:eastAsia="Arial" w:hAnsiTheme="minorHAnsi" w:cstheme="minorHAnsi"/>
          <w:lang w:val="es-MX"/>
        </w:rPr>
        <w:t>b</w:t>
      </w:r>
      <w:r w:rsidR="003A33FA" w:rsidRPr="003B4AF8">
        <w:rPr>
          <w:rFonts w:asciiTheme="minorHAnsi" w:eastAsia="Arial" w:hAnsiTheme="minorHAnsi" w:cstheme="minorHAnsi"/>
          <w:spacing w:val="-1"/>
          <w:lang w:val="es-MX"/>
        </w:rPr>
        <w:t>li</w:t>
      </w:r>
      <w:r w:rsidR="003A33FA" w:rsidRPr="003B4AF8">
        <w:rPr>
          <w:rFonts w:asciiTheme="minorHAnsi" w:eastAsia="Arial" w:hAnsiTheme="minorHAnsi" w:cstheme="minorHAnsi"/>
          <w:spacing w:val="1"/>
          <w:lang w:val="es-MX"/>
        </w:rPr>
        <w:t>c</w:t>
      </w:r>
      <w:r w:rsidR="003A33FA" w:rsidRPr="003B4AF8">
        <w:rPr>
          <w:rFonts w:asciiTheme="minorHAnsi" w:eastAsia="Arial" w:hAnsiTheme="minorHAnsi" w:cstheme="minorHAnsi"/>
          <w:spacing w:val="2"/>
          <w:lang w:val="es-MX"/>
        </w:rPr>
        <w:t>a</w:t>
      </w:r>
      <w:r w:rsidR="003A33FA" w:rsidRPr="003B4AF8">
        <w:rPr>
          <w:rFonts w:asciiTheme="minorHAnsi" w:eastAsia="Arial" w:hAnsiTheme="minorHAnsi" w:cstheme="minorHAnsi"/>
          <w:lang w:val="es-MX"/>
        </w:rPr>
        <w:t>.g</w:t>
      </w:r>
      <w:r w:rsidR="003A33FA" w:rsidRPr="003B4AF8">
        <w:rPr>
          <w:rFonts w:asciiTheme="minorHAnsi" w:eastAsia="Arial" w:hAnsiTheme="minorHAnsi" w:cstheme="minorHAnsi"/>
          <w:spacing w:val="1"/>
          <w:lang w:val="es-MX"/>
        </w:rPr>
        <w:t>o</w:t>
      </w:r>
      <w:r w:rsidR="003A33FA" w:rsidRPr="003B4AF8">
        <w:rPr>
          <w:rFonts w:asciiTheme="minorHAnsi" w:eastAsia="Arial" w:hAnsiTheme="minorHAnsi" w:cstheme="minorHAnsi"/>
          <w:lang w:val="es-MX"/>
        </w:rPr>
        <w:t>b.</w:t>
      </w:r>
      <w:r w:rsidR="003A33FA" w:rsidRPr="003B4AF8">
        <w:rPr>
          <w:rFonts w:asciiTheme="minorHAnsi" w:eastAsia="Arial" w:hAnsiTheme="minorHAnsi" w:cstheme="minorHAnsi"/>
          <w:spacing w:val="4"/>
          <w:lang w:val="es-MX"/>
        </w:rPr>
        <w:t>m</w:t>
      </w:r>
      <w:r w:rsidR="003A33FA" w:rsidRPr="003B4AF8">
        <w:rPr>
          <w:rFonts w:asciiTheme="minorHAnsi" w:eastAsia="Arial" w:hAnsiTheme="minorHAnsi" w:cstheme="minorHAnsi"/>
          <w:lang w:val="es-MX"/>
        </w:rPr>
        <w:t>x.</w:t>
      </w:r>
      <w:r w:rsidRPr="00FE5207">
        <w:rPr>
          <w:rFonts w:asciiTheme="minorHAnsi" w:eastAsia="Arial" w:hAnsiTheme="minorHAnsi" w:cstheme="minorHAnsi"/>
          <w:color w:val="000000"/>
          <w:spacing w:val="8"/>
          <w:lang w:val="es-MX"/>
        </w:rPr>
        <w:t xml:space="preserve"> </w:t>
      </w:r>
      <w:r w:rsidRPr="00FE5207">
        <w:rPr>
          <w:rFonts w:asciiTheme="minorHAnsi" w:eastAsia="Arial" w:hAnsiTheme="minorHAnsi" w:cstheme="minorHAnsi"/>
          <w:color w:val="000000"/>
          <w:spacing w:val="-1"/>
          <w:lang w:val="es-MX"/>
        </w:rPr>
        <w:t>P</w:t>
      </w:r>
      <w:r w:rsidRPr="00FE5207">
        <w:rPr>
          <w:rFonts w:asciiTheme="minorHAnsi" w:eastAsia="Arial" w:hAnsiTheme="minorHAnsi" w:cstheme="minorHAnsi"/>
          <w:color w:val="000000"/>
          <w:lang w:val="es-MX"/>
        </w:rPr>
        <w:t>ara</w:t>
      </w:r>
      <w:r w:rsidRPr="00FE5207">
        <w:rPr>
          <w:rFonts w:asciiTheme="minorHAnsi" w:eastAsia="Arial" w:hAnsiTheme="minorHAnsi" w:cstheme="minorHAnsi"/>
          <w:color w:val="000000"/>
          <w:spacing w:val="5"/>
          <w:lang w:val="es-MX"/>
        </w:rPr>
        <w:t xml:space="preserve"> </w:t>
      </w:r>
      <w:r w:rsidRPr="00FE5207">
        <w:rPr>
          <w:rFonts w:asciiTheme="minorHAnsi" w:eastAsia="Arial" w:hAnsiTheme="minorHAnsi" w:cstheme="minorHAnsi"/>
          <w:color w:val="000000"/>
          <w:spacing w:val="1"/>
          <w:lang w:val="es-MX"/>
        </w:rPr>
        <w:t>c</w:t>
      </w:r>
      <w:r w:rsidRPr="00FE5207">
        <w:rPr>
          <w:rFonts w:asciiTheme="minorHAnsi" w:eastAsia="Arial" w:hAnsiTheme="minorHAnsi" w:cstheme="minorHAnsi"/>
          <w:color w:val="000000"/>
          <w:lang w:val="es-MX"/>
        </w:rPr>
        <w:t>u</w:t>
      </w:r>
      <w:r w:rsidRPr="00FE5207">
        <w:rPr>
          <w:rFonts w:asciiTheme="minorHAnsi" w:eastAsia="Arial" w:hAnsiTheme="minorHAnsi" w:cstheme="minorHAnsi"/>
          <w:color w:val="000000"/>
          <w:spacing w:val="-1"/>
          <w:lang w:val="es-MX"/>
        </w:rPr>
        <w:t>a</w:t>
      </w:r>
      <w:r w:rsidRPr="00FE5207">
        <w:rPr>
          <w:rFonts w:asciiTheme="minorHAnsi" w:eastAsia="Arial" w:hAnsiTheme="minorHAnsi" w:cstheme="minorHAnsi"/>
          <w:color w:val="000000"/>
          <w:spacing w:val="1"/>
          <w:lang w:val="es-MX"/>
        </w:rPr>
        <w:t>l</w:t>
      </w:r>
      <w:r w:rsidRPr="00FE5207">
        <w:rPr>
          <w:rFonts w:asciiTheme="minorHAnsi" w:eastAsia="Arial" w:hAnsiTheme="minorHAnsi" w:cstheme="minorHAnsi"/>
          <w:color w:val="000000"/>
          <w:lang w:val="es-MX"/>
        </w:rPr>
        <w:t>q</w:t>
      </w:r>
      <w:r w:rsidRPr="00FE5207">
        <w:rPr>
          <w:rFonts w:asciiTheme="minorHAnsi" w:eastAsia="Arial" w:hAnsiTheme="minorHAnsi" w:cstheme="minorHAnsi"/>
          <w:color w:val="000000"/>
          <w:spacing w:val="1"/>
          <w:lang w:val="es-MX"/>
        </w:rPr>
        <w:t>u</w:t>
      </w:r>
      <w:r w:rsidRPr="00FE5207">
        <w:rPr>
          <w:rFonts w:asciiTheme="minorHAnsi" w:eastAsia="Arial" w:hAnsiTheme="minorHAnsi" w:cstheme="minorHAnsi"/>
          <w:color w:val="000000"/>
          <w:spacing w:val="-1"/>
          <w:lang w:val="es-MX"/>
        </w:rPr>
        <w:t>i</w:t>
      </w:r>
      <w:r w:rsidRPr="00FE5207">
        <w:rPr>
          <w:rFonts w:asciiTheme="minorHAnsi" w:eastAsia="Arial" w:hAnsiTheme="minorHAnsi" w:cstheme="minorHAnsi"/>
          <w:color w:val="000000"/>
          <w:lang w:val="es-MX"/>
        </w:rPr>
        <w:t>er</w:t>
      </w:r>
      <w:r w:rsidRPr="00FE5207">
        <w:rPr>
          <w:rFonts w:asciiTheme="minorHAnsi" w:eastAsia="Arial" w:hAnsiTheme="minorHAnsi" w:cstheme="minorHAnsi"/>
          <w:color w:val="000000"/>
          <w:spacing w:val="1"/>
          <w:lang w:val="es-MX"/>
        </w:rPr>
        <w:t xml:space="preserve"> </w:t>
      </w:r>
      <w:r w:rsidRPr="00FE5207">
        <w:rPr>
          <w:rFonts w:asciiTheme="minorHAnsi" w:eastAsia="Arial" w:hAnsiTheme="minorHAnsi" w:cstheme="minorHAnsi"/>
          <w:color w:val="000000"/>
          <w:lang w:val="es-MX"/>
        </w:rPr>
        <w:t>d</w:t>
      </w:r>
      <w:r w:rsidRPr="00FE5207">
        <w:rPr>
          <w:rFonts w:asciiTheme="minorHAnsi" w:eastAsia="Arial" w:hAnsiTheme="minorHAnsi" w:cstheme="minorHAnsi"/>
          <w:color w:val="000000"/>
          <w:spacing w:val="1"/>
          <w:lang w:val="es-MX"/>
        </w:rPr>
        <w:t>u</w:t>
      </w:r>
      <w:r w:rsidRPr="00FE5207">
        <w:rPr>
          <w:rFonts w:asciiTheme="minorHAnsi" w:eastAsia="Arial" w:hAnsiTheme="minorHAnsi" w:cstheme="minorHAnsi"/>
          <w:color w:val="000000"/>
          <w:lang w:val="es-MX"/>
        </w:rPr>
        <w:t>da</w:t>
      </w:r>
      <w:r w:rsidRPr="00FE5207">
        <w:rPr>
          <w:rFonts w:asciiTheme="minorHAnsi" w:eastAsia="Arial" w:hAnsiTheme="minorHAnsi" w:cstheme="minorHAnsi"/>
          <w:color w:val="000000"/>
          <w:spacing w:val="6"/>
          <w:lang w:val="es-MX"/>
        </w:rPr>
        <w:t xml:space="preserve"> </w:t>
      </w:r>
      <w:r w:rsidRPr="00FE5207">
        <w:rPr>
          <w:rFonts w:asciiTheme="minorHAnsi" w:eastAsia="Arial" w:hAnsiTheme="minorHAnsi" w:cstheme="minorHAnsi"/>
          <w:color w:val="000000"/>
          <w:lang w:val="es-MX"/>
        </w:rPr>
        <w:t>o</w:t>
      </w:r>
      <w:r w:rsidRPr="00FE5207">
        <w:rPr>
          <w:rFonts w:asciiTheme="minorHAnsi" w:eastAsia="Arial" w:hAnsiTheme="minorHAnsi" w:cstheme="minorHAnsi"/>
          <w:color w:val="000000"/>
          <w:spacing w:val="7"/>
          <w:lang w:val="es-MX"/>
        </w:rPr>
        <w:t xml:space="preserve"> </w:t>
      </w:r>
      <w:r w:rsidRPr="00FE5207">
        <w:rPr>
          <w:rFonts w:asciiTheme="minorHAnsi" w:eastAsia="Arial" w:hAnsiTheme="minorHAnsi" w:cstheme="minorHAnsi"/>
          <w:color w:val="000000"/>
          <w:lang w:val="es-MX"/>
        </w:rPr>
        <w:t>a</w:t>
      </w:r>
      <w:r w:rsidRPr="00FE5207">
        <w:rPr>
          <w:rFonts w:asciiTheme="minorHAnsi" w:eastAsia="Arial" w:hAnsiTheme="minorHAnsi" w:cstheme="minorHAnsi"/>
          <w:color w:val="000000"/>
          <w:spacing w:val="1"/>
          <w:lang w:val="es-MX"/>
        </w:rPr>
        <w:t>cl</w:t>
      </w:r>
      <w:r w:rsidRPr="00FE5207">
        <w:rPr>
          <w:rFonts w:asciiTheme="minorHAnsi" w:eastAsia="Arial" w:hAnsiTheme="minorHAnsi" w:cstheme="minorHAnsi"/>
          <w:color w:val="000000"/>
          <w:lang w:val="es-MX"/>
        </w:rPr>
        <w:t>ara</w:t>
      </w:r>
      <w:r w:rsidRPr="00FE5207">
        <w:rPr>
          <w:rFonts w:asciiTheme="minorHAnsi" w:eastAsia="Arial" w:hAnsiTheme="minorHAnsi" w:cstheme="minorHAnsi"/>
          <w:color w:val="000000"/>
          <w:spacing w:val="1"/>
          <w:lang w:val="es-MX"/>
        </w:rPr>
        <w:t>c</w:t>
      </w:r>
      <w:r w:rsidRPr="00FE5207">
        <w:rPr>
          <w:rFonts w:asciiTheme="minorHAnsi" w:eastAsia="Arial" w:hAnsiTheme="minorHAnsi" w:cstheme="minorHAnsi"/>
          <w:color w:val="000000"/>
          <w:spacing w:val="-1"/>
          <w:lang w:val="es-MX"/>
        </w:rPr>
        <w:t>i</w:t>
      </w:r>
      <w:r w:rsidRPr="00FE5207">
        <w:rPr>
          <w:rFonts w:asciiTheme="minorHAnsi" w:eastAsia="Arial" w:hAnsiTheme="minorHAnsi" w:cstheme="minorHAnsi"/>
          <w:color w:val="000000"/>
          <w:lang w:val="es-MX"/>
        </w:rPr>
        <w:t>ón</w:t>
      </w:r>
      <w:r w:rsidRPr="00FE5207">
        <w:rPr>
          <w:rFonts w:asciiTheme="minorHAnsi" w:eastAsia="Arial" w:hAnsiTheme="minorHAnsi" w:cstheme="minorHAnsi"/>
          <w:color w:val="000000"/>
          <w:spacing w:val="1"/>
          <w:lang w:val="es-MX"/>
        </w:rPr>
        <w:t xml:space="preserve"> </w:t>
      </w:r>
      <w:r w:rsidRPr="00FE5207">
        <w:rPr>
          <w:rFonts w:asciiTheme="minorHAnsi" w:eastAsia="Arial" w:hAnsiTheme="minorHAnsi" w:cstheme="minorHAnsi"/>
          <w:color w:val="000000"/>
          <w:lang w:val="es-MX"/>
        </w:rPr>
        <w:t>al</w:t>
      </w:r>
      <w:r w:rsidRPr="00FE5207">
        <w:rPr>
          <w:rFonts w:asciiTheme="minorHAnsi" w:eastAsia="Arial" w:hAnsiTheme="minorHAnsi" w:cstheme="minorHAnsi"/>
          <w:color w:val="000000"/>
          <w:spacing w:val="8"/>
          <w:lang w:val="es-MX"/>
        </w:rPr>
        <w:t xml:space="preserve"> </w:t>
      </w:r>
      <w:r w:rsidRPr="00FE5207">
        <w:rPr>
          <w:rFonts w:asciiTheme="minorHAnsi" w:eastAsia="Arial" w:hAnsiTheme="minorHAnsi" w:cstheme="minorHAnsi"/>
          <w:color w:val="000000"/>
          <w:spacing w:val="1"/>
          <w:lang w:val="es-MX"/>
        </w:rPr>
        <w:t>r</w:t>
      </w:r>
      <w:r w:rsidRPr="00FE5207">
        <w:rPr>
          <w:rFonts w:asciiTheme="minorHAnsi" w:eastAsia="Arial" w:hAnsiTheme="minorHAnsi" w:cstheme="minorHAnsi"/>
          <w:color w:val="000000"/>
          <w:lang w:val="es-MX"/>
        </w:rPr>
        <w:t>e</w:t>
      </w:r>
      <w:r w:rsidRPr="00FE5207">
        <w:rPr>
          <w:rFonts w:asciiTheme="minorHAnsi" w:eastAsia="Arial" w:hAnsiTheme="minorHAnsi" w:cstheme="minorHAnsi"/>
          <w:color w:val="000000"/>
          <w:spacing w:val="1"/>
          <w:lang w:val="es-MX"/>
        </w:rPr>
        <w:t>s</w:t>
      </w:r>
      <w:r w:rsidRPr="00FE5207">
        <w:rPr>
          <w:rFonts w:asciiTheme="minorHAnsi" w:eastAsia="Arial" w:hAnsiTheme="minorHAnsi" w:cstheme="minorHAnsi"/>
          <w:color w:val="000000"/>
          <w:lang w:val="es-MX"/>
        </w:rPr>
        <w:t>p</w:t>
      </w:r>
      <w:r w:rsidRPr="00FE5207">
        <w:rPr>
          <w:rFonts w:asciiTheme="minorHAnsi" w:eastAsia="Arial" w:hAnsiTheme="minorHAnsi" w:cstheme="minorHAnsi"/>
          <w:color w:val="000000"/>
          <w:spacing w:val="-1"/>
          <w:lang w:val="es-MX"/>
        </w:rPr>
        <w:t>e</w:t>
      </w:r>
      <w:r w:rsidRPr="00FE5207">
        <w:rPr>
          <w:rFonts w:asciiTheme="minorHAnsi" w:eastAsia="Arial" w:hAnsiTheme="minorHAnsi" w:cstheme="minorHAnsi"/>
          <w:color w:val="000000"/>
          <w:spacing w:val="1"/>
          <w:lang w:val="es-MX"/>
        </w:rPr>
        <w:t>c</w:t>
      </w:r>
      <w:r w:rsidRPr="00FE5207">
        <w:rPr>
          <w:rFonts w:asciiTheme="minorHAnsi" w:eastAsia="Arial" w:hAnsiTheme="minorHAnsi" w:cstheme="minorHAnsi"/>
          <w:color w:val="000000"/>
          <w:lang w:val="es-MX"/>
        </w:rPr>
        <w:t xml:space="preserve">to, </w:t>
      </w:r>
      <w:r w:rsidRPr="00FE5207">
        <w:rPr>
          <w:rFonts w:asciiTheme="minorHAnsi" w:eastAsia="Arial" w:hAnsiTheme="minorHAnsi" w:cstheme="minorHAnsi"/>
          <w:color w:val="000000"/>
          <w:spacing w:val="1"/>
          <w:lang w:val="es-MX"/>
        </w:rPr>
        <w:t>s</w:t>
      </w:r>
      <w:r w:rsidRPr="00FE5207">
        <w:rPr>
          <w:rFonts w:asciiTheme="minorHAnsi" w:eastAsia="Arial" w:hAnsiTheme="minorHAnsi" w:cstheme="minorHAnsi"/>
          <w:color w:val="000000"/>
          <w:lang w:val="es-MX"/>
        </w:rPr>
        <w:t>e</w:t>
      </w:r>
      <w:r w:rsidRPr="00FE5207">
        <w:rPr>
          <w:rFonts w:asciiTheme="minorHAnsi" w:eastAsia="Arial" w:hAnsiTheme="minorHAnsi" w:cstheme="minorHAnsi"/>
          <w:color w:val="000000"/>
          <w:spacing w:val="8"/>
          <w:lang w:val="es-MX"/>
        </w:rPr>
        <w:t xml:space="preserve"> </w:t>
      </w:r>
      <w:r w:rsidRPr="00FE5207">
        <w:rPr>
          <w:rFonts w:asciiTheme="minorHAnsi" w:eastAsia="Arial" w:hAnsiTheme="minorHAnsi" w:cstheme="minorHAnsi"/>
          <w:color w:val="000000"/>
          <w:lang w:val="es-MX"/>
        </w:rPr>
        <w:t>d</w:t>
      </w:r>
      <w:r w:rsidRPr="00FE5207">
        <w:rPr>
          <w:rFonts w:asciiTheme="minorHAnsi" w:eastAsia="Arial" w:hAnsiTheme="minorHAnsi" w:cstheme="minorHAnsi"/>
          <w:color w:val="000000"/>
          <w:spacing w:val="-1"/>
          <w:lang w:val="es-MX"/>
        </w:rPr>
        <w:t>e</w:t>
      </w:r>
      <w:r w:rsidRPr="00FE5207">
        <w:rPr>
          <w:rFonts w:asciiTheme="minorHAnsi" w:eastAsia="Arial" w:hAnsiTheme="minorHAnsi" w:cstheme="minorHAnsi"/>
          <w:color w:val="000000"/>
          <w:spacing w:val="2"/>
          <w:lang w:val="es-MX"/>
        </w:rPr>
        <w:t>b</w:t>
      </w:r>
      <w:r w:rsidRPr="00FE5207">
        <w:rPr>
          <w:rFonts w:asciiTheme="minorHAnsi" w:eastAsia="Arial" w:hAnsiTheme="minorHAnsi" w:cstheme="minorHAnsi"/>
          <w:color w:val="000000"/>
          <w:lang w:val="es-MX"/>
        </w:rPr>
        <w:t>erán</w:t>
      </w:r>
      <w:r w:rsidRPr="00FE5207">
        <w:rPr>
          <w:rFonts w:asciiTheme="minorHAnsi" w:eastAsia="Arial" w:hAnsiTheme="minorHAnsi" w:cstheme="minorHAnsi"/>
          <w:color w:val="000000"/>
          <w:spacing w:val="4"/>
          <w:lang w:val="es-MX"/>
        </w:rPr>
        <w:t xml:space="preserve"> </w:t>
      </w:r>
      <w:r w:rsidRPr="00FE5207">
        <w:rPr>
          <w:rFonts w:asciiTheme="minorHAnsi" w:eastAsia="Arial" w:hAnsiTheme="minorHAnsi" w:cstheme="minorHAnsi"/>
          <w:color w:val="000000"/>
          <w:lang w:val="es-MX"/>
        </w:rPr>
        <w:t>d</w:t>
      </w:r>
      <w:r w:rsidRPr="00FE5207">
        <w:rPr>
          <w:rFonts w:asciiTheme="minorHAnsi" w:eastAsia="Arial" w:hAnsiTheme="minorHAnsi" w:cstheme="minorHAnsi"/>
          <w:color w:val="000000"/>
          <w:spacing w:val="-1"/>
          <w:lang w:val="es-MX"/>
        </w:rPr>
        <w:t>i</w:t>
      </w:r>
      <w:r w:rsidRPr="00FE5207">
        <w:rPr>
          <w:rFonts w:asciiTheme="minorHAnsi" w:eastAsia="Arial" w:hAnsiTheme="minorHAnsi" w:cstheme="minorHAnsi"/>
          <w:color w:val="000000"/>
          <w:spacing w:val="1"/>
          <w:lang w:val="es-MX"/>
        </w:rPr>
        <w:t>ri</w:t>
      </w:r>
      <w:r w:rsidRPr="00FE5207">
        <w:rPr>
          <w:rFonts w:asciiTheme="minorHAnsi" w:eastAsia="Arial" w:hAnsiTheme="minorHAnsi" w:cstheme="minorHAnsi"/>
          <w:color w:val="000000"/>
          <w:lang w:val="es-MX"/>
        </w:rPr>
        <w:t>g</w:t>
      </w:r>
      <w:r w:rsidRPr="00FE5207">
        <w:rPr>
          <w:rFonts w:asciiTheme="minorHAnsi" w:eastAsia="Arial" w:hAnsiTheme="minorHAnsi" w:cstheme="minorHAnsi"/>
          <w:color w:val="000000"/>
          <w:spacing w:val="-1"/>
          <w:lang w:val="es-MX"/>
        </w:rPr>
        <w:t>i</w:t>
      </w:r>
      <w:r w:rsidRPr="00FE5207">
        <w:rPr>
          <w:rFonts w:asciiTheme="minorHAnsi" w:eastAsia="Arial" w:hAnsiTheme="minorHAnsi" w:cstheme="minorHAnsi"/>
          <w:color w:val="000000"/>
          <w:lang w:val="es-MX"/>
        </w:rPr>
        <w:t>r</w:t>
      </w:r>
      <w:r w:rsidRPr="00FE5207">
        <w:rPr>
          <w:rFonts w:asciiTheme="minorHAnsi" w:eastAsia="Arial" w:hAnsiTheme="minorHAnsi" w:cstheme="minorHAnsi"/>
          <w:color w:val="000000"/>
          <w:spacing w:val="6"/>
          <w:lang w:val="es-MX"/>
        </w:rPr>
        <w:t xml:space="preserve"> </w:t>
      </w:r>
      <w:r w:rsidRPr="00FE5207">
        <w:rPr>
          <w:rFonts w:asciiTheme="minorHAnsi" w:eastAsia="Arial" w:hAnsiTheme="minorHAnsi" w:cstheme="minorHAnsi"/>
          <w:color w:val="000000"/>
          <w:lang w:val="es-MX"/>
        </w:rPr>
        <w:t>a</w:t>
      </w:r>
      <w:r w:rsidRPr="00FE5207">
        <w:rPr>
          <w:rFonts w:asciiTheme="minorHAnsi" w:eastAsia="Arial" w:hAnsiTheme="minorHAnsi" w:cstheme="minorHAnsi"/>
          <w:color w:val="000000"/>
          <w:spacing w:val="7"/>
          <w:lang w:val="es-MX"/>
        </w:rPr>
        <w:t xml:space="preserve"> </w:t>
      </w:r>
      <w:r w:rsidRPr="00FE5207">
        <w:rPr>
          <w:rFonts w:asciiTheme="minorHAnsi" w:eastAsia="Arial" w:hAnsiTheme="minorHAnsi" w:cstheme="minorHAnsi"/>
          <w:color w:val="000000"/>
          <w:spacing w:val="-1"/>
          <w:lang w:val="es-MX"/>
        </w:rPr>
        <w:t>l</w:t>
      </w:r>
      <w:r w:rsidRPr="00FE5207">
        <w:rPr>
          <w:rFonts w:asciiTheme="minorHAnsi" w:eastAsia="Arial" w:hAnsiTheme="minorHAnsi" w:cstheme="minorHAnsi"/>
          <w:color w:val="000000"/>
          <w:lang w:val="es-MX"/>
        </w:rPr>
        <w:t>a Un</w:t>
      </w:r>
      <w:r w:rsidRPr="00FE5207">
        <w:rPr>
          <w:rFonts w:asciiTheme="minorHAnsi" w:eastAsia="Arial" w:hAnsiTheme="minorHAnsi" w:cstheme="minorHAnsi"/>
          <w:color w:val="000000"/>
          <w:spacing w:val="-1"/>
          <w:lang w:val="es-MX"/>
        </w:rPr>
        <w:t>i</w:t>
      </w:r>
      <w:r w:rsidRPr="00FE5207">
        <w:rPr>
          <w:rFonts w:asciiTheme="minorHAnsi" w:eastAsia="Arial" w:hAnsiTheme="minorHAnsi" w:cstheme="minorHAnsi"/>
          <w:color w:val="000000"/>
          <w:spacing w:val="2"/>
          <w:lang w:val="es-MX"/>
        </w:rPr>
        <w:t>d</w:t>
      </w:r>
      <w:r w:rsidRPr="00FE5207">
        <w:rPr>
          <w:rFonts w:asciiTheme="minorHAnsi" w:eastAsia="Arial" w:hAnsiTheme="minorHAnsi" w:cstheme="minorHAnsi"/>
          <w:color w:val="000000"/>
          <w:lang w:val="es-MX"/>
        </w:rPr>
        <w:t>ad</w:t>
      </w:r>
      <w:r w:rsidRPr="00FE5207">
        <w:rPr>
          <w:rFonts w:asciiTheme="minorHAnsi" w:eastAsia="Arial" w:hAnsiTheme="minorHAnsi" w:cstheme="minorHAnsi"/>
          <w:color w:val="000000"/>
          <w:spacing w:val="-5"/>
          <w:lang w:val="es-MX"/>
        </w:rPr>
        <w:t xml:space="preserve"> </w:t>
      </w:r>
      <w:r w:rsidRPr="00FE5207">
        <w:rPr>
          <w:rFonts w:asciiTheme="minorHAnsi" w:eastAsia="Arial" w:hAnsiTheme="minorHAnsi" w:cstheme="minorHAnsi"/>
          <w:color w:val="000000"/>
          <w:spacing w:val="-1"/>
          <w:lang w:val="es-MX"/>
        </w:rPr>
        <w:t>E</w:t>
      </w:r>
      <w:r w:rsidRPr="00FE5207">
        <w:rPr>
          <w:rFonts w:asciiTheme="minorHAnsi" w:eastAsia="Arial" w:hAnsiTheme="minorHAnsi" w:cstheme="minorHAnsi"/>
          <w:color w:val="000000"/>
          <w:spacing w:val="1"/>
          <w:lang w:val="es-MX"/>
        </w:rPr>
        <w:t>s</w:t>
      </w:r>
      <w:r w:rsidRPr="00FE5207">
        <w:rPr>
          <w:rFonts w:asciiTheme="minorHAnsi" w:eastAsia="Arial" w:hAnsiTheme="minorHAnsi" w:cstheme="minorHAnsi"/>
          <w:color w:val="000000"/>
          <w:lang w:val="es-MX"/>
        </w:rPr>
        <w:t>p</w:t>
      </w:r>
      <w:r w:rsidRPr="00FE5207">
        <w:rPr>
          <w:rFonts w:asciiTheme="minorHAnsi" w:eastAsia="Arial" w:hAnsiTheme="minorHAnsi" w:cstheme="minorHAnsi"/>
          <w:color w:val="000000"/>
          <w:spacing w:val="-1"/>
          <w:lang w:val="es-MX"/>
        </w:rPr>
        <w:t>e</w:t>
      </w:r>
      <w:r w:rsidRPr="00FE5207">
        <w:rPr>
          <w:rFonts w:asciiTheme="minorHAnsi" w:eastAsia="Arial" w:hAnsiTheme="minorHAnsi" w:cstheme="minorHAnsi"/>
          <w:color w:val="000000"/>
          <w:spacing w:val="1"/>
          <w:lang w:val="es-MX"/>
        </w:rPr>
        <w:t>ci</w:t>
      </w:r>
      <w:r w:rsidRPr="00FE5207">
        <w:rPr>
          <w:rFonts w:asciiTheme="minorHAnsi" w:eastAsia="Arial" w:hAnsiTheme="minorHAnsi" w:cstheme="minorHAnsi"/>
          <w:color w:val="000000"/>
          <w:lang w:val="es-MX"/>
        </w:rPr>
        <w:t>a</w:t>
      </w:r>
      <w:r w:rsidRPr="00FE5207">
        <w:rPr>
          <w:rFonts w:asciiTheme="minorHAnsi" w:eastAsia="Arial" w:hAnsiTheme="minorHAnsi" w:cstheme="minorHAnsi"/>
          <w:color w:val="000000"/>
          <w:spacing w:val="1"/>
          <w:lang w:val="es-MX"/>
        </w:rPr>
        <w:t>li</w:t>
      </w:r>
      <w:r w:rsidRPr="00FE5207">
        <w:rPr>
          <w:rFonts w:asciiTheme="minorHAnsi" w:eastAsia="Arial" w:hAnsiTheme="minorHAnsi" w:cstheme="minorHAnsi"/>
          <w:color w:val="000000"/>
          <w:spacing w:val="-1"/>
          <w:lang w:val="es-MX"/>
        </w:rPr>
        <w:t>z</w:t>
      </w:r>
      <w:r w:rsidRPr="00FE5207">
        <w:rPr>
          <w:rFonts w:asciiTheme="minorHAnsi" w:eastAsia="Arial" w:hAnsiTheme="minorHAnsi" w:cstheme="minorHAnsi"/>
          <w:color w:val="000000"/>
          <w:lang w:val="es-MX"/>
        </w:rPr>
        <w:t>a</w:t>
      </w:r>
      <w:r w:rsidRPr="00FE5207">
        <w:rPr>
          <w:rFonts w:asciiTheme="minorHAnsi" w:eastAsia="Arial" w:hAnsiTheme="minorHAnsi" w:cstheme="minorHAnsi"/>
          <w:color w:val="000000"/>
          <w:spacing w:val="-1"/>
          <w:lang w:val="es-MX"/>
        </w:rPr>
        <w:t>d</w:t>
      </w:r>
      <w:r w:rsidRPr="00FE5207">
        <w:rPr>
          <w:rFonts w:asciiTheme="minorHAnsi" w:eastAsia="Arial" w:hAnsiTheme="minorHAnsi" w:cstheme="minorHAnsi"/>
          <w:color w:val="000000"/>
          <w:lang w:val="es-MX"/>
        </w:rPr>
        <w:t>a</w:t>
      </w:r>
      <w:r w:rsidRPr="00FE5207">
        <w:rPr>
          <w:rFonts w:asciiTheme="minorHAnsi" w:eastAsia="Arial" w:hAnsiTheme="minorHAnsi" w:cstheme="minorHAnsi"/>
          <w:color w:val="000000"/>
          <w:spacing w:val="-10"/>
          <w:lang w:val="es-MX"/>
        </w:rPr>
        <w:t xml:space="preserve"> </w:t>
      </w:r>
      <w:r w:rsidRPr="00FE5207">
        <w:rPr>
          <w:rFonts w:asciiTheme="minorHAnsi" w:eastAsia="Arial" w:hAnsiTheme="minorHAnsi" w:cstheme="minorHAnsi"/>
          <w:color w:val="000000"/>
          <w:lang w:val="es-MX"/>
        </w:rPr>
        <w:t>en</w:t>
      </w:r>
      <w:r w:rsidRPr="00FE5207">
        <w:rPr>
          <w:rFonts w:asciiTheme="minorHAnsi" w:eastAsia="Arial" w:hAnsiTheme="minorHAnsi" w:cstheme="minorHAnsi"/>
          <w:color w:val="000000"/>
          <w:spacing w:val="-1"/>
          <w:lang w:val="es-MX"/>
        </w:rPr>
        <w:t xml:space="preserve"> É</w:t>
      </w:r>
      <w:r w:rsidRPr="00FE5207">
        <w:rPr>
          <w:rFonts w:asciiTheme="minorHAnsi" w:eastAsia="Arial" w:hAnsiTheme="minorHAnsi" w:cstheme="minorHAnsi"/>
          <w:color w:val="000000"/>
          <w:spacing w:val="2"/>
          <w:lang w:val="es-MX"/>
        </w:rPr>
        <w:t>t</w:t>
      </w:r>
      <w:r w:rsidRPr="00FE5207">
        <w:rPr>
          <w:rFonts w:asciiTheme="minorHAnsi" w:eastAsia="Arial" w:hAnsiTheme="minorHAnsi" w:cstheme="minorHAnsi"/>
          <w:color w:val="000000"/>
          <w:spacing w:val="-1"/>
          <w:lang w:val="es-MX"/>
        </w:rPr>
        <w:t>i</w:t>
      </w:r>
      <w:r w:rsidRPr="00FE5207">
        <w:rPr>
          <w:rFonts w:asciiTheme="minorHAnsi" w:eastAsia="Arial" w:hAnsiTheme="minorHAnsi" w:cstheme="minorHAnsi"/>
          <w:color w:val="000000"/>
          <w:spacing w:val="1"/>
          <w:lang w:val="es-MX"/>
        </w:rPr>
        <w:t>c</w:t>
      </w:r>
      <w:r w:rsidRPr="00FE5207">
        <w:rPr>
          <w:rFonts w:asciiTheme="minorHAnsi" w:eastAsia="Arial" w:hAnsiTheme="minorHAnsi" w:cstheme="minorHAnsi"/>
          <w:color w:val="000000"/>
          <w:lang w:val="es-MX"/>
        </w:rPr>
        <w:t>a</w:t>
      </w:r>
      <w:r w:rsidRPr="00FE5207">
        <w:rPr>
          <w:rFonts w:asciiTheme="minorHAnsi" w:eastAsia="Arial" w:hAnsiTheme="minorHAnsi" w:cstheme="minorHAnsi"/>
          <w:color w:val="000000"/>
          <w:spacing w:val="-2"/>
          <w:lang w:val="es-MX"/>
        </w:rPr>
        <w:t xml:space="preserve"> </w:t>
      </w:r>
      <w:r w:rsidRPr="00FE5207">
        <w:rPr>
          <w:rFonts w:asciiTheme="minorHAnsi" w:eastAsia="Arial" w:hAnsiTheme="minorHAnsi" w:cstheme="minorHAnsi"/>
          <w:color w:val="000000"/>
          <w:lang w:val="es-MX"/>
        </w:rPr>
        <w:t>y</w:t>
      </w:r>
      <w:r w:rsidRPr="00FE5207">
        <w:rPr>
          <w:rFonts w:asciiTheme="minorHAnsi" w:eastAsia="Arial" w:hAnsiTheme="minorHAnsi" w:cstheme="minorHAnsi"/>
          <w:color w:val="000000"/>
          <w:spacing w:val="-3"/>
          <w:lang w:val="es-MX"/>
        </w:rPr>
        <w:t xml:space="preserve"> </w:t>
      </w:r>
      <w:r w:rsidRPr="00FE5207">
        <w:rPr>
          <w:rFonts w:asciiTheme="minorHAnsi" w:eastAsia="Arial" w:hAnsiTheme="minorHAnsi" w:cstheme="minorHAnsi"/>
          <w:color w:val="000000"/>
          <w:spacing w:val="-1"/>
          <w:lang w:val="es-MX"/>
        </w:rPr>
        <w:lastRenderedPageBreak/>
        <w:t>P</w:t>
      </w:r>
      <w:r w:rsidRPr="00FE5207">
        <w:rPr>
          <w:rFonts w:asciiTheme="minorHAnsi" w:eastAsia="Arial" w:hAnsiTheme="minorHAnsi" w:cstheme="minorHAnsi"/>
          <w:color w:val="000000"/>
          <w:spacing w:val="1"/>
          <w:lang w:val="es-MX"/>
        </w:rPr>
        <w:t>r</w:t>
      </w:r>
      <w:r w:rsidRPr="00FE5207">
        <w:rPr>
          <w:rFonts w:asciiTheme="minorHAnsi" w:eastAsia="Arial" w:hAnsiTheme="minorHAnsi" w:cstheme="minorHAnsi"/>
          <w:color w:val="000000"/>
          <w:spacing w:val="2"/>
          <w:lang w:val="es-MX"/>
        </w:rPr>
        <w:t>e</w:t>
      </w:r>
      <w:r w:rsidRPr="00FE5207">
        <w:rPr>
          <w:rFonts w:asciiTheme="minorHAnsi" w:eastAsia="Arial" w:hAnsiTheme="minorHAnsi" w:cstheme="minorHAnsi"/>
          <w:color w:val="000000"/>
          <w:spacing w:val="-1"/>
          <w:lang w:val="es-MX"/>
        </w:rPr>
        <w:t>v</w:t>
      </w:r>
      <w:r w:rsidRPr="00FE5207">
        <w:rPr>
          <w:rFonts w:asciiTheme="minorHAnsi" w:eastAsia="Arial" w:hAnsiTheme="minorHAnsi" w:cstheme="minorHAnsi"/>
          <w:color w:val="000000"/>
          <w:spacing w:val="2"/>
          <w:lang w:val="es-MX"/>
        </w:rPr>
        <w:t>e</w:t>
      </w:r>
      <w:r w:rsidRPr="00FE5207">
        <w:rPr>
          <w:rFonts w:asciiTheme="minorHAnsi" w:eastAsia="Arial" w:hAnsiTheme="minorHAnsi" w:cstheme="minorHAnsi"/>
          <w:color w:val="000000"/>
          <w:lang w:val="es-MX"/>
        </w:rPr>
        <w:t>n</w:t>
      </w:r>
      <w:r w:rsidRPr="00FE5207">
        <w:rPr>
          <w:rFonts w:asciiTheme="minorHAnsi" w:eastAsia="Arial" w:hAnsiTheme="minorHAnsi" w:cstheme="minorHAnsi"/>
          <w:color w:val="000000"/>
          <w:spacing w:val="1"/>
          <w:lang w:val="es-MX"/>
        </w:rPr>
        <w:t>c</w:t>
      </w:r>
      <w:r w:rsidRPr="00FE5207">
        <w:rPr>
          <w:rFonts w:asciiTheme="minorHAnsi" w:eastAsia="Arial" w:hAnsiTheme="minorHAnsi" w:cstheme="minorHAnsi"/>
          <w:color w:val="000000"/>
          <w:spacing w:val="-1"/>
          <w:lang w:val="es-MX"/>
        </w:rPr>
        <w:t>i</w:t>
      </w:r>
      <w:r w:rsidRPr="00FE5207">
        <w:rPr>
          <w:rFonts w:asciiTheme="minorHAnsi" w:eastAsia="Arial" w:hAnsiTheme="minorHAnsi" w:cstheme="minorHAnsi"/>
          <w:color w:val="000000"/>
          <w:lang w:val="es-MX"/>
        </w:rPr>
        <w:t>ón</w:t>
      </w:r>
      <w:r w:rsidRPr="00FE5207">
        <w:rPr>
          <w:rFonts w:asciiTheme="minorHAnsi" w:eastAsia="Arial" w:hAnsiTheme="minorHAnsi" w:cstheme="minorHAnsi"/>
          <w:color w:val="000000"/>
          <w:spacing w:val="-9"/>
          <w:lang w:val="es-MX"/>
        </w:rPr>
        <w:t xml:space="preserve"> </w:t>
      </w:r>
      <w:r w:rsidRPr="00FE5207">
        <w:rPr>
          <w:rFonts w:asciiTheme="minorHAnsi" w:eastAsia="Arial" w:hAnsiTheme="minorHAnsi" w:cstheme="minorHAnsi"/>
          <w:color w:val="000000"/>
          <w:lang w:val="es-MX"/>
        </w:rPr>
        <w:t>de</w:t>
      </w:r>
      <w:r w:rsidRPr="00FE5207">
        <w:rPr>
          <w:rFonts w:asciiTheme="minorHAnsi" w:eastAsia="Arial" w:hAnsiTheme="minorHAnsi" w:cstheme="minorHAnsi"/>
          <w:color w:val="000000"/>
          <w:spacing w:val="-1"/>
          <w:lang w:val="es-MX"/>
        </w:rPr>
        <w:t xml:space="preserve"> </w:t>
      </w:r>
      <w:r w:rsidRPr="00FE5207">
        <w:rPr>
          <w:rFonts w:asciiTheme="minorHAnsi" w:eastAsia="Arial" w:hAnsiTheme="minorHAnsi" w:cstheme="minorHAnsi"/>
          <w:color w:val="000000"/>
          <w:lang w:val="es-MX"/>
        </w:rPr>
        <w:t>Con</w:t>
      </w:r>
      <w:r w:rsidRPr="00FE5207">
        <w:rPr>
          <w:rFonts w:asciiTheme="minorHAnsi" w:eastAsia="Arial" w:hAnsiTheme="minorHAnsi" w:cstheme="minorHAnsi"/>
          <w:color w:val="000000"/>
          <w:spacing w:val="1"/>
          <w:lang w:val="es-MX"/>
        </w:rPr>
        <w:t>f</w:t>
      </w:r>
      <w:r w:rsidRPr="00FE5207">
        <w:rPr>
          <w:rFonts w:asciiTheme="minorHAnsi" w:eastAsia="Arial" w:hAnsiTheme="minorHAnsi" w:cstheme="minorHAnsi"/>
          <w:color w:val="000000"/>
          <w:spacing w:val="-1"/>
          <w:lang w:val="es-MX"/>
        </w:rPr>
        <w:t>li</w:t>
      </w:r>
      <w:r w:rsidRPr="00FE5207">
        <w:rPr>
          <w:rFonts w:asciiTheme="minorHAnsi" w:eastAsia="Arial" w:hAnsiTheme="minorHAnsi" w:cstheme="minorHAnsi"/>
          <w:color w:val="000000"/>
          <w:spacing w:val="3"/>
          <w:lang w:val="es-MX"/>
        </w:rPr>
        <w:t>c</w:t>
      </w:r>
      <w:r w:rsidRPr="00FE5207">
        <w:rPr>
          <w:rFonts w:asciiTheme="minorHAnsi" w:eastAsia="Arial" w:hAnsiTheme="minorHAnsi" w:cstheme="minorHAnsi"/>
          <w:color w:val="000000"/>
          <w:lang w:val="es-MX"/>
        </w:rPr>
        <w:t>tos</w:t>
      </w:r>
      <w:r w:rsidRPr="00FE5207">
        <w:rPr>
          <w:rFonts w:asciiTheme="minorHAnsi" w:eastAsia="Arial" w:hAnsiTheme="minorHAnsi" w:cstheme="minorHAnsi"/>
          <w:color w:val="000000"/>
          <w:spacing w:val="-9"/>
          <w:lang w:val="es-MX"/>
        </w:rPr>
        <w:t xml:space="preserve"> </w:t>
      </w:r>
      <w:r w:rsidRPr="00FE5207">
        <w:rPr>
          <w:rFonts w:asciiTheme="minorHAnsi" w:eastAsia="Arial" w:hAnsiTheme="minorHAnsi" w:cstheme="minorHAnsi"/>
          <w:color w:val="000000"/>
          <w:lang w:val="es-MX"/>
        </w:rPr>
        <w:t>de</w:t>
      </w:r>
      <w:r w:rsidRPr="00FE5207">
        <w:rPr>
          <w:rFonts w:asciiTheme="minorHAnsi" w:eastAsia="Arial" w:hAnsiTheme="minorHAnsi" w:cstheme="minorHAnsi"/>
          <w:color w:val="000000"/>
          <w:spacing w:val="-3"/>
          <w:lang w:val="es-MX"/>
        </w:rPr>
        <w:t xml:space="preserve"> </w:t>
      </w:r>
      <w:r w:rsidRPr="00FE5207">
        <w:rPr>
          <w:rFonts w:asciiTheme="minorHAnsi" w:eastAsia="Arial" w:hAnsiTheme="minorHAnsi" w:cstheme="minorHAnsi"/>
          <w:color w:val="000000"/>
          <w:spacing w:val="2"/>
          <w:lang w:val="es-MX"/>
        </w:rPr>
        <w:t>I</w:t>
      </w:r>
      <w:r w:rsidRPr="00FE5207">
        <w:rPr>
          <w:rFonts w:asciiTheme="minorHAnsi" w:eastAsia="Arial" w:hAnsiTheme="minorHAnsi" w:cstheme="minorHAnsi"/>
          <w:color w:val="000000"/>
          <w:lang w:val="es-MX"/>
        </w:rPr>
        <w:t>nt</w:t>
      </w:r>
      <w:r w:rsidRPr="00FE5207">
        <w:rPr>
          <w:rFonts w:asciiTheme="minorHAnsi" w:eastAsia="Arial" w:hAnsiTheme="minorHAnsi" w:cstheme="minorHAnsi"/>
          <w:color w:val="000000"/>
          <w:spacing w:val="-1"/>
          <w:lang w:val="es-MX"/>
        </w:rPr>
        <w:t>e</w:t>
      </w:r>
      <w:r w:rsidRPr="00FE5207">
        <w:rPr>
          <w:rFonts w:asciiTheme="minorHAnsi" w:eastAsia="Arial" w:hAnsiTheme="minorHAnsi" w:cstheme="minorHAnsi"/>
          <w:color w:val="000000"/>
          <w:spacing w:val="1"/>
          <w:lang w:val="es-MX"/>
        </w:rPr>
        <w:t>r</w:t>
      </w:r>
      <w:r w:rsidRPr="00FE5207">
        <w:rPr>
          <w:rFonts w:asciiTheme="minorHAnsi" w:eastAsia="Arial" w:hAnsiTheme="minorHAnsi" w:cstheme="minorHAnsi"/>
          <w:color w:val="000000"/>
          <w:lang w:val="es-MX"/>
        </w:rPr>
        <w:t>és</w:t>
      </w:r>
      <w:r w:rsidRPr="00FE5207">
        <w:rPr>
          <w:rFonts w:asciiTheme="minorHAnsi" w:eastAsia="Arial" w:hAnsiTheme="minorHAnsi" w:cstheme="minorHAnsi"/>
          <w:color w:val="000000"/>
          <w:spacing w:val="-5"/>
          <w:lang w:val="es-MX"/>
        </w:rPr>
        <w:t xml:space="preserve"> </w:t>
      </w:r>
      <w:r w:rsidRPr="00FE5207">
        <w:rPr>
          <w:rFonts w:asciiTheme="minorHAnsi" w:eastAsia="Arial" w:hAnsiTheme="minorHAnsi" w:cstheme="minorHAnsi"/>
          <w:color w:val="000000"/>
          <w:spacing w:val="2"/>
          <w:lang w:val="es-MX"/>
        </w:rPr>
        <w:t>d</w:t>
      </w:r>
      <w:r w:rsidRPr="00FE5207">
        <w:rPr>
          <w:rFonts w:asciiTheme="minorHAnsi" w:eastAsia="Arial" w:hAnsiTheme="minorHAnsi" w:cstheme="minorHAnsi"/>
          <w:color w:val="000000"/>
          <w:lang w:val="es-MX"/>
        </w:rPr>
        <w:t>e</w:t>
      </w:r>
      <w:r w:rsidRPr="00FE5207">
        <w:rPr>
          <w:rFonts w:asciiTheme="minorHAnsi" w:eastAsia="Arial" w:hAnsiTheme="minorHAnsi" w:cstheme="minorHAnsi"/>
          <w:color w:val="000000"/>
          <w:spacing w:val="-2"/>
          <w:lang w:val="es-MX"/>
        </w:rPr>
        <w:t xml:space="preserve"> </w:t>
      </w:r>
      <w:r w:rsidRPr="00FE5207">
        <w:rPr>
          <w:rFonts w:asciiTheme="minorHAnsi" w:eastAsia="Arial" w:hAnsiTheme="minorHAnsi" w:cstheme="minorHAnsi"/>
          <w:color w:val="000000"/>
          <w:spacing w:val="1"/>
          <w:lang w:val="es-MX"/>
        </w:rPr>
        <w:t>l</w:t>
      </w:r>
      <w:r w:rsidRPr="00FE5207">
        <w:rPr>
          <w:rFonts w:asciiTheme="minorHAnsi" w:eastAsia="Arial" w:hAnsiTheme="minorHAnsi" w:cstheme="minorHAnsi"/>
          <w:color w:val="000000"/>
          <w:lang w:val="es-MX"/>
        </w:rPr>
        <w:t xml:space="preserve">a </w:t>
      </w:r>
      <w:r w:rsidRPr="00FE5207">
        <w:rPr>
          <w:rFonts w:asciiTheme="minorHAnsi" w:eastAsia="Arial" w:hAnsiTheme="minorHAnsi" w:cstheme="minorHAnsi"/>
          <w:color w:val="000000"/>
          <w:spacing w:val="-1"/>
          <w:lang w:val="es-MX"/>
        </w:rPr>
        <w:t>S</w:t>
      </w:r>
      <w:r w:rsidRPr="00FE5207">
        <w:rPr>
          <w:rFonts w:asciiTheme="minorHAnsi" w:eastAsia="Arial" w:hAnsiTheme="minorHAnsi" w:cstheme="minorHAnsi"/>
          <w:color w:val="000000"/>
          <w:lang w:val="es-MX"/>
        </w:rPr>
        <w:t>e</w:t>
      </w:r>
      <w:r w:rsidRPr="00FE5207">
        <w:rPr>
          <w:rFonts w:asciiTheme="minorHAnsi" w:eastAsia="Arial" w:hAnsiTheme="minorHAnsi" w:cstheme="minorHAnsi"/>
          <w:color w:val="000000"/>
          <w:spacing w:val="1"/>
          <w:lang w:val="es-MX"/>
        </w:rPr>
        <w:t>cr</w:t>
      </w:r>
      <w:r w:rsidRPr="00FE5207">
        <w:rPr>
          <w:rFonts w:asciiTheme="minorHAnsi" w:eastAsia="Arial" w:hAnsiTheme="minorHAnsi" w:cstheme="minorHAnsi"/>
          <w:color w:val="000000"/>
          <w:lang w:val="es-MX"/>
        </w:rPr>
        <w:t>et</w:t>
      </w:r>
      <w:r w:rsidRPr="00FE5207">
        <w:rPr>
          <w:rFonts w:asciiTheme="minorHAnsi" w:eastAsia="Arial" w:hAnsiTheme="minorHAnsi" w:cstheme="minorHAnsi"/>
          <w:color w:val="000000"/>
          <w:spacing w:val="1"/>
          <w:lang w:val="es-MX"/>
        </w:rPr>
        <w:t>ar</w:t>
      </w:r>
      <w:r w:rsidRPr="00FE5207">
        <w:rPr>
          <w:rFonts w:asciiTheme="minorHAnsi" w:eastAsia="Arial" w:hAnsiTheme="minorHAnsi" w:cstheme="minorHAnsi"/>
          <w:color w:val="000000"/>
          <w:lang w:val="es-MX"/>
        </w:rPr>
        <w:t>ía</w:t>
      </w:r>
      <w:r w:rsidRPr="00FE5207">
        <w:rPr>
          <w:rFonts w:asciiTheme="minorHAnsi" w:eastAsia="Arial" w:hAnsiTheme="minorHAnsi" w:cstheme="minorHAnsi"/>
          <w:color w:val="000000"/>
          <w:spacing w:val="-10"/>
          <w:lang w:val="es-MX"/>
        </w:rPr>
        <w:t xml:space="preserve"> </w:t>
      </w:r>
      <w:r w:rsidRPr="00FE5207">
        <w:rPr>
          <w:rFonts w:asciiTheme="minorHAnsi" w:eastAsia="Arial" w:hAnsiTheme="minorHAnsi" w:cstheme="minorHAnsi"/>
          <w:color w:val="000000"/>
          <w:lang w:val="es-MX"/>
        </w:rPr>
        <w:t>de</w:t>
      </w:r>
      <w:r w:rsidRPr="00FE5207">
        <w:rPr>
          <w:rFonts w:asciiTheme="minorHAnsi" w:eastAsia="Arial" w:hAnsiTheme="minorHAnsi" w:cstheme="minorHAnsi"/>
          <w:color w:val="000000"/>
          <w:spacing w:val="-1"/>
          <w:lang w:val="es-MX"/>
        </w:rPr>
        <w:t xml:space="preserve"> l</w:t>
      </w:r>
      <w:r w:rsidRPr="00FE5207">
        <w:rPr>
          <w:rFonts w:asciiTheme="minorHAnsi" w:eastAsia="Arial" w:hAnsiTheme="minorHAnsi" w:cstheme="minorHAnsi"/>
          <w:color w:val="000000"/>
          <w:lang w:val="es-MX"/>
        </w:rPr>
        <w:t>a</w:t>
      </w:r>
      <w:r w:rsidRPr="00FE5207">
        <w:rPr>
          <w:rFonts w:asciiTheme="minorHAnsi" w:eastAsia="Arial" w:hAnsiTheme="minorHAnsi" w:cstheme="minorHAnsi"/>
          <w:color w:val="000000"/>
          <w:spacing w:val="7"/>
          <w:lang w:val="es-MX"/>
        </w:rPr>
        <w:t xml:space="preserve"> </w:t>
      </w:r>
      <w:r w:rsidRPr="00FE5207">
        <w:rPr>
          <w:rFonts w:asciiTheme="minorHAnsi" w:eastAsia="Arial" w:hAnsiTheme="minorHAnsi" w:cstheme="minorHAnsi"/>
          <w:color w:val="000000"/>
          <w:spacing w:val="3"/>
          <w:lang w:val="es-MX"/>
        </w:rPr>
        <w:t>F</w:t>
      </w:r>
      <w:r w:rsidRPr="00FE5207">
        <w:rPr>
          <w:rFonts w:asciiTheme="minorHAnsi" w:eastAsia="Arial" w:hAnsiTheme="minorHAnsi" w:cstheme="minorHAnsi"/>
          <w:color w:val="000000"/>
          <w:lang w:val="es-MX"/>
        </w:rPr>
        <w:t>u</w:t>
      </w:r>
      <w:r w:rsidRPr="00FE5207">
        <w:rPr>
          <w:rFonts w:asciiTheme="minorHAnsi" w:eastAsia="Arial" w:hAnsiTheme="minorHAnsi" w:cstheme="minorHAnsi"/>
          <w:color w:val="000000"/>
          <w:spacing w:val="-1"/>
          <w:lang w:val="es-MX"/>
        </w:rPr>
        <w:t>n</w:t>
      </w:r>
      <w:r w:rsidRPr="00FE5207">
        <w:rPr>
          <w:rFonts w:asciiTheme="minorHAnsi" w:eastAsia="Arial" w:hAnsiTheme="minorHAnsi" w:cstheme="minorHAnsi"/>
          <w:color w:val="000000"/>
          <w:spacing w:val="1"/>
          <w:lang w:val="es-MX"/>
        </w:rPr>
        <w:t>c</w:t>
      </w:r>
      <w:r w:rsidRPr="00FE5207">
        <w:rPr>
          <w:rFonts w:asciiTheme="minorHAnsi" w:eastAsia="Arial" w:hAnsiTheme="minorHAnsi" w:cstheme="minorHAnsi"/>
          <w:color w:val="000000"/>
          <w:spacing w:val="-1"/>
          <w:lang w:val="es-MX"/>
        </w:rPr>
        <w:t>i</w:t>
      </w:r>
      <w:r w:rsidRPr="00FE5207">
        <w:rPr>
          <w:rFonts w:asciiTheme="minorHAnsi" w:eastAsia="Arial" w:hAnsiTheme="minorHAnsi" w:cstheme="minorHAnsi"/>
          <w:color w:val="000000"/>
          <w:spacing w:val="2"/>
          <w:lang w:val="es-MX"/>
        </w:rPr>
        <w:t>ó</w:t>
      </w:r>
      <w:r w:rsidRPr="00FE5207">
        <w:rPr>
          <w:rFonts w:asciiTheme="minorHAnsi" w:eastAsia="Arial" w:hAnsiTheme="minorHAnsi" w:cstheme="minorHAnsi"/>
          <w:color w:val="000000"/>
          <w:lang w:val="es-MX"/>
        </w:rPr>
        <w:t>n</w:t>
      </w:r>
      <w:r w:rsidRPr="00FE5207">
        <w:rPr>
          <w:rFonts w:asciiTheme="minorHAnsi" w:eastAsia="Arial" w:hAnsiTheme="minorHAnsi" w:cstheme="minorHAnsi"/>
          <w:color w:val="000000"/>
          <w:spacing w:val="-7"/>
          <w:lang w:val="es-MX"/>
        </w:rPr>
        <w:t xml:space="preserve"> </w:t>
      </w:r>
      <w:r w:rsidRPr="00FE5207">
        <w:rPr>
          <w:rFonts w:asciiTheme="minorHAnsi" w:eastAsia="Arial" w:hAnsiTheme="minorHAnsi" w:cstheme="minorHAnsi"/>
          <w:color w:val="000000"/>
          <w:spacing w:val="1"/>
          <w:lang w:val="es-MX"/>
        </w:rPr>
        <w:t>P</w:t>
      </w:r>
      <w:r w:rsidRPr="00FE5207">
        <w:rPr>
          <w:rFonts w:asciiTheme="minorHAnsi" w:eastAsia="Arial" w:hAnsiTheme="minorHAnsi" w:cstheme="minorHAnsi"/>
          <w:color w:val="000000"/>
          <w:lang w:val="es-MX"/>
        </w:rPr>
        <w:t>ú</w:t>
      </w:r>
      <w:r w:rsidRPr="00FE5207">
        <w:rPr>
          <w:rFonts w:asciiTheme="minorHAnsi" w:eastAsia="Arial" w:hAnsiTheme="minorHAnsi" w:cstheme="minorHAnsi"/>
          <w:color w:val="000000"/>
          <w:spacing w:val="1"/>
          <w:lang w:val="es-MX"/>
        </w:rPr>
        <w:t>b</w:t>
      </w:r>
      <w:r w:rsidRPr="00FE5207">
        <w:rPr>
          <w:rFonts w:asciiTheme="minorHAnsi" w:eastAsia="Arial" w:hAnsiTheme="minorHAnsi" w:cstheme="minorHAnsi"/>
          <w:color w:val="000000"/>
          <w:spacing w:val="-1"/>
          <w:lang w:val="es-MX"/>
        </w:rPr>
        <w:t>li</w:t>
      </w:r>
      <w:r w:rsidRPr="00FE5207">
        <w:rPr>
          <w:rFonts w:asciiTheme="minorHAnsi" w:eastAsia="Arial" w:hAnsiTheme="minorHAnsi" w:cstheme="minorHAnsi"/>
          <w:color w:val="000000"/>
          <w:spacing w:val="1"/>
          <w:lang w:val="es-MX"/>
        </w:rPr>
        <w:t>c</w:t>
      </w:r>
      <w:r w:rsidRPr="00FE5207">
        <w:rPr>
          <w:rFonts w:asciiTheme="minorHAnsi" w:eastAsia="Arial" w:hAnsiTheme="minorHAnsi" w:cstheme="minorHAnsi"/>
          <w:color w:val="000000"/>
          <w:lang w:val="es-MX"/>
        </w:rPr>
        <w:t>a.</w:t>
      </w:r>
    </w:p>
    <w:p w14:paraId="6B55B1D4" w14:textId="77777777" w:rsidR="00530E4B" w:rsidRPr="00FE5207" w:rsidRDefault="00530E4B" w:rsidP="0092749F">
      <w:pPr>
        <w:spacing w:after="0"/>
        <w:rPr>
          <w:rFonts w:asciiTheme="minorHAnsi" w:hAnsiTheme="minorHAnsi" w:cstheme="minorHAnsi"/>
          <w:b/>
          <w:lang w:val="es-MX"/>
        </w:rPr>
      </w:pPr>
    </w:p>
    <w:p w14:paraId="5193F405" w14:textId="04772605" w:rsidR="00530E4B" w:rsidRPr="00FE5207" w:rsidRDefault="00530E4B" w:rsidP="00D52E8E">
      <w:pPr>
        <w:pStyle w:val="Ttulo2"/>
        <w:numPr>
          <w:ilvl w:val="6"/>
          <w:numId w:val="45"/>
        </w:numPr>
        <w:spacing w:before="0"/>
        <w:ind w:left="567" w:hanging="567"/>
        <w:rPr>
          <w:rFonts w:asciiTheme="minorHAnsi" w:hAnsiTheme="minorHAnsi" w:cstheme="minorHAnsi"/>
          <w:b/>
          <w:color w:val="auto"/>
          <w:sz w:val="22"/>
          <w:szCs w:val="22"/>
          <w:lang w:val="es-MX"/>
        </w:rPr>
      </w:pPr>
      <w:bookmarkStart w:id="69" w:name="_Toc51329443"/>
      <w:r w:rsidRPr="00FE5207">
        <w:rPr>
          <w:rFonts w:asciiTheme="minorHAnsi" w:hAnsiTheme="minorHAnsi" w:cstheme="minorHAnsi"/>
          <w:b/>
          <w:color w:val="auto"/>
          <w:sz w:val="22"/>
          <w:szCs w:val="22"/>
          <w:lang w:val="es-MX"/>
        </w:rPr>
        <w:t>Registro</w:t>
      </w:r>
      <w:bookmarkEnd w:id="69"/>
    </w:p>
    <w:p w14:paraId="34055423" w14:textId="77777777" w:rsidR="00530E4B" w:rsidRPr="00FE5207" w:rsidRDefault="00530E4B" w:rsidP="0092749F">
      <w:pPr>
        <w:pStyle w:val="0let3vi"/>
        <w:numPr>
          <w:ilvl w:val="0"/>
          <w:numId w:val="0"/>
        </w:numPr>
        <w:spacing w:after="0"/>
        <w:ind w:left="720"/>
        <w:rPr>
          <w:rFonts w:asciiTheme="minorHAnsi" w:hAnsiTheme="minorHAnsi" w:cstheme="minorHAnsi"/>
          <w:sz w:val="22"/>
          <w:lang w:val="es-MX"/>
        </w:rPr>
      </w:pPr>
    </w:p>
    <w:p w14:paraId="4B7980E8" w14:textId="20C8B8E2" w:rsidR="00530E4B" w:rsidRPr="00FE5207" w:rsidRDefault="00530E4B" w:rsidP="00733451">
      <w:pPr>
        <w:pStyle w:val="0let3vi"/>
        <w:tabs>
          <w:tab w:val="clear" w:pos="1701"/>
        </w:tabs>
        <w:spacing w:after="0"/>
        <w:ind w:left="567" w:hanging="567"/>
        <w:rPr>
          <w:rFonts w:asciiTheme="minorHAnsi" w:hAnsiTheme="minorHAnsi" w:cstheme="minorHAnsi"/>
          <w:sz w:val="22"/>
          <w:lang w:val="es-MX"/>
        </w:rPr>
      </w:pPr>
      <w:r w:rsidRPr="00FE5207">
        <w:rPr>
          <w:rFonts w:asciiTheme="minorHAnsi" w:hAnsiTheme="minorHAnsi" w:cstheme="minorHAnsi"/>
          <w:sz w:val="22"/>
          <w:lang w:val="es-MX"/>
        </w:rPr>
        <w:t>Para efectos de que la Entidad Contratante esté en posibilidades de notificar a los Licitantes en términos de esta Convocatoria, la LAASSP y su Reglamento, se llevará el registro de los interesados</w:t>
      </w:r>
      <w:r w:rsidR="001B4BE5" w:rsidRPr="00FE5207">
        <w:rPr>
          <w:rFonts w:asciiTheme="minorHAnsi" w:hAnsiTheme="minorHAnsi" w:cstheme="minorHAnsi"/>
          <w:sz w:val="22"/>
          <w:lang w:val="es-MX"/>
        </w:rPr>
        <w:t xml:space="preserve"> a través de CompraNet</w:t>
      </w:r>
      <w:r w:rsidRPr="00FE5207">
        <w:rPr>
          <w:rFonts w:asciiTheme="minorHAnsi" w:hAnsiTheme="minorHAnsi" w:cstheme="minorHAnsi"/>
          <w:sz w:val="22"/>
          <w:lang w:val="es-MX"/>
        </w:rPr>
        <w:t xml:space="preserve"> </w:t>
      </w:r>
      <w:r w:rsidR="00D52E8E">
        <w:rPr>
          <w:rFonts w:asciiTheme="minorHAnsi" w:hAnsiTheme="minorHAnsi" w:cstheme="minorHAnsi"/>
          <w:sz w:val="22"/>
          <w:lang w:val="es-MX"/>
        </w:rPr>
        <w:t>dentro del plazo</w:t>
      </w:r>
      <w:r w:rsidRPr="00FE5207">
        <w:rPr>
          <w:rFonts w:asciiTheme="minorHAnsi" w:hAnsiTheme="minorHAnsi" w:cstheme="minorHAnsi"/>
          <w:sz w:val="22"/>
          <w:lang w:val="es-MX"/>
        </w:rPr>
        <w:t xml:space="preserve"> señalado en el Calendario. Lo anterior</w:t>
      </w:r>
      <w:r w:rsidR="00D52E8E">
        <w:rPr>
          <w:rFonts w:asciiTheme="minorHAnsi" w:hAnsiTheme="minorHAnsi" w:cstheme="minorHAnsi"/>
          <w:sz w:val="22"/>
          <w:lang w:val="es-MX"/>
        </w:rPr>
        <w:t>,</w:t>
      </w:r>
      <w:r w:rsidRPr="00FE5207">
        <w:rPr>
          <w:rFonts w:asciiTheme="minorHAnsi" w:hAnsiTheme="minorHAnsi" w:cstheme="minorHAnsi"/>
          <w:sz w:val="22"/>
          <w:lang w:val="es-MX"/>
        </w:rPr>
        <w:t xml:space="preserve"> sin perjuicio de lo establecido en el </w:t>
      </w:r>
      <w:r w:rsidR="003662AE" w:rsidRPr="00FE5207">
        <w:rPr>
          <w:rFonts w:asciiTheme="minorHAnsi" w:hAnsiTheme="minorHAnsi" w:cstheme="minorHAnsi"/>
          <w:sz w:val="22"/>
          <w:lang w:val="es-MX"/>
        </w:rPr>
        <w:t xml:space="preserve">último párrafo del </w:t>
      </w:r>
      <w:r w:rsidRPr="00FE5207">
        <w:rPr>
          <w:rFonts w:asciiTheme="minorHAnsi" w:hAnsiTheme="minorHAnsi" w:cstheme="minorHAnsi"/>
          <w:sz w:val="22"/>
          <w:lang w:val="es-MX"/>
        </w:rPr>
        <w:t xml:space="preserve">artículo 34 de la LAASSP. </w:t>
      </w:r>
    </w:p>
    <w:p w14:paraId="0F5314FB" w14:textId="77777777" w:rsidR="00530E4B" w:rsidRPr="00FE5207" w:rsidRDefault="00530E4B" w:rsidP="00733451">
      <w:pPr>
        <w:pStyle w:val="0let3vi"/>
        <w:numPr>
          <w:ilvl w:val="0"/>
          <w:numId w:val="0"/>
        </w:numPr>
        <w:tabs>
          <w:tab w:val="clear" w:pos="1701"/>
        </w:tabs>
        <w:spacing w:after="0"/>
        <w:ind w:left="567" w:hanging="567"/>
        <w:rPr>
          <w:rFonts w:asciiTheme="minorHAnsi" w:hAnsiTheme="minorHAnsi" w:cstheme="minorHAnsi"/>
          <w:sz w:val="22"/>
          <w:lang w:val="es-MX"/>
        </w:rPr>
      </w:pPr>
      <w:bookmarkStart w:id="70" w:name="_2250f4o" w:colFirst="0" w:colLast="0"/>
      <w:bookmarkEnd w:id="70"/>
    </w:p>
    <w:p w14:paraId="0158ACB7" w14:textId="11C403B7" w:rsidR="00530E4B" w:rsidRPr="00FE5207" w:rsidRDefault="00530E4B" w:rsidP="00733451">
      <w:pPr>
        <w:pStyle w:val="0let3vi"/>
        <w:tabs>
          <w:tab w:val="clear" w:pos="1701"/>
        </w:tabs>
        <w:spacing w:after="0"/>
        <w:ind w:left="567" w:hanging="567"/>
        <w:rPr>
          <w:rFonts w:asciiTheme="minorHAnsi" w:hAnsiTheme="minorHAnsi" w:cstheme="minorHAnsi"/>
          <w:sz w:val="22"/>
          <w:lang w:val="es-MX"/>
        </w:rPr>
      </w:pPr>
      <w:r w:rsidRPr="00FE5207">
        <w:rPr>
          <w:rFonts w:asciiTheme="minorHAnsi" w:hAnsiTheme="minorHAnsi" w:cstheme="minorHAnsi"/>
          <w:sz w:val="22"/>
          <w:lang w:val="es-MX"/>
        </w:rPr>
        <w:t xml:space="preserve">Al efecto, los interesados en participar en la Licitación presentarán un escrito, de conformidad con el </w:t>
      </w:r>
      <w:r w:rsidRPr="00FE5207">
        <w:rPr>
          <w:rFonts w:asciiTheme="minorHAnsi" w:hAnsiTheme="minorHAnsi" w:cstheme="minorHAnsi"/>
          <w:b/>
          <w:sz w:val="22"/>
          <w:lang w:val="es-MX"/>
        </w:rPr>
        <w:t>Anexo 5 (Escrito para registro de participante)</w:t>
      </w:r>
      <w:r w:rsidRPr="00FE5207">
        <w:rPr>
          <w:rFonts w:asciiTheme="minorHAnsi" w:hAnsiTheme="minorHAnsi" w:cstheme="minorHAnsi"/>
          <w:sz w:val="22"/>
          <w:lang w:val="es-MX"/>
        </w:rPr>
        <w:t xml:space="preserve"> de esta Convocatoria, en el cual el interesado o su representante legal manifieste, bajo protesta de decir verdad, que:</w:t>
      </w:r>
    </w:p>
    <w:p w14:paraId="41E69F8E" w14:textId="77777777" w:rsidR="00530E4B" w:rsidRPr="00FE5207" w:rsidRDefault="00530E4B" w:rsidP="0092749F">
      <w:pPr>
        <w:pBdr>
          <w:top w:val="nil"/>
          <w:left w:val="nil"/>
          <w:bottom w:val="nil"/>
          <w:right w:val="nil"/>
          <w:between w:val="nil"/>
        </w:pBdr>
        <w:spacing w:after="0"/>
        <w:ind w:left="1287" w:right="49"/>
        <w:jc w:val="both"/>
        <w:rPr>
          <w:rFonts w:asciiTheme="minorHAnsi" w:hAnsiTheme="minorHAnsi" w:cstheme="minorHAnsi"/>
          <w:lang w:val="es-MX"/>
        </w:rPr>
      </w:pPr>
    </w:p>
    <w:p w14:paraId="4783D178" w14:textId="7BAF90FC" w:rsidR="00530E4B" w:rsidRPr="00FE5207" w:rsidRDefault="00530E4B" w:rsidP="004A5C87">
      <w:pPr>
        <w:numPr>
          <w:ilvl w:val="0"/>
          <w:numId w:val="74"/>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Cuenta con facultades suficientes para comprometerse por sí o por su representada en términos de esta Convocatoria</w:t>
      </w:r>
      <w:r w:rsidR="00E60B96">
        <w:rPr>
          <w:rFonts w:asciiTheme="minorHAnsi" w:hAnsiTheme="minorHAnsi" w:cstheme="minorHAnsi"/>
          <w:lang w:val="es-MX"/>
        </w:rPr>
        <w:t>;</w:t>
      </w:r>
    </w:p>
    <w:p w14:paraId="2707C774" w14:textId="77777777" w:rsidR="00530E4B" w:rsidRPr="00FE5207" w:rsidRDefault="00530E4B" w:rsidP="003662AE">
      <w:pPr>
        <w:pBdr>
          <w:top w:val="nil"/>
          <w:left w:val="nil"/>
          <w:bottom w:val="nil"/>
          <w:right w:val="nil"/>
          <w:between w:val="nil"/>
        </w:pBdr>
        <w:spacing w:after="0"/>
        <w:ind w:left="1134" w:right="49"/>
        <w:jc w:val="both"/>
        <w:rPr>
          <w:rFonts w:asciiTheme="minorHAnsi" w:hAnsiTheme="minorHAnsi" w:cstheme="minorHAnsi"/>
          <w:lang w:val="es-MX"/>
        </w:rPr>
      </w:pPr>
    </w:p>
    <w:p w14:paraId="707B8554" w14:textId="2815F06D" w:rsidR="00530E4B" w:rsidRPr="00FE5207" w:rsidRDefault="00530E4B" w:rsidP="004A5C87">
      <w:pPr>
        <w:numPr>
          <w:ilvl w:val="0"/>
          <w:numId w:val="74"/>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Que cuenta con los ingresos mínimos requeridos conforme a</w:t>
      </w:r>
      <w:r w:rsidR="003662AE" w:rsidRPr="00FE5207">
        <w:rPr>
          <w:rFonts w:asciiTheme="minorHAnsi" w:hAnsiTheme="minorHAnsi" w:cstheme="minorHAnsi"/>
          <w:lang w:val="es-MX"/>
        </w:rPr>
        <w:t xml:space="preserve">l </w:t>
      </w:r>
      <w:r w:rsidR="007F5FE5">
        <w:rPr>
          <w:rFonts w:asciiTheme="minorHAnsi" w:hAnsiTheme="minorHAnsi" w:cstheme="minorHAnsi"/>
          <w:lang w:val="es-MX"/>
        </w:rPr>
        <w:t>párrafo</w:t>
      </w:r>
      <w:r w:rsidR="003662AE" w:rsidRPr="00FE5207">
        <w:rPr>
          <w:rFonts w:asciiTheme="minorHAnsi" w:hAnsiTheme="minorHAnsi" w:cstheme="minorHAnsi"/>
          <w:lang w:val="es-MX"/>
        </w:rPr>
        <w:t xml:space="preserve"> (</w:t>
      </w:r>
      <w:r w:rsidR="003A33FA" w:rsidRPr="00FE5207">
        <w:rPr>
          <w:rFonts w:asciiTheme="minorHAnsi" w:hAnsiTheme="minorHAnsi" w:cstheme="minorHAnsi"/>
          <w:lang w:val="es-MX"/>
        </w:rPr>
        <w:t>e</w:t>
      </w:r>
      <w:r w:rsidR="003662AE" w:rsidRPr="00FE5207">
        <w:rPr>
          <w:rFonts w:asciiTheme="minorHAnsi" w:hAnsiTheme="minorHAnsi" w:cstheme="minorHAnsi"/>
          <w:lang w:val="es-MX"/>
        </w:rPr>
        <w:t>) de</w:t>
      </w:r>
      <w:r w:rsidRPr="00FE5207">
        <w:rPr>
          <w:rFonts w:asciiTheme="minorHAnsi" w:hAnsiTheme="minorHAnsi" w:cstheme="minorHAnsi"/>
          <w:lang w:val="es-MX"/>
        </w:rPr>
        <w:t xml:space="preserve"> la Base 2.7</w:t>
      </w:r>
      <w:r w:rsidR="00E60B96">
        <w:rPr>
          <w:rFonts w:asciiTheme="minorHAnsi" w:hAnsiTheme="minorHAnsi" w:cstheme="minorHAnsi"/>
          <w:lang w:val="es-MX"/>
        </w:rPr>
        <w:t>;</w:t>
      </w:r>
    </w:p>
    <w:p w14:paraId="4DB6DFB3" w14:textId="77777777" w:rsidR="00530E4B" w:rsidRPr="00FE5207" w:rsidRDefault="00530E4B" w:rsidP="003662AE">
      <w:pPr>
        <w:pBdr>
          <w:top w:val="nil"/>
          <w:left w:val="nil"/>
          <w:bottom w:val="nil"/>
          <w:right w:val="nil"/>
          <w:between w:val="nil"/>
        </w:pBdr>
        <w:spacing w:after="0"/>
        <w:ind w:left="1134" w:right="49"/>
        <w:jc w:val="both"/>
        <w:rPr>
          <w:rFonts w:asciiTheme="minorHAnsi" w:hAnsiTheme="minorHAnsi" w:cstheme="minorHAnsi"/>
          <w:lang w:val="es-MX"/>
        </w:rPr>
      </w:pPr>
    </w:p>
    <w:p w14:paraId="7BB0BD5A" w14:textId="1CCCA1C4" w:rsidR="00530E4B" w:rsidRPr="00FE5207" w:rsidRDefault="00530E4B" w:rsidP="004A5C87">
      <w:pPr>
        <w:numPr>
          <w:ilvl w:val="0"/>
          <w:numId w:val="74"/>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Que se encuentra al corriente en el cumplimiento de sus obligaciones en materia de inscripción al Registro Federal de Contribuyentes, a que se refiere el Código Fiscal de la Federación y su Reglamento</w:t>
      </w:r>
      <w:r w:rsidR="00E60B96">
        <w:rPr>
          <w:rFonts w:asciiTheme="minorHAnsi" w:hAnsiTheme="minorHAnsi" w:cstheme="minorHAnsi"/>
          <w:lang w:val="es-MX"/>
        </w:rPr>
        <w:t>; y,</w:t>
      </w:r>
    </w:p>
    <w:p w14:paraId="465D120B" w14:textId="77777777" w:rsidR="00530E4B" w:rsidRPr="00FE5207" w:rsidRDefault="00530E4B" w:rsidP="003662AE">
      <w:pPr>
        <w:pBdr>
          <w:top w:val="nil"/>
          <w:left w:val="nil"/>
          <w:bottom w:val="nil"/>
          <w:right w:val="nil"/>
          <w:between w:val="nil"/>
        </w:pBdr>
        <w:spacing w:after="0"/>
        <w:ind w:left="1134" w:right="49"/>
        <w:jc w:val="both"/>
        <w:rPr>
          <w:rFonts w:asciiTheme="minorHAnsi" w:hAnsiTheme="minorHAnsi" w:cstheme="minorHAnsi"/>
          <w:lang w:val="es-MX"/>
        </w:rPr>
      </w:pPr>
    </w:p>
    <w:p w14:paraId="7B89FCA5" w14:textId="32C777F1" w:rsidR="00530E4B" w:rsidRPr="00FE5207" w:rsidRDefault="00530E4B" w:rsidP="004A5C87">
      <w:pPr>
        <w:numPr>
          <w:ilvl w:val="0"/>
          <w:numId w:val="74"/>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 xml:space="preserve">Que acepta en su totalidad los términos y condiciones </w:t>
      </w:r>
      <w:r w:rsidR="003662AE" w:rsidRPr="00FE5207">
        <w:rPr>
          <w:rFonts w:asciiTheme="minorHAnsi" w:hAnsiTheme="minorHAnsi" w:cstheme="minorHAnsi"/>
          <w:lang w:val="es-MX"/>
        </w:rPr>
        <w:t>previstos en</w:t>
      </w:r>
      <w:r w:rsidRPr="00FE5207">
        <w:rPr>
          <w:rFonts w:asciiTheme="minorHAnsi" w:hAnsiTheme="minorHAnsi" w:cstheme="minorHAnsi"/>
          <w:lang w:val="es-MX"/>
        </w:rPr>
        <w:t xml:space="preserve"> las Bases de Licitación.</w:t>
      </w:r>
    </w:p>
    <w:p w14:paraId="77AE3F2C" w14:textId="77777777" w:rsidR="00530E4B" w:rsidRPr="00FE5207" w:rsidRDefault="00530E4B" w:rsidP="0092749F">
      <w:pPr>
        <w:pBdr>
          <w:top w:val="nil"/>
          <w:left w:val="nil"/>
          <w:bottom w:val="nil"/>
          <w:right w:val="nil"/>
          <w:between w:val="nil"/>
        </w:pBdr>
        <w:spacing w:after="0"/>
        <w:ind w:right="49"/>
        <w:jc w:val="both"/>
        <w:rPr>
          <w:rFonts w:asciiTheme="minorHAnsi" w:hAnsiTheme="minorHAnsi" w:cstheme="minorHAnsi"/>
          <w:lang w:val="es-MX"/>
        </w:rPr>
      </w:pPr>
    </w:p>
    <w:p w14:paraId="72BA774A" w14:textId="77777777" w:rsidR="00530E4B" w:rsidRPr="00FE5207" w:rsidRDefault="00530E4B" w:rsidP="00A06AA3">
      <w:pPr>
        <w:pStyle w:val="0let3vi"/>
        <w:tabs>
          <w:tab w:val="clear" w:pos="1701"/>
        </w:tabs>
        <w:spacing w:after="0"/>
        <w:ind w:left="567" w:hanging="567"/>
        <w:rPr>
          <w:rFonts w:asciiTheme="minorHAnsi" w:hAnsiTheme="minorHAnsi" w:cstheme="minorHAnsi"/>
          <w:sz w:val="22"/>
          <w:lang w:val="es-MX"/>
        </w:rPr>
      </w:pPr>
      <w:r w:rsidRPr="00FE5207">
        <w:rPr>
          <w:rFonts w:asciiTheme="minorHAnsi" w:hAnsiTheme="minorHAnsi" w:cstheme="minorHAnsi"/>
          <w:sz w:val="22"/>
          <w:lang w:val="es-MX"/>
        </w:rPr>
        <w:t>Recibido el escrito, la Entidad Contratante lo registrará como Licitante, emitiendo la constancia de interesado respectiva.</w:t>
      </w:r>
    </w:p>
    <w:p w14:paraId="767F38E8" w14:textId="77777777" w:rsidR="00530E4B" w:rsidRPr="00FE5207" w:rsidRDefault="00530E4B" w:rsidP="0092749F">
      <w:pPr>
        <w:pStyle w:val="0let3vi"/>
        <w:numPr>
          <w:ilvl w:val="0"/>
          <w:numId w:val="0"/>
        </w:numPr>
        <w:spacing w:after="0"/>
        <w:ind w:left="720"/>
        <w:rPr>
          <w:rFonts w:asciiTheme="minorHAnsi" w:hAnsiTheme="minorHAnsi" w:cstheme="minorHAnsi"/>
          <w:sz w:val="22"/>
          <w:lang w:val="es-MX"/>
        </w:rPr>
      </w:pPr>
    </w:p>
    <w:p w14:paraId="09B71332" w14:textId="77777777" w:rsidR="00530E4B" w:rsidRPr="00FE5207" w:rsidRDefault="00530E4B" w:rsidP="00A06AA3">
      <w:pPr>
        <w:pStyle w:val="0let3vi"/>
        <w:tabs>
          <w:tab w:val="clear" w:pos="1701"/>
        </w:tabs>
        <w:spacing w:after="0"/>
        <w:ind w:left="567" w:hanging="567"/>
        <w:rPr>
          <w:rFonts w:asciiTheme="minorHAnsi" w:hAnsiTheme="minorHAnsi" w:cstheme="minorHAnsi"/>
          <w:sz w:val="22"/>
          <w:lang w:val="es-MX"/>
        </w:rPr>
      </w:pPr>
      <w:r w:rsidRPr="00FE5207">
        <w:rPr>
          <w:rFonts w:asciiTheme="minorHAnsi" w:hAnsiTheme="minorHAnsi" w:cstheme="minorHAnsi"/>
          <w:sz w:val="22"/>
          <w:lang w:val="es-MX"/>
        </w:rPr>
        <w:t>Los Licitantes tendrán derecho a:</w:t>
      </w:r>
    </w:p>
    <w:p w14:paraId="4F6822D4" w14:textId="77777777" w:rsidR="00530E4B" w:rsidRPr="00FE5207" w:rsidRDefault="00530E4B" w:rsidP="0092749F">
      <w:pPr>
        <w:pBdr>
          <w:top w:val="nil"/>
          <w:left w:val="nil"/>
          <w:bottom w:val="nil"/>
          <w:right w:val="nil"/>
          <w:between w:val="nil"/>
        </w:pBdr>
        <w:spacing w:after="0"/>
        <w:ind w:left="1287" w:right="49"/>
        <w:jc w:val="both"/>
        <w:rPr>
          <w:rFonts w:asciiTheme="minorHAnsi" w:hAnsiTheme="minorHAnsi" w:cstheme="minorHAnsi"/>
          <w:lang w:val="es-MX"/>
        </w:rPr>
      </w:pPr>
    </w:p>
    <w:p w14:paraId="690D0BA9" w14:textId="77777777" w:rsidR="00530E4B" w:rsidRPr="00FE5207" w:rsidRDefault="00530E4B" w:rsidP="004A5C87">
      <w:pPr>
        <w:numPr>
          <w:ilvl w:val="0"/>
          <w:numId w:val="75"/>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Presentar preguntas o aclaraciones y asistir a las juntas de aclaraciones; y,</w:t>
      </w:r>
    </w:p>
    <w:p w14:paraId="34853AC5" w14:textId="77777777" w:rsidR="00530E4B" w:rsidRPr="00FE5207" w:rsidRDefault="00530E4B" w:rsidP="00A06AA3">
      <w:pPr>
        <w:pBdr>
          <w:top w:val="nil"/>
          <w:left w:val="nil"/>
          <w:bottom w:val="nil"/>
          <w:right w:val="nil"/>
          <w:between w:val="nil"/>
        </w:pBdr>
        <w:spacing w:after="0"/>
        <w:ind w:left="1134" w:right="49" w:hanging="567"/>
        <w:jc w:val="both"/>
        <w:rPr>
          <w:rFonts w:asciiTheme="minorHAnsi" w:hAnsiTheme="minorHAnsi" w:cstheme="minorHAnsi"/>
          <w:lang w:val="es-MX"/>
        </w:rPr>
      </w:pPr>
    </w:p>
    <w:p w14:paraId="762C7260" w14:textId="77777777" w:rsidR="00530E4B" w:rsidRPr="00FE5207" w:rsidRDefault="00530E4B" w:rsidP="004A5C87">
      <w:pPr>
        <w:numPr>
          <w:ilvl w:val="0"/>
          <w:numId w:val="75"/>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 xml:space="preserve">Presentar una Proposición. </w:t>
      </w:r>
    </w:p>
    <w:p w14:paraId="222CD2C6" w14:textId="77777777" w:rsidR="00530E4B" w:rsidRPr="00FE5207" w:rsidRDefault="00530E4B" w:rsidP="00A06AA3">
      <w:pPr>
        <w:pStyle w:val="0let3vi"/>
        <w:numPr>
          <w:ilvl w:val="0"/>
          <w:numId w:val="0"/>
        </w:numPr>
        <w:spacing w:after="0"/>
        <w:ind w:left="1134" w:hanging="567"/>
        <w:rPr>
          <w:rFonts w:asciiTheme="minorHAnsi" w:hAnsiTheme="minorHAnsi" w:cstheme="minorHAnsi"/>
          <w:sz w:val="22"/>
          <w:lang w:val="es-MX"/>
        </w:rPr>
      </w:pPr>
      <w:bookmarkStart w:id="71" w:name="_haapch" w:colFirst="0" w:colLast="0"/>
      <w:bookmarkEnd w:id="71"/>
    </w:p>
    <w:p w14:paraId="2C9EC02F" w14:textId="77777777" w:rsidR="00530E4B" w:rsidRPr="00FE5207" w:rsidRDefault="00530E4B" w:rsidP="00A06AA3">
      <w:pPr>
        <w:pStyle w:val="0let3vi"/>
        <w:tabs>
          <w:tab w:val="clear" w:pos="1701"/>
        </w:tabs>
        <w:spacing w:after="0"/>
        <w:ind w:left="567" w:hanging="567"/>
        <w:rPr>
          <w:rFonts w:asciiTheme="minorHAnsi" w:hAnsiTheme="minorHAnsi" w:cstheme="minorHAnsi"/>
          <w:sz w:val="22"/>
          <w:lang w:val="es-MX"/>
        </w:rPr>
      </w:pPr>
      <w:r w:rsidRPr="00FE5207">
        <w:rPr>
          <w:rFonts w:asciiTheme="minorHAnsi" w:hAnsiTheme="minorHAnsi" w:cstheme="minorHAnsi"/>
          <w:sz w:val="22"/>
          <w:lang w:val="es-MX"/>
        </w:rPr>
        <w:t>En el caso de Proposiciones Conjuntas, será suficiente con que uno de los miembros obtenga la constancia de registro.</w:t>
      </w:r>
    </w:p>
    <w:p w14:paraId="613FA523" w14:textId="77777777" w:rsidR="00530E4B" w:rsidRPr="00FE5207" w:rsidRDefault="00530E4B" w:rsidP="0092749F">
      <w:pPr>
        <w:pStyle w:val="0let3vi"/>
        <w:numPr>
          <w:ilvl w:val="0"/>
          <w:numId w:val="0"/>
        </w:numPr>
        <w:spacing w:after="0"/>
        <w:ind w:left="720"/>
        <w:rPr>
          <w:rFonts w:asciiTheme="minorHAnsi" w:hAnsiTheme="minorHAnsi" w:cstheme="minorHAnsi"/>
          <w:sz w:val="22"/>
          <w:lang w:val="es-MX"/>
        </w:rPr>
      </w:pPr>
    </w:p>
    <w:p w14:paraId="61AF164A" w14:textId="523A5112" w:rsidR="00530E4B" w:rsidRPr="00FE5207" w:rsidRDefault="00530E4B" w:rsidP="00A06AA3">
      <w:pPr>
        <w:pStyle w:val="0let3vi"/>
        <w:tabs>
          <w:tab w:val="clear" w:pos="1701"/>
        </w:tabs>
        <w:spacing w:after="0"/>
        <w:ind w:left="567" w:hanging="567"/>
        <w:rPr>
          <w:rFonts w:asciiTheme="minorHAnsi" w:hAnsiTheme="minorHAnsi" w:cstheme="minorHAnsi"/>
          <w:sz w:val="22"/>
          <w:lang w:val="es-MX"/>
        </w:rPr>
      </w:pPr>
      <w:r w:rsidRPr="00FE5207">
        <w:rPr>
          <w:rFonts w:asciiTheme="minorHAnsi" w:hAnsiTheme="minorHAnsi" w:cstheme="minorHAnsi"/>
          <w:sz w:val="22"/>
          <w:lang w:val="es-MX"/>
        </w:rPr>
        <w:lastRenderedPageBreak/>
        <w:t>En</w:t>
      </w:r>
      <w:r w:rsidR="002A3422" w:rsidRPr="00FE5207">
        <w:rPr>
          <w:rFonts w:asciiTheme="minorHAnsi" w:hAnsiTheme="minorHAnsi" w:cstheme="minorHAnsi"/>
          <w:sz w:val="22"/>
          <w:lang w:val="es-MX"/>
        </w:rPr>
        <w:t xml:space="preserve"> todos</w:t>
      </w:r>
      <w:r w:rsidRPr="00FE5207">
        <w:rPr>
          <w:rFonts w:asciiTheme="minorHAnsi" w:hAnsiTheme="minorHAnsi" w:cstheme="minorHAnsi"/>
          <w:sz w:val="22"/>
          <w:lang w:val="es-MX"/>
        </w:rPr>
        <w:t xml:space="preserve"> los actos que se lleven a cabo para el registro de los Licitantes se observará lo dispuesto en el Protocolo de Actuación.</w:t>
      </w:r>
    </w:p>
    <w:p w14:paraId="14F70846" w14:textId="77777777" w:rsidR="00530E4B" w:rsidRPr="00FE5207" w:rsidRDefault="00530E4B" w:rsidP="0092749F">
      <w:pPr>
        <w:spacing w:after="0"/>
        <w:jc w:val="both"/>
        <w:rPr>
          <w:rFonts w:asciiTheme="minorHAnsi" w:hAnsiTheme="minorHAnsi" w:cstheme="minorHAnsi"/>
          <w:lang w:val="es-MX"/>
        </w:rPr>
      </w:pPr>
      <w:bookmarkStart w:id="72" w:name="_319y80a" w:colFirst="0" w:colLast="0"/>
      <w:bookmarkStart w:id="73" w:name="_1gf8i83" w:colFirst="0" w:colLast="0"/>
      <w:bookmarkEnd w:id="72"/>
      <w:bookmarkEnd w:id="73"/>
    </w:p>
    <w:p w14:paraId="640534C7" w14:textId="50C8F730" w:rsidR="00530E4B" w:rsidRPr="00FE5207" w:rsidRDefault="00530E4B" w:rsidP="00E60B96">
      <w:pPr>
        <w:pStyle w:val="Ttulo2"/>
        <w:numPr>
          <w:ilvl w:val="6"/>
          <w:numId w:val="45"/>
        </w:numPr>
        <w:spacing w:before="0"/>
        <w:ind w:left="567" w:hanging="567"/>
        <w:rPr>
          <w:rFonts w:asciiTheme="minorHAnsi" w:hAnsiTheme="minorHAnsi" w:cstheme="minorHAnsi"/>
          <w:b/>
          <w:color w:val="auto"/>
          <w:sz w:val="22"/>
          <w:szCs w:val="22"/>
          <w:lang w:val="es-MX"/>
        </w:rPr>
      </w:pPr>
      <w:bookmarkStart w:id="74" w:name="_40ew0vw" w:colFirst="0" w:colLast="0"/>
      <w:bookmarkStart w:id="75" w:name="_Toc51329444"/>
      <w:bookmarkEnd w:id="74"/>
      <w:r w:rsidRPr="00FE5207">
        <w:rPr>
          <w:rFonts w:asciiTheme="minorHAnsi" w:hAnsiTheme="minorHAnsi" w:cstheme="minorHAnsi"/>
          <w:b/>
          <w:color w:val="auto"/>
          <w:sz w:val="22"/>
          <w:szCs w:val="22"/>
          <w:lang w:val="es-MX"/>
        </w:rPr>
        <w:t xml:space="preserve">Visita al </w:t>
      </w:r>
      <w:r w:rsidR="00A06AA3" w:rsidRPr="00FE5207">
        <w:rPr>
          <w:rFonts w:asciiTheme="minorHAnsi" w:hAnsiTheme="minorHAnsi" w:cstheme="minorHAnsi"/>
          <w:b/>
          <w:color w:val="auto"/>
          <w:sz w:val="22"/>
          <w:szCs w:val="22"/>
          <w:lang w:val="es-MX"/>
        </w:rPr>
        <w:t>Sitio</w:t>
      </w:r>
      <w:bookmarkEnd w:id="75"/>
    </w:p>
    <w:p w14:paraId="36C69DD8" w14:textId="77777777" w:rsidR="00530E4B" w:rsidRPr="00FE5207" w:rsidRDefault="00530E4B" w:rsidP="0092749F">
      <w:pPr>
        <w:spacing w:after="0"/>
        <w:jc w:val="both"/>
        <w:rPr>
          <w:rFonts w:asciiTheme="minorHAnsi" w:hAnsiTheme="minorHAnsi" w:cstheme="minorHAnsi"/>
          <w:lang w:val="es-MX"/>
        </w:rPr>
      </w:pPr>
      <w:bookmarkStart w:id="76" w:name="_2fk6b3p" w:colFirst="0" w:colLast="0"/>
      <w:bookmarkEnd w:id="76"/>
    </w:p>
    <w:p w14:paraId="7CA2425A" w14:textId="5359F33C"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 xml:space="preserve">En la presente Licitación no se llevará a cabo visita al </w:t>
      </w:r>
      <w:r w:rsidR="00A06AA3" w:rsidRPr="00FE5207">
        <w:rPr>
          <w:rFonts w:asciiTheme="minorHAnsi" w:hAnsiTheme="minorHAnsi" w:cstheme="minorHAnsi"/>
          <w:lang w:val="es-MX"/>
        </w:rPr>
        <w:t>Sitio</w:t>
      </w:r>
      <w:r w:rsidRPr="00FE5207">
        <w:rPr>
          <w:rFonts w:asciiTheme="minorHAnsi" w:hAnsiTheme="minorHAnsi" w:cstheme="minorHAnsi"/>
          <w:lang w:val="es-MX"/>
        </w:rPr>
        <w:t>.</w:t>
      </w:r>
    </w:p>
    <w:p w14:paraId="77D8838F" w14:textId="77777777" w:rsidR="00530E4B" w:rsidRPr="00FE5207" w:rsidRDefault="00530E4B" w:rsidP="0092749F">
      <w:pPr>
        <w:pStyle w:val="AInciso"/>
        <w:numPr>
          <w:ilvl w:val="0"/>
          <w:numId w:val="0"/>
        </w:numPr>
        <w:spacing w:after="0" w:line="276" w:lineRule="auto"/>
        <w:rPr>
          <w:rFonts w:asciiTheme="minorHAnsi" w:hAnsiTheme="minorHAnsi" w:cstheme="minorHAnsi"/>
          <w:sz w:val="22"/>
          <w:szCs w:val="22"/>
          <w:lang w:val="es-MX"/>
        </w:rPr>
      </w:pPr>
      <w:bookmarkStart w:id="77" w:name="_upglbi" w:colFirst="0" w:colLast="0"/>
      <w:bookmarkEnd w:id="77"/>
    </w:p>
    <w:p w14:paraId="483BF15F" w14:textId="2304B193" w:rsidR="00530E4B" w:rsidRPr="00FE5207" w:rsidRDefault="00530E4B" w:rsidP="00E60B96">
      <w:pPr>
        <w:pStyle w:val="Ttulo2"/>
        <w:numPr>
          <w:ilvl w:val="6"/>
          <w:numId w:val="45"/>
        </w:numPr>
        <w:spacing w:before="0"/>
        <w:ind w:left="567" w:hanging="567"/>
        <w:rPr>
          <w:rFonts w:asciiTheme="minorHAnsi" w:hAnsiTheme="minorHAnsi" w:cstheme="minorHAnsi"/>
          <w:b/>
          <w:color w:val="auto"/>
          <w:sz w:val="22"/>
          <w:szCs w:val="22"/>
          <w:lang w:val="es-MX"/>
        </w:rPr>
      </w:pPr>
      <w:bookmarkStart w:id="78" w:name="_Toc51329445"/>
      <w:r w:rsidRPr="00FE5207">
        <w:rPr>
          <w:rFonts w:asciiTheme="minorHAnsi" w:hAnsiTheme="minorHAnsi" w:cstheme="minorHAnsi"/>
          <w:b/>
          <w:color w:val="auto"/>
          <w:sz w:val="22"/>
          <w:szCs w:val="22"/>
          <w:lang w:val="es-MX"/>
        </w:rPr>
        <w:t>Junta de aclaraciones</w:t>
      </w:r>
      <w:bookmarkEnd w:id="78"/>
    </w:p>
    <w:p w14:paraId="3EA79D0F" w14:textId="77777777" w:rsidR="00530E4B" w:rsidRPr="00FE5207" w:rsidRDefault="00530E4B" w:rsidP="0092749F">
      <w:pPr>
        <w:spacing w:after="0"/>
        <w:jc w:val="both"/>
        <w:rPr>
          <w:rFonts w:asciiTheme="minorHAnsi" w:hAnsiTheme="minorHAnsi" w:cstheme="minorHAnsi"/>
          <w:lang w:val="es-MX"/>
        </w:rPr>
      </w:pPr>
    </w:p>
    <w:p w14:paraId="3F41103B" w14:textId="30AFAFF2" w:rsidR="00530E4B" w:rsidRPr="00960A13" w:rsidRDefault="00530E4B" w:rsidP="00F33BB0">
      <w:pPr>
        <w:pStyle w:val="AInciso"/>
        <w:numPr>
          <w:ilvl w:val="2"/>
          <w:numId w:val="61"/>
        </w:numPr>
        <w:tabs>
          <w:tab w:val="clear" w:pos="567"/>
        </w:tabs>
        <w:spacing w:after="0" w:line="276" w:lineRule="auto"/>
        <w:ind w:left="567"/>
        <w:rPr>
          <w:rFonts w:asciiTheme="minorHAnsi" w:hAnsiTheme="minorHAnsi" w:cstheme="minorHAnsi"/>
          <w:lang w:val="es-MX"/>
        </w:rPr>
      </w:pPr>
      <w:r w:rsidRPr="00F33BB0">
        <w:rPr>
          <w:rFonts w:asciiTheme="minorHAnsi" w:hAnsiTheme="minorHAnsi" w:cstheme="minorHAnsi"/>
          <w:sz w:val="22"/>
          <w:szCs w:val="22"/>
          <w:lang w:val="es-MX"/>
        </w:rPr>
        <w:t>La Entidad Contratante llevará a cabo la junta de aclaraciones en la fecha señalada en la Base 2.9, en términos de lo dispuesto en el artículo 33 Bis de la LAASSP, el Protocolo de Actuación</w:t>
      </w:r>
      <w:r w:rsidR="000B40A9">
        <w:rPr>
          <w:rFonts w:asciiTheme="minorHAnsi" w:hAnsiTheme="minorHAnsi" w:cstheme="minorHAnsi"/>
          <w:sz w:val="22"/>
          <w:szCs w:val="22"/>
          <w:lang w:val="es-MX"/>
        </w:rPr>
        <w:t>.</w:t>
      </w:r>
    </w:p>
    <w:p w14:paraId="3E1881B9" w14:textId="6BEECCE9" w:rsidR="00530E4B" w:rsidRDefault="00530E4B" w:rsidP="0092749F">
      <w:pPr>
        <w:spacing w:after="0"/>
        <w:jc w:val="both"/>
        <w:rPr>
          <w:rFonts w:asciiTheme="minorHAnsi" w:hAnsiTheme="minorHAnsi" w:cstheme="minorHAnsi"/>
          <w:lang w:val="es-MX"/>
        </w:rPr>
      </w:pPr>
    </w:p>
    <w:p w14:paraId="5260DEB8" w14:textId="77777777" w:rsidR="000B40A9" w:rsidRPr="00FE5207" w:rsidRDefault="000B40A9" w:rsidP="000B40A9">
      <w:pPr>
        <w:pStyle w:val="AInciso"/>
        <w:numPr>
          <w:ilvl w:val="2"/>
          <w:numId w:val="61"/>
        </w:numPr>
        <w:tabs>
          <w:tab w:val="clear" w:pos="567"/>
        </w:tabs>
        <w:spacing w:after="0" w:line="276" w:lineRule="auto"/>
        <w:ind w:left="567"/>
        <w:rPr>
          <w:rFonts w:asciiTheme="minorHAnsi" w:hAnsiTheme="minorHAnsi" w:cstheme="minorHAnsi"/>
          <w:sz w:val="22"/>
          <w:szCs w:val="22"/>
          <w:lang w:val="es-MX"/>
        </w:rPr>
      </w:pPr>
      <w:r w:rsidRPr="00FE5207">
        <w:rPr>
          <w:rFonts w:asciiTheme="minorHAnsi" w:hAnsiTheme="minorHAnsi" w:cstheme="minorHAnsi"/>
          <w:sz w:val="22"/>
          <w:szCs w:val="22"/>
          <w:lang w:val="es-MX"/>
        </w:rPr>
        <w:t>Solamente podrán formular cuestionamientos o expresar sus dudas, las personas (físicas o morales) registradas conforme a la Base 5.2.</w:t>
      </w:r>
    </w:p>
    <w:p w14:paraId="694D2916" w14:textId="77777777" w:rsidR="000B40A9" w:rsidRPr="00FE5207" w:rsidRDefault="000B40A9" w:rsidP="000B40A9">
      <w:pPr>
        <w:pStyle w:val="AInciso"/>
        <w:numPr>
          <w:ilvl w:val="0"/>
          <w:numId w:val="0"/>
        </w:numPr>
        <w:spacing w:after="0" w:line="276" w:lineRule="auto"/>
        <w:ind w:left="567"/>
        <w:rPr>
          <w:rFonts w:asciiTheme="minorHAnsi" w:hAnsiTheme="minorHAnsi" w:cstheme="minorHAnsi"/>
          <w:sz w:val="22"/>
          <w:szCs w:val="22"/>
          <w:lang w:val="es-MX"/>
        </w:rPr>
      </w:pPr>
    </w:p>
    <w:p w14:paraId="0D521664" w14:textId="2251DD39" w:rsidR="000B40A9" w:rsidRPr="00960A13" w:rsidRDefault="000B40A9" w:rsidP="00F33BB0">
      <w:pPr>
        <w:pStyle w:val="AInciso"/>
        <w:numPr>
          <w:ilvl w:val="2"/>
          <w:numId w:val="61"/>
        </w:numPr>
        <w:tabs>
          <w:tab w:val="clear" w:pos="567"/>
        </w:tabs>
        <w:spacing w:after="0" w:line="276" w:lineRule="auto"/>
        <w:ind w:left="567"/>
        <w:rPr>
          <w:rFonts w:asciiTheme="minorHAnsi" w:hAnsiTheme="minorHAnsi" w:cstheme="minorHAnsi"/>
          <w:lang w:val="es-MX"/>
        </w:rPr>
      </w:pPr>
      <w:r w:rsidRPr="00F33BB0">
        <w:rPr>
          <w:rFonts w:asciiTheme="minorHAnsi" w:hAnsiTheme="minorHAnsi" w:cstheme="minorHAnsi"/>
          <w:sz w:val="22"/>
          <w:szCs w:val="22"/>
          <w:lang w:val="es-MX"/>
        </w:rPr>
        <w:t>En virtud de la naturaleza del Concurso y su desarrollo a través de medios electrónicos, la Junta de Aclaraciones se realizará de la siguiente manera:</w:t>
      </w:r>
    </w:p>
    <w:p w14:paraId="77FB6633" w14:textId="77777777" w:rsidR="000B40A9" w:rsidRDefault="000B40A9" w:rsidP="00F33BB0">
      <w:pPr>
        <w:pStyle w:val="Prrafodelista"/>
        <w:spacing w:after="0"/>
        <w:ind w:left="1134"/>
        <w:jc w:val="both"/>
        <w:rPr>
          <w:rFonts w:asciiTheme="minorHAnsi" w:hAnsiTheme="minorHAnsi" w:cstheme="minorHAnsi"/>
          <w:lang w:val="es-MX"/>
        </w:rPr>
      </w:pPr>
    </w:p>
    <w:p w14:paraId="2131C46F" w14:textId="7C51C5A8" w:rsidR="000B40A9" w:rsidRPr="00F33BB0" w:rsidRDefault="000B40A9" w:rsidP="00F33BB0">
      <w:pPr>
        <w:pStyle w:val="Prrafodelista"/>
        <w:numPr>
          <w:ilvl w:val="3"/>
          <w:numId w:val="61"/>
        </w:numPr>
        <w:tabs>
          <w:tab w:val="clear" w:pos="1701"/>
        </w:tabs>
        <w:spacing w:after="0"/>
        <w:ind w:left="1134"/>
        <w:jc w:val="both"/>
        <w:rPr>
          <w:rFonts w:asciiTheme="minorHAnsi" w:hAnsiTheme="minorHAnsi" w:cstheme="minorHAnsi"/>
          <w:lang w:val="es-MX"/>
        </w:rPr>
      </w:pPr>
      <w:r w:rsidRPr="00F33BB0">
        <w:rPr>
          <w:rFonts w:asciiTheme="minorHAnsi" w:hAnsiTheme="minorHAnsi" w:cstheme="minorHAnsi"/>
          <w:lang w:val="es-MX"/>
        </w:rPr>
        <w:t xml:space="preserve">A más tardar en la fecha y hora señalada en el Calendario, los </w:t>
      </w:r>
      <w:r w:rsidR="003714B9">
        <w:rPr>
          <w:rFonts w:asciiTheme="minorHAnsi" w:hAnsiTheme="minorHAnsi" w:cstheme="minorHAnsi"/>
          <w:lang w:val="es-MX"/>
        </w:rPr>
        <w:t>Licitantes</w:t>
      </w:r>
      <w:r w:rsidRPr="00F33BB0">
        <w:rPr>
          <w:rFonts w:asciiTheme="minorHAnsi" w:hAnsiTheme="minorHAnsi" w:cstheme="minorHAnsi"/>
          <w:lang w:val="es-MX"/>
        </w:rPr>
        <w:t xml:space="preserve"> deberán enviar sus preguntas o solicitudes de aclaración a través del Sistema CompraNet en la forma que se señala en el párrafo siguiente. Las solicitudes de aclaración que sean recibidas de manera extemporánea no serán atendidas por la </w:t>
      </w:r>
      <w:r w:rsidR="003714B9">
        <w:rPr>
          <w:rFonts w:asciiTheme="minorHAnsi" w:hAnsiTheme="minorHAnsi" w:cstheme="minorHAnsi"/>
          <w:lang w:val="es-MX"/>
        </w:rPr>
        <w:t>Entidad Contratante</w:t>
      </w:r>
      <w:r w:rsidRPr="00F33BB0">
        <w:rPr>
          <w:rFonts w:asciiTheme="minorHAnsi" w:hAnsiTheme="minorHAnsi" w:cstheme="minorHAnsi"/>
          <w:lang w:val="es-MX"/>
        </w:rPr>
        <w:t xml:space="preserve"> y se integrarán al expediente respectivo. </w:t>
      </w:r>
    </w:p>
    <w:p w14:paraId="684CB63A" w14:textId="77777777" w:rsidR="000B40A9" w:rsidRDefault="000B40A9" w:rsidP="00F33BB0">
      <w:pPr>
        <w:pStyle w:val="Prrafodelista"/>
        <w:spacing w:after="0"/>
        <w:ind w:left="1134"/>
        <w:jc w:val="both"/>
        <w:rPr>
          <w:rFonts w:asciiTheme="minorHAnsi" w:hAnsiTheme="minorHAnsi" w:cstheme="minorHAnsi"/>
          <w:lang w:val="es-MX"/>
        </w:rPr>
      </w:pPr>
    </w:p>
    <w:p w14:paraId="0D49A274" w14:textId="5EED345D" w:rsidR="000B40A9" w:rsidRPr="000B40A9" w:rsidRDefault="000B40A9" w:rsidP="00F33BB0">
      <w:pPr>
        <w:pStyle w:val="Prrafodelista"/>
        <w:numPr>
          <w:ilvl w:val="3"/>
          <w:numId w:val="61"/>
        </w:numPr>
        <w:tabs>
          <w:tab w:val="clear" w:pos="1701"/>
        </w:tabs>
        <w:spacing w:after="0"/>
        <w:ind w:left="1134"/>
        <w:jc w:val="both"/>
        <w:rPr>
          <w:rFonts w:asciiTheme="minorHAnsi" w:hAnsiTheme="minorHAnsi" w:cstheme="minorHAnsi"/>
          <w:lang w:val="es-MX"/>
        </w:rPr>
      </w:pPr>
      <w:r w:rsidRPr="000B40A9">
        <w:rPr>
          <w:rFonts w:asciiTheme="minorHAnsi" w:hAnsiTheme="minorHAnsi" w:cstheme="minorHAnsi"/>
          <w:lang w:val="es-MX"/>
        </w:rPr>
        <w:t xml:space="preserve">Para formular sus preguntas y solicitudes de aclaración, los </w:t>
      </w:r>
      <w:r w:rsidR="003714B9">
        <w:rPr>
          <w:rFonts w:asciiTheme="minorHAnsi" w:hAnsiTheme="minorHAnsi" w:cstheme="minorHAnsi"/>
          <w:lang w:val="es-MX"/>
        </w:rPr>
        <w:t>Licitantes</w:t>
      </w:r>
      <w:r w:rsidRPr="000B40A9">
        <w:rPr>
          <w:rFonts w:asciiTheme="minorHAnsi" w:hAnsiTheme="minorHAnsi" w:cstheme="minorHAnsi"/>
          <w:lang w:val="es-MX"/>
        </w:rPr>
        <w:t xml:space="preserve"> utilizarán, invariablemente, el formato electrónico “Formato para Preguntas” que se encuentra a disposición de los </w:t>
      </w:r>
      <w:r w:rsidR="003714B9">
        <w:rPr>
          <w:rFonts w:asciiTheme="minorHAnsi" w:hAnsiTheme="minorHAnsi" w:cstheme="minorHAnsi"/>
          <w:lang w:val="es-MX"/>
        </w:rPr>
        <w:t>Licitantes</w:t>
      </w:r>
      <w:r w:rsidRPr="000B40A9">
        <w:rPr>
          <w:rFonts w:asciiTheme="minorHAnsi" w:hAnsiTheme="minorHAnsi" w:cstheme="minorHAnsi"/>
          <w:lang w:val="es-MX"/>
        </w:rPr>
        <w:t xml:space="preserve"> en formato editable XLS o XLSX del programa Excel Microsoft Office. Los </w:t>
      </w:r>
      <w:r w:rsidR="003714B9">
        <w:rPr>
          <w:rFonts w:asciiTheme="minorHAnsi" w:hAnsiTheme="minorHAnsi" w:cstheme="minorHAnsi"/>
          <w:lang w:val="es-MX"/>
        </w:rPr>
        <w:t>Licitantes</w:t>
      </w:r>
      <w:r w:rsidRPr="000B40A9">
        <w:rPr>
          <w:rFonts w:asciiTheme="minorHAnsi" w:hAnsiTheme="minorHAnsi" w:cstheme="minorHAnsi"/>
          <w:lang w:val="es-MX"/>
        </w:rPr>
        <w:t xml:space="preserve"> no podrán modificar el formato proporcionado por la </w:t>
      </w:r>
      <w:r w:rsidR="003714B9">
        <w:rPr>
          <w:rFonts w:asciiTheme="minorHAnsi" w:hAnsiTheme="minorHAnsi" w:cstheme="minorHAnsi"/>
          <w:lang w:val="es-MX"/>
        </w:rPr>
        <w:t>Entidad Contratante</w:t>
      </w:r>
      <w:r w:rsidRPr="000B40A9">
        <w:rPr>
          <w:rFonts w:asciiTheme="minorHAnsi" w:hAnsiTheme="minorHAnsi" w:cstheme="minorHAnsi"/>
          <w:lang w:val="es-MX"/>
        </w:rPr>
        <w:t xml:space="preserve"> y se limitarán a completarlo con los datos de identificación del </w:t>
      </w:r>
      <w:r w:rsidR="003714B9">
        <w:rPr>
          <w:rFonts w:asciiTheme="minorHAnsi" w:hAnsiTheme="minorHAnsi" w:cstheme="minorHAnsi"/>
          <w:lang w:val="es-MX"/>
        </w:rPr>
        <w:t>Licitante</w:t>
      </w:r>
      <w:r w:rsidRPr="000B40A9">
        <w:rPr>
          <w:rFonts w:asciiTheme="minorHAnsi" w:hAnsiTheme="minorHAnsi" w:cstheme="minorHAnsi"/>
          <w:lang w:val="es-MX"/>
        </w:rPr>
        <w:t xml:space="preserve"> y con sus preguntas o solicitudes de aclaración. </w:t>
      </w:r>
    </w:p>
    <w:p w14:paraId="66A1B820" w14:textId="77777777" w:rsidR="000B40A9" w:rsidRDefault="000B40A9" w:rsidP="00F33BB0">
      <w:pPr>
        <w:pStyle w:val="Prrafodelista"/>
        <w:spacing w:after="0"/>
        <w:ind w:left="1134"/>
        <w:jc w:val="both"/>
        <w:rPr>
          <w:rFonts w:asciiTheme="minorHAnsi" w:hAnsiTheme="minorHAnsi" w:cstheme="minorHAnsi"/>
          <w:lang w:val="es-MX"/>
        </w:rPr>
      </w:pPr>
    </w:p>
    <w:p w14:paraId="5CEA0498" w14:textId="15408EEA" w:rsidR="000B40A9" w:rsidRPr="000B40A9" w:rsidRDefault="000B40A9" w:rsidP="00F33BB0">
      <w:pPr>
        <w:pStyle w:val="Prrafodelista"/>
        <w:numPr>
          <w:ilvl w:val="3"/>
          <w:numId w:val="61"/>
        </w:numPr>
        <w:tabs>
          <w:tab w:val="clear" w:pos="1701"/>
        </w:tabs>
        <w:spacing w:after="0"/>
        <w:ind w:left="1134"/>
        <w:jc w:val="both"/>
        <w:rPr>
          <w:rFonts w:asciiTheme="minorHAnsi" w:hAnsiTheme="minorHAnsi" w:cstheme="minorHAnsi"/>
          <w:lang w:val="es-MX"/>
        </w:rPr>
      </w:pPr>
      <w:r w:rsidRPr="000B40A9">
        <w:rPr>
          <w:rFonts w:asciiTheme="minorHAnsi" w:hAnsiTheme="minorHAnsi" w:cstheme="minorHAnsi"/>
          <w:lang w:val="es-MX"/>
        </w:rPr>
        <w:t xml:space="preserve">Las solicitudes de aclaración deberán plantearse de manera concisa y estar directamente vinculadas con los puntos contenidos en las Bases, indicando la base, sub-base, párrafo o punto específico con el cual se relaciona. Aquellas preguntas o solicitudes de aclaración que no se presenten en la forma y formato señalados podrán ser desechadas por la </w:t>
      </w:r>
      <w:r w:rsidR="003714B9">
        <w:rPr>
          <w:rFonts w:asciiTheme="minorHAnsi" w:hAnsiTheme="minorHAnsi" w:cstheme="minorHAnsi"/>
          <w:lang w:val="es-MX"/>
        </w:rPr>
        <w:t>Entidad Contratante</w:t>
      </w:r>
      <w:r w:rsidRPr="000B40A9">
        <w:rPr>
          <w:rFonts w:asciiTheme="minorHAnsi" w:hAnsiTheme="minorHAnsi" w:cstheme="minorHAnsi"/>
          <w:lang w:val="es-MX"/>
        </w:rPr>
        <w:t>.</w:t>
      </w:r>
    </w:p>
    <w:p w14:paraId="53525352" w14:textId="05C5DB15" w:rsidR="000B40A9" w:rsidRDefault="000B40A9" w:rsidP="00F33BB0">
      <w:pPr>
        <w:pStyle w:val="Prrafodelista"/>
        <w:spacing w:after="0"/>
        <w:ind w:left="1134"/>
        <w:jc w:val="both"/>
        <w:rPr>
          <w:rFonts w:asciiTheme="minorHAnsi" w:hAnsiTheme="minorHAnsi" w:cstheme="minorHAnsi"/>
          <w:lang w:val="es-MX"/>
        </w:rPr>
      </w:pPr>
    </w:p>
    <w:p w14:paraId="18BF2DDD" w14:textId="67B42284" w:rsidR="000B40A9" w:rsidRPr="000B40A9" w:rsidRDefault="000B40A9" w:rsidP="00F33BB0">
      <w:pPr>
        <w:pStyle w:val="Prrafodelista"/>
        <w:numPr>
          <w:ilvl w:val="3"/>
          <w:numId w:val="61"/>
        </w:numPr>
        <w:tabs>
          <w:tab w:val="clear" w:pos="1701"/>
        </w:tabs>
        <w:spacing w:after="0"/>
        <w:ind w:left="1134"/>
        <w:jc w:val="both"/>
        <w:rPr>
          <w:rFonts w:asciiTheme="minorHAnsi" w:hAnsiTheme="minorHAnsi" w:cstheme="minorHAnsi"/>
          <w:lang w:val="es-MX"/>
        </w:rPr>
      </w:pPr>
      <w:r w:rsidRPr="000B40A9">
        <w:rPr>
          <w:rFonts w:asciiTheme="minorHAnsi" w:hAnsiTheme="minorHAnsi" w:cstheme="minorHAnsi"/>
          <w:lang w:val="es-MX"/>
        </w:rPr>
        <w:t xml:space="preserve">Una vez recibidas las preguntas y solicitudes de aclaración en términos de los párrafos anteriores, la </w:t>
      </w:r>
      <w:r w:rsidR="003714B9">
        <w:rPr>
          <w:rFonts w:asciiTheme="minorHAnsi" w:hAnsiTheme="minorHAnsi" w:cstheme="minorHAnsi"/>
          <w:lang w:val="es-MX"/>
        </w:rPr>
        <w:t>Entidad Contratante</w:t>
      </w:r>
      <w:r w:rsidRPr="000B40A9">
        <w:rPr>
          <w:rFonts w:asciiTheme="minorHAnsi" w:hAnsiTheme="minorHAnsi" w:cstheme="minorHAnsi"/>
          <w:lang w:val="es-MX"/>
        </w:rPr>
        <w:t xml:space="preserve"> levantará un acta que contendrá las preguntas y </w:t>
      </w:r>
      <w:r w:rsidRPr="000B40A9">
        <w:rPr>
          <w:rFonts w:asciiTheme="minorHAnsi" w:hAnsiTheme="minorHAnsi" w:cstheme="minorHAnsi"/>
          <w:lang w:val="es-MX"/>
        </w:rPr>
        <w:lastRenderedPageBreak/>
        <w:t>solicitudes de aclaración recibidas y señalará la fecha en que se entregarán las respuestas y aclaraciones correspondientes en caso de que esta sea distinta a la señalada en el Calendario.</w:t>
      </w:r>
    </w:p>
    <w:p w14:paraId="47CEDF7A" w14:textId="77777777" w:rsidR="000B40A9" w:rsidRDefault="000B40A9" w:rsidP="00F33BB0">
      <w:pPr>
        <w:pStyle w:val="Prrafodelista"/>
        <w:spacing w:after="0"/>
        <w:ind w:left="1134"/>
        <w:jc w:val="both"/>
        <w:rPr>
          <w:rFonts w:asciiTheme="minorHAnsi" w:hAnsiTheme="minorHAnsi" w:cstheme="minorHAnsi"/>
          <w:lang w:val="es-MX"/>
        </w:rPr>
      </w:pPr>
    </w:p>
    <w:p w14:paraId="13C524A1" w14:textId="394D5524" w:rsidR="000B40A9" w:rsidRDefault="000B40A9" w:rsidP="00F33BB0">
      <w:pPr>
        <w:pStyle w:val="Prrafodelista"/>
        <w:numPr>
          <w:ilvl w:val="3"/>
          <w:numId w:val="61"/>
        </w:numPr>
        <w:tabs>
          <w:tab w:val="clear" w:pos="1701"/>
        </w:tabs>
        <w:spacing w:after="0"/>
        <w:ind w:left="1134"/>
        <w:jc w:val="both"/>
        <w:rPr>
          <w:rFonts w:asciiTheme="minorHAnsi" w:hAnsiTheme="minorHAnsi" w:cstheme="minorHAnsi"/>
          <w:lang w:val="es-MX"/>
        </w:rPr>
      </w:pPr>
      <w:r w:rsidRPr="000B40A9">
        <w:rPr>
          <w:rFonts w:asciiTheme="minorHAnsi" w:hAnsiTheme="minorHAnsi" w:cstheme="minorHAnsi"/>
          <w:lang w:val="es-MX"/>
        </w:rPr>
        <w:t xml:space="preserve">En la fecha señalada en el Calendario, o el acta a que se refiere el párrafo (iv) anterior, según corresponda, la </w:t>
      </w:r>
      <w:r w:rsidR="003714B9">
        <w:rPr>
          <w:rFonts w:asciiTheme="minorHAnsi" w:hAnsiTheme="minorHAnsi" w:cstheme="minorHAnsi"/>
          <w:lang w:val="es-MX"/>
        </w:rPr>
        <w:t>Entidad Contratante</w:t>
      </w:r>
      <w:r w:rsidRPr="000B40A9">
        <w:rPr>
          <w:rFonts w:asciiTheme="minorHAnsi" w:hAnsiTheme="minorHAnsi" w:cstheme="minorHAnsi"/>
          <w:lang w:val="es-MX"/>
        </w:rPr>
        <w:t xml:space="preserve"> hará entrega de las respuestas y aclaraciones, así como de los documentos del Concurso que hayan sido modificados o que se deban entregar con motivo de la Junta de Aclaraciones. La entrega a que se refiere este párrafo se realizará a través del Sistema CompraNet y se levantará un acta, misma que será firmada por los servidores públicos que hayan intervenido en la Junta de Aclaraciones.</w:t>
      </w:r>
    </w:p>
    <w:p w14:paraId="5C86BD4C" w14:textId="77777777" w:rsidR="000B40A9" w:rsidRPr="00FE5207" w:rsidRDefault="000B40A9" w:rsidP="0092749F">
      <w:pPr>
        <w:spacing w:after="0"/>
        <w:jc w:val="both"/>
        <w:rPr>
          <w:rFonts w:asciiTheme="minorHAnsi" w:hAnsiTheme="minorHAnsi" w:cstheme="minorHAnsi"/>
          <w:lang w:val="es-MX"/>
        </w:rPr>
      </w:pPr>
    </w:p>
    <w:p w14:paraId="14E88C0A" w14:textId="38B009B2" w:rsidR="00530E4B" w:rsidRPr="00FE5207" w:rsidRDefault="003714B9" w:rsidP="004A5C87">
      <w:pPr>
        <w:pStyle w:val="AInciso"/>
        <w:numPr>
          <w:ilvl w:val="0"/>
          <w:numId w:val="62"/>
        </w:numPr>
        <w:spacing w:after="0" w:line="276" w:lineRule="auto"/>
        <w:ind w:left="567" w:hanging="567"/>
        <w:rPr>
          <w:rFonts w:asciiTheme="minorHAnsi" w:hAnsiTheme="minorHAnsi" w:cstheme="minorHAnsi"/>
          <w:sz w:val="22"/>
          <w:szCs w:val="22"/>
          <w:lang w:val="es-MX"/>
        </w:rPr>
      </w:pPr>
      <w:r>
        <w:rPr>
          <w:rFonts w:asciiTheme="minorHAnsi" w:hAnsiTheme="minorHAnsi" w:cstheme="minorHAnsi"/>
          <w:sz w:val="22"/>
          <w:szCs w:val="22"/>
          <w:lang w:val="es-MX"/>
        </w:rPr>
        <w:t>De considerarlo necesario, l</w:t>
      </w:r>
      <w:r w:rsidR="00530E4B" w:rsidRPr="00FE5207">
        <w:rPr>
          <w:rFonts w:asciiTheme="minorHAnsi" w:hAnsiTheme="minorHAnsi" w:cstheme="minorHAnsi"/>
          <w:sz w:val="22"/>
          <w:szCs w:val="22"/>
          <w:lang w:val="es-MX"/>
        </w:rPr>
        <w:t>a Entidad Contratante podrá acordar la celebración de juntas de aclaraciones adicionales, para el efecto de que los Licitantes cuenten con toda la información que requieran para la formulación e integración de sus Proposiciones.</w:t>
      </w:r>
    </w:p>
    <w:p w14:paraId="385122BE" w14:textId="77777777" w:rsidR="00530E4B" w:rsidRPr="00FE5207" w:rsidRDefault="00530E4B" w:rsidP="00935E0D">
      <w:pPr>
        <w:pStyle w:val="AInciso"/>
        <w:numPr>
          <w:ilvl w:val="0"/>
          <w:numId w:val="0"/>
        </w:numPr>
        <w:spacing w:after="0" w:line="276" w:lineRule="auto"/>
        <w:ind w:left="567" w:hanging="567"/>
        <w:rPr>
          <w:rFonts w:asciiTheme="minorHAnsi" w:hAnsiTheme="minorHAnsi" w:cstheme="minorHAnsi"/>
          <w:sz w:val="22"/>
          <w:szCs w:val="22"/>
          <w:lang w:val="es-MX"/>
        </w:rPr>
      </w:pPr>
    </w:p>
    <w:p w14:paraId="1BAE94F6" w14:textId="074149D8" w:rsidR="00530E4B" w:rsidRPr="00FE5207" w:rsidRDefault="00530E4B" w:rsidP="004A5C87">
      <w:pPr>
        <w:pStyle w:val="AInciso"/>
        <w:numPr>
          <w:ilvl w:val="0"/>
          <w:numId w:val="62"/>
        </w:numPr>
        <w:spacing w:after="0" w:line="276" w:lineRule="auto"/>
        <w:ind w:left="567" w:hanging="567"/>
        <w:rPr>
          <w:rFonts w:asciiTheme="minorHAnsi" w:hAnsiTheme="minorHAnsi" w:cstheme="minorHAnsi"/>
          <w:sz w:val="22"/>
          <w:szCs w:val="22"/>
          <w:lang w:val="es-MX"/>
        </w:rPr>
      </w:pPr>
      <w:r w:rsidRPr="00FE5207">
        <w:rPr>
          <w:rFonts w:asciiTheme="minorHAnsi" w:hAnsiTheme="minorHAnsi" w:cstheme="minorHAnsi"/>
          <w:sz w:val="22"/>
          <w:szCs w:val="22"/>
          <w:lang w:val="es-MX"/>
        </w:rPr>
        <w:t>En el caso de existir modificaciones a las Bases de Licitación derivadas de la junta de aclaraciones</w:t>
      </w:r>
      <w:r w:rsidR="00935E0D" w:rsidRPr="00FE5207">
        <w:rPr>
          <w:rFonts w:asciiTheme="minorHAnsi" w:hAnsiTheme="minorHAnsi" w:cstheme="minorHAnsi"/>
          <w:sz w:val="22"/>
          <w:szCs w:val="22"/>
          <w:lang w:val="es-MX"/>
        </w:rPr>
        <w:t xml:space="preserve"> </w:t>
      </w:r>
      <w:r w:rsidRPr="00FE5207">
        <w:rPr>
          <w:rFonts w:asciiTheme="minorHAnsi" w:hAnsiTheme="minorHAnsi" w:cstheme="minorHAnsi"/>
          <w:sz w:val="22"/>
          <w:szCs w:val="22"/>
          <w:lang w:val="es-MX"/>
        </w:rPr>
        <w:t>serán asentadas en el acta correspondiente, por lo que deberán ser tomadas en cuenta por los Licitantes para la elaboración de sus Proposiciones, ya que la evaluación de las mismas se realizará considerando dichas adecuaciones.</w:t>
      </w:r>
    </w:p>
    <w:p w14:paraId="13957537" w14:textId="77777777" w:rsidR="00530E4B" w:rsidRPr="00FE5207" w:rsidRDefault="00530E4B" w:rsidP="00935E0D">
      <w:pPr>
        <w:pStyle w:val="AInciso"/>
        <w:numPr>
          <w:ilvl w:val="0"/>
          <w:numId w:val="0"/>
        </w:numPr>
        <w:spacing w:after="0" w:line="276" w:lineRule="auto"/>
        <w:ind w:left="567" w:hanging="567"/>
        <w:rPr>
          <w:rFonts w:asciiTheme="minorHAnsi" w:hAnsiTheme="minorHAnsi" w:cstheme="minorHAnsi"/>
          <w:sz w:val="22"/>
          <w:szCs w:val="22"/>
          <w:lang w:val="es-MX"/>
        </w:rPr>
      </w:pPr>
    </w:p>
    <w:p w14:paraId="67BE7C45" w14:textId="77777777" w:rsidR="00530E4B" w:rsidRPr="00FE5207" w:rsidRDefault="00530E4B" w:rsidP="004A5C87">
      <w:pPr>
        <w:pStyle w:val="AInciso"/>
        <w:numPr>
          <w:ilvl w:val="0"/>
          <w:numId w:val="62"/>
        </w:numPr>
        <w:spacing w:after="0" w:line="276" w:lineRule="auto"/>
        <w:ind w:left="567" w:hanging="567"/>
        <w:rPr>
          <w:rFonts w:asciiTheme="minorHAnsi" w:hAnsiTheme="minorHAnsi" w:cstheme="minorHAnsi"/>
          <w:sz w:val="22"/>
          <w:szCs w:val="22"/>
          <w:lang w:val="es-MX"/>
        </w:rPr>
      </w:pPr>
      <w:r w:rsidRPr="00FE5207">
        <w:rPr>
          <w:rFonts w:asciiTheme="minorHAnsi" w:hAnsiTheme="minorHAnsi" w:cstheme="minorHAnsi"/>
          <w:sz w:val="22"/>
          <w:szCs w:val="22"/>
          <w:lang w:val="es-MX"/>
        </w:rPr>
        <w:t>En todo lo no dispuesto en esta Base respecto a las juntas de aclaraciones, serán aplicables las disposiciones de la LAASSP y su Reglamento.</w:t>
      </w:r>
    </w:p>
    <w:p w14:paraId="11B2533D" w14:textId="4BBC4BF4" w:rsidR="00530E4B" w:rsidRDefault="00530E4B" w:rsidP="004619B5">
      <w:pPr>
        <w:pStyle w:val="AInciso"/>
        <w:numPr>
          <w:ilvl w:val="0"/>
          <w:numId w:val="0"/>
        </w:numPr>
        <w:spacing w:after="0" w:line="276" w:lineRule="auto"/>
        <w:ind w:left="720"/>
        <w:rPr>
          <w:rFonts w:asciiTheme="minorHAnsi" w:hAnsiTheme="minorHAnsi" w:cstheme="minorHAnsi"/>
          <w:sz w:val="22"/>
          <w:szCs w:val="22"/>
          <w:lang w:val="es-MX"/>
        </w:rPr>
      </w:pPr>
    </w:p>
    <w:p w14:paraId="4285D407" w14:textId="77777777" w:rsidR="000B40A9" w:rsidRPr="00FE5207" w:rsidRDefault="000B40A9">
      <w:pPr>
        <w:pStyle w:val="Ttulo2"/>
        <w:numPr>
          <w:ilvl w:val="6"/>
          <w:numId w:val="45"/>
        </w:numPr>
        <w:spacing w:before="0"/>
        <w:ind w:left="567" w:hanging="567"/>
        <w:rPr>
          <w:rFonts w:asciiTheme="minorHAnsi" w:hAnsiTheme="minorHAnsi" w:cstheme="minorHAnsi"/>
          <w:b/>
          <w:color w:val="auto"/>
          <w:sz w:val="22"/>
          <w:szCs w:val="22"/>
          <w:lang w:val="es-MX"/>
        </w:rPr>
      </w:pPr>
      <w:bookmarkStart w:id="79" w:name="_Toc51329446"/>
      <w:r w:rsidRPr="00FE5207">
        <w:rPr>
          <w:rFonts w:asciiTheme="minorHAnsi" w:hAnsiTheme="minorHAnsi" w:cstheme="minorHAnsi"/>
          <w:b/>
          <w:color w:val="auto"/>
          <w:sz w:val="22"/>
          <w:szCs w:val="22"/>
          <w:lang w:val="es-MX"/>
        </w:rPr>
        <w:t>Junta de aclaraciones</w:t>
      </w:r>
      <w:bookmarkEnd w:id="79"/>
    </w:p>
    <w:p w14:paraId="064A25AF" w14:textId="77777777" w:rsidR="000B40A9" w:rsidRDefault="000B40A9" w:rsidP="00F33BB0">
      <w:pPr>
        <w:spacing w:after="0"/>
        <w:rPr>
          <w:lang w:val="es-MX"/>
        </w:rPr>
      </w:pPr>
      <w:bookmarkStart w:id="80" w:name="_Toc20837426"/>
      <w:bookmarkStart w:id="81" w:name="_Toc21100726"/>
    </w:p>
    <w:p w14:paraId="23418D32" w14:textId="19A4902D" w:rsidR="000B40A9" w:rsidRPr="00F33BB0" w:rsidRDefault="000B40A9" w:rsidP="00F33BB0">
      <w:pPr>
        <w:spacing w:after="0"/>
        <w:jc w:val="both"/>
        <w:rPr>
          <w:lang w:val="es-MX"/>
        </w:rPr>
      </w:pPr>
      <w:r w:rsidRPr="00F33BB0">
        <w:rPr>
          <w:lang w:val="es-MX"/>
        </w:rPr>
        <w:t xml:space="preserve">De conformidad con el </w:t>
      </w:r>
      <w:r w:rsidRPr="004619B5">
        <w:rPr>
          <w:lang w:val="es-MX"/>
        </w:rPr>
        <w:t xml:space="preserve">artículo </w:t>
      </w:r>
      <w:r>
        <w:rPr>
          <w:lang w:val="es-MX"/>
        </w:rPr>
        <w:t>34</w:t>
      </w:r>
      <w:r w:rsidRPr="00F33BB0">
        <w:rPr>
          <w:lang w:val="es-MX"/>
        </w:rPr>
        <w:t xml:space="preserve"> de la Ley </w:t>
      </w:r>
      <w:r>
        <w:rPr>
          <w:lang w:val="es-MX"/>
        </w:rPr>
        <w:t>de Adquisiciones</w:t>
      </w:r>
      <w:r w:rsidRPr="00F33BB0">
        <w:rPr>
          <w:lang w:val="es-MX"/>
        </w:rPr>
        <w:t xml:space="preserve">, se informa que la </w:t>
      </w:r>
      <w:r>
        <w:rPr>
          <w:lang w:val="es-MX"/>
        </w:rPr>
        <w:t xml:space="preserve">Entidad </w:t>
      </w:r>
      <w:r w:rsidRPr="00F33BB0">
        <w:rPr>
          <w:lang w:val="es-MX"/>
        </w:rPr>
        <w:t xml:space="preserve">Convocante no llevará acabo </w:t>
      </w:r>
      <w:bookmarkEnd w:id="80"/>
      <w:bookmarkEnd w:id="81"/>
      <w:r w:rsidRPr="00F33BB0">
        <w:rPr>
          <w:lang w:val="es-MX"/>
        </w:rPr>
        <w:t>revisiones preliminares a ningún tipo de documentación.</w:t>
      </w:r>
    </w:p>
    <w:p w14:paraId="20F9E490" w14:textId="77777777" w:rsidR="000B40A9" w:rsidRPr="00FE5207" w:rsidRDefault="000B40A9" w:rsidP="00F33BB0">
      <w:pPr>
        <w:pStyle w:val="AInciso"/>
        <w:numPr>
          <w:ilvl w:val="0"/>
          <w:numId w:val="0"/>
        </w:numPr>
        <w:spacing w:after="0" w:line="276" w:lineRule="auto"/>
        <w:rPr>
          <w:rFonts w:asciiTheme="minorHAnsi" w:hAnsiTheme="minorHAnsi" w:cstheme="minorHAnsi"/>
          <w:sz w:val="22"/>
          <w:szCs w:val="22"/>
          <w:lang w:val="es-MX"/>
        </w:rPr>
      </w:pPr>
    </w:p>
    <w:p w14:paraId="012FFB6B" w14:textId="0BFCA460" w:rsidR="00530E4B" w:rsidRPr="00FE5207" w:rsidRDefault="00530E4B" w:rsidP="0092749F">
      <w:pPr>
        <w:pStyle w:val="Ttulo1"/>
        <w:spacing w:before="0"/>
        <w:rPr>
          <w:rFonts w:asciiTheme="minorHAnsi" w:hAnsiTheme="minorHAnsi" w:cstheme="minorHAnsi"/>
          <w:b/>
          <w:color w:val="auto"/>
          <w:sz w:val="22"/>
          <w:szCs w:val="22"/>
          <w:lang w:val="es-MX"/>
        </w:rPr>
      </w:pPr>
      <w:bookmarkStart w:id="82" w:name="_3ep43zb" w:colFirst="0" w:colLast="0"/>
      <w:bookmarkStart w:id="83" w:name="_1tuee74" w:colFirst="0" w:colLast="0"/>
      <w:bookmarkStart w:id="84" w:name="_4du1wux" w:colFirst="0" w:colLast="0"/>
      <w:bookmarkStart w:id="85" w:name="_Toc51329447"/>
      <w:bookmarkEnd w:id="82"/>
      <w:bookmarkEnd w:id="83"/>
      <w:bookmarkEnd w:id="84"/>
      <w:r w:rsidRPr="00FE5207">
        <w:rPr>
          <w:rFonts w:asciiTheme="minorHAnsi" w:hAnsiTheme="minorHAnsi" w:cstheme="minorHAnsi"/>
          <w:b/>
          <w:color w:val="auto"/>
          <w:sz w:val="22"/>
          <w:szCs w:val="22"/>
          <w:lang w:val="es-MX"/>
        </w:rPr>
        <w:t>BASE 6</w:t>
      </w:r>
      <w:r w:rsidR="00B66293">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ELABORACIÓN DE LAS PROPOSICIONES</w:t>
      </w:r>
      <w:bookmarkEnd w:id="85"/>
    </w:p>
    <w:p w14:paraId="28CCEA73" w14:textId="77777777" w:rsidR="00530E4B" w:rsidRPr="00FE5207" w:rsidRDefault="00530E4B" w:rsidP="0092749F">
      <w:pPr>
        <w:spacing w:after="0"/>
        <w:rPr>
          <w:rFonts w:asciiTheme="minorHAnsi" w:hAnsiTheme="minorHAnsi" w:cstheme="minorHAnsi"/>
          <w:lang w:val="es-MX"/>
        </w:rPr>
      </w:pPr>
    </w:p>
    <w:p w14:paraId="584B088E" w14:textId="4F1DACF3" w:rsidR="00530E4B" w:rsidRPr="00FE5207" w:rsidRDefault="00530E4B" w:rsidP="00B66293">
      <w:pPr>
        <w:pStyle w:val="Ttulo2"/>
        <w:numPr>
          <w:ilvl w:val="3"/>
          <w:numId w:val="41"/>
        </w:numPr>
        <w:spacing w:before="0"/>
        <w:ind w:left="567" w:hanging="567"/>
        <w:rPr>
          <w:rFonts w:asciiTheme="minorHAnsi" w:hAnsiTheme="minorHAnsi" w:cstheme="minorHAnsi"/>
          <w:b/>
          <w:color w:val="auto"/>
          <w:sz w:val="22"/>
          <w:szCs w:val="22"/>
          <w:lang w:val="es-MX"/>
        </w:rPr>
      </w:pPr>
      <w:bookmarkStart w:id="86" w:name="_2szc72q" w:colFirst="0" w:colLast="0"/>
      <w:bookmarkStart w:id="87" w:name="_Toc51329448"/>
      <w:bookmarkEnd w:id="86"/>
      <w:r w:rsidRPr="00FE5207">
        <w:rPr>
          <w:rFonts w:asciiTheme="minorHAnsi" w:hAnsiTheme="minorHAnsi" w:cstheme="minorHAnsi"/>
          <w:b/>
          <w:color w:val="auto"/>
          <w:sz w:val="22"/>
          <w:szCs w:val="22"/>
          <w:lang w:val="es-MX"/>
        </w:rPr>
        <w:t>Consideraciones generales</w:t>
      </w:r>
      <w:bookmarkEnd w:id="87"/>
    </w:p>
    <w:p w14:paraId="51941F91" w14:textId="77777777" w:rsidR="00530E4B" w:rsidRPr="00FE5207" w:rsidRDefault="00530E4B" w:rsidP="0092749F">
      <w:pPr>
        <w:pBdr>
          <w:top w:val="nil"/>
          <w:left w:val="nil"/>
          <w:bottom w:val="nil"/>
          <w:right w:val="nil"/>
          <w:between w:val="nil"/>
        </w:pBdr>
        <w:tabs>
          <w:tab w:val="left" w:pos="0"/>
        </w:tabs>
        <w:spacing w:after="0"/>
        <w:ind w:left="720" w:right="51"/>
        <w:jc w:val="both"/>
        <w:rPr>
          <w:rFonts w:asciiTheme="minorHAnsi" w:hAnsiTheme="minorHAnsi" w:cstheme="minorHAnsi"/>
          <w:lang w:val="es-MX"/>
        </w:rPr>
      </w:pPr>
    </w:p>
    <w:p w14:paraId="46BC279A" w14:textId="77777777" w:rsidR="00494E4A" w:rsidRPr="00FE5207" w:rsidRDefault="00530E4B" w:rsidP="004A5C87">
      <w:pPr>
        <w:numPr>
          <w:ilvl w:val="0"/>
          <w:numId w:val="8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Las Proposiciones deberán presentarse en idioma español. Sin perjuicio de lo anterior, los Licitantes podrán presentar la información con la que acrediten su experiencia en términos de esta Convocatoria con documentos en otros idiomas, siempre y cuando acompañen traducción al español por Perito Traductor Autorizado.</w:t>
      </w:r>
    </w:p>
    <w:p w14:paraId="56115E07" w14:textId="77777777" w:rsidR="00494E4A" w:rsidRPr="00FE5207" w:rsidRDefault="00494E4A" w:rsidP="00494E4A">
      <w:pPr>
        <w:pBdr>
          <w:top w:val="nil"/>
          <w:left w:val="nil"/>
          <w:bottom w:val="nil"/>
          <w:right w:val="nil"/>
          <w:between w:val="nil"/>
        </w:pBdr>
        <w:tabs>
          <w:tab w:val="left" w:pos="0"/>
        </w:tabs>
        <w:spacing w:after="0"/>
        <w:ind w:left="567" w:right="51"/>
        <w:jc w:val="both"/>
        <w:rPr>
          <w:rFonts w:asciiTheme="minorHAnsi" w:hAnsiTheme="minorHAnsi" w:cstheme="minorHAnsi"/>
          <w:lang w:val="es-MX"/>
        </w:rPr>
      </w:pPr>
    </w:p>
    <w:p w14:paraId="3BFF5B98" w14:textId="790417FA" w:rsidR="00530E4B" w:rsidRPr="00FE5207" w:rsidRDefault="001B4A98" w:rsidP="004A5C87">
      <w:pPr>
        <w:numPr>
          <w:ilvl w:val="0"/>
          <w:numId w:val="8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w:t>
      </w:r>
      <w:r w:rsidR="00530E4B" w:rsidRPr="00FE5207">
        <w:rPr>
          <w:rFonts w:asciiTheme="minorHAnsi" w:hAnsiTheme="minorHAnsi" w:cstheme="minorHAnsi"/>
          <w:lang w:val="es-MX"/>
        </w:rPr>
        <w:t xml:space="preserve">os documentos oficiales emitidos por un país extranjero deberán cumplir con los requisitos </w:t>
      </w:r>
      <w:r w:rsidR="00530E4B" w:rsidRPr="00FE5207">
        <w:rPr>
          <w:rFonts w:asciiTheme="minorHAnsi" w:hAnsiTheme="minorHAnsi" w:cstheme="minorHAnsi"/>
          <w:lang w:val="es-MX"/>
        </w:rPr>
        <w:lastRenderedPageBreak/>
        <w:t xml:space="preserve">legales que sean aplicables. </w:t>
      </w:r>
    </w:p>
    <w:p w14:paraId="4E699D53" w14:textId="77777777" w:rsidR="00530E4B" w:rsidRPr="00FE5207" w:rsidRDefault="00530E4B" w:rsidP="00494E4A">
      <w:p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p>
    <w:p w14:paraId="44C56174" w14:textId="2E3218C9" w:rsidR="00530E4B" w:rsidRPr="00FE5207" w:rsidRDefault="00530E4B"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Solo se aceptarán aquellas Proposiciones que se presenten en </w:t>
      </w:r>
      <w:r w:rsidR="00494E4A" w:rsidRPr="00FE5207">
        <w:rPr>
          <w:rFonts w:asciiTheme="minorHAnsi" w:hAnsiTheme="minorHAnsi" w:cstheme="minorHAnsi"/>
          <w:lang w:val="es-MX"/>
        </w:rPr>
        <w:t>Pesos</w:t>
      </w:r>
      <w:r w:rsidRPr="00FE5207">
        <w:rPr>
          <w:rFonts w:asciiTheme="minorHAnsi" w:hAnsiTheme="minorHAnsi" w:cstheme="minorHAnsi"/>
          <w:lang w:val="es-MX"/>
        </w:rPr>
        <w:t>.</w:t>
      </w:r>
    </w:p>
    <w:p w14:paraId="633872FC" w14:textId="77777777" w:rsidR="00530E4B" w:rsidRPr="00FE5207" w:rsidRDefault="00530E4B" w:rsidP="00494E4A">
      <w:p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p>
    <w:p w14:paraId="07A01135" w14:textId="61663CE9" w:rsidR="00530E4B" w:rsidRPr="00FE5207" w:rsidRDefault="00530E4B"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La documentación solicitada como parte de la Proposición deberá elaborarse en papel membretado del Licitante. El incumplimiento a lo dispuesto en este </w:t>
      </w:r>
      <w:r w:rsidR="007F5FE5">
        <w:rPr>
          <w:rFonts w:asciiTheme="minorHAnsi" w:hAnsiTheme="minorHAnsi" w:cstheme="minorHAnsi"/>
          <w:lang w:val="es-MX"/>
        </w:rPr>
        <w:t>párrafo</w:t>
      </w:r>
      <w:r w:rsidRPr="00FE5207">
        <w:rPr>
          <w:rFonts w:asciiTheme="minorHAnsi" w:hAnsiTheme="minorHAnsi" w:cstheme="minorHAnsi"/>
          <w:lang w:val="es-MX"/>
        </w:rPr>
        <w:t xml:space="preserve"> no será causal de desechamiento.</w:t>
      </w:r>
    </w:p>
    <w:p w14:paraId="22C0C1B2" w14:textId="77777777" w:rsidR="00530E4B" w:rsidRPr="00FE5207" w:rsidRDefault="00530E4B" w:rsidP="00494E4A">
      <w:p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p>
    <w:p w14:paraId="2BFEC4C6" w14:textId="77777777" w:rsidR="001B4A98" w:rsidRPr="00FE5207" w:rsidRDefault="00530E4B"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Cada uno de los componentes que integra la Proposición, es decir, la Documentación Legal y Administrativa, Oferta Técnica y Oferta Económica, deberán entregarse en un sobre o paquete cerrado de manera inviolable que contenga la documentación solicitada en la presente Convocatoria digitalizado en formato PDF (o el formato que corresponda tratándose de información técnica). </w:t>
      </w:r>
    </w:p>
    <w:p w14:paraId="3351FDAF" w14:textId="77777777" w:rsidR="001B4A98" w:rsidRPr="00FE5207" w:rsidRDefault="001B4A98" w:rsidP="001B4A98">
      <w:pPr>
        <w:pBdr>
          <w:top w:val="nil"/>
          <w:left w:val="nil"/>
          <w:bottom w:val="nil"/>
          <w:right w:val="nil"/>
          <w:between w:val="nil"/>
        </w:pBdr>
        <w:tabs>
          <w:tab w:val="left" w:pos="0"/>
        </w:tabs>
        <w:spacing w:after="0"/>
        <w:ind w:left="567" w:right="51"/>
        <w:jc w:val="both"/>
        <w:rPr>
          <w:rFonts w:asciiTheme="minorHAnsi" w:hAnsiTheme="minorHAnsi" w:cstheme="minorHAnsi"/>
          <w:lang w:val="es-MX"/>
        </w:rPr>
      </w:pPr>
    </w:p>
    <w:p w14:paraId="57D3A048" w14:textId="24678B26" w:rsidR="00530E4B" w:rsidRPr="00FE5207" w:rsidRDefault="00530E4B"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La </w:t>
      </w:r>
      <w:r w:rsidR="00B92172" w:rsidRPr="00FE5207">
        <w:rPr>
          <w:rFonts w:asciiTheme="minorHAnsi" w:hAnsiTheme="minorHAnsi" w:cstheme="minorHAnsi"/>
          <w:lang w:val="es-MX"/>
        </w:rPr>
        <w:t>información</w:t>
      </w:r>
      <w:r w:rsidRPr="00FE5207">
        <w:rPr>
          <w:rFonts w:asciiTheme="minorHAnsi" w:hAnsiTheme="minorHAnsi" w:cstheme="minorHAnsi"/>
          <w:lang w:val="es-MX"/>
        </w:rPr>
        <w:t xml:space="preserve"> deberá estar debidamente organizada mediante carpetas y subcarpetas conforme a los requerimientos de estas Bases y cada archivo deberá estar claramente identificado con su nombre.</w:t>
      </w:r>
    </w:p>
    <w:p w14:paraId="6CB8C318" w14:textId="77777777" w:rsidR="00530E4B" w:rsidRPr="00FE5207" w:rsidRDefault="00530E4B" w:rsidP="00494E4A">
      <w:p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p>
    <w:p w14:paraId="2B865E87" w14:textId="2F7094D7" w:rsidR="00AE1DDF" w:rsidRPr="004619B5" w:rsidRDefault="00530E4B" w:rsidP="004619B5">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En todos los casos, los formatos y manifestaciones, así como las Ofertas Técnicas y Económicas deberán ser firmadas por la persona facultada para ello y en el caso de Proposiciones Conjuntas, será suficiente la firma de su representante común</w:t>
      </w:r>
      <w:r w:rsidR="00AE1DDF">
        <w:rPr>
          <w:rFonts w:asciiTheme="minorHAnsi" w:hAnsiTheme="minorHAnsi" w:cstheme="minorHAnsi"/>
          <w:lang w:val="es-MX"/>
        </w:rPr>
        <w:t>. N</w:t>
      </w:r>
      <w:r w:rsidR="00AE1DDF" w:rsidRPr="004619B5">
        <w:rPr>
          <w:rFonts w:asciiTheme="minorHAnsi" w:hAnsiTheme="minorHAnsi" w:cstheme="minorHAnsi"/>
          <w:lang w:val="es-MX"/>
        </w:rPr>
        <w:t>o será necesario que se rubriquen las hojas de la Proposición.</w:t>
      </w:r>
    </w:p>
    <w:p w14:paraId="591591C7" w14:textId="77777777" w:rsidR="00AE1DDF" w:rsidRPr="00FE5207" w:rsidRDefault="00AE1DDF" w:rsidP="00494E4A">
      <w:p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p>
    <w:p w14:paraId="268744E4" w14:textId="77777777" w:rsidR="00530E4B" w:rsidRPr="00FE5207" w:rsidRDefault="00530E4B"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Los interesados en participar mediante una Proposición Conjunta señalarán en el acto de presentación y apertura de Proposiciones, que la Proposición se presenta en forma conjunta.</w:t>
      </w:r>
    </w:p>
    <w:p w14:paraId="2E6AA63C" w14:textId="77777777" w:rsidR="00530E4B" w:rsidRPr="00FE5207" w:rsidRDefault="00530E4B" w:rsidP="00494E4A">
      <w:p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p>
    <w:p w14:paraId="4C78299B" w14:textId="2C233E72" w:rsidR="00530E4B" w:rsidRPr="00FE5207" w:rsidRDefault="00530E4B"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Los diagramas que se presenten como parte de las Proposiciones deberán entregarse en el programa electrónico que corresponda, y en el tamaño que sea solicitado. Independientemente de lo anterior, los diagramas deberán entregarse como parte de su Proposición.</w:t>
      </w:r>
    </w:p>
    <w:p w14:paraId="38E10908" w14:textId="77777777" w:rsidR="00530E4B" w:rsidRPr="00FE5207" w:rsidRDefault="00530E4B" w:rsidP="00494E4A">
      <w:p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p>
    <w:p w14:paraId="32AF7E26" w14:textId="77777777" w:rsidR="007B587C" w:rsidRPr="00FE5207" w:rsidRDefault="00530E4B"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Todas las hojas de la Proposición deberán estar foliadas. En el foliado se deberá utilizar numeración independiente para la Documentación Legal y Administrativa, Oferta Técnica y Oferta Económica, empezando cada una de ellas con el folio 001 y terminando en el folio correspondiente al número de hojas que la integren. </w:t>
      </w:r>
    </w:p>
    <w:p w14:paraId="4CFAA828" w14:textId="77777777" w:rsidR="007B587C" w:rsidRPr="00FE5207" w:rsidRDefault="007B587C" w:rsidP="007B587C">
      <w:pPr>
        <w:pBdr>
          <w:top w:val="nil"/>
          <w:left w:val="nil"/>
          <w:bottom w:val="nil"/>
          <w:right w:val="nil"/>
          <w:between w:val="nil"/>
        </w:pBdr>
        <w:tabs>
          <w:tab w:val="left" w:pos="0"/>
        </w:tabs>
        <w:spacing w:after="0"/>
        <w:ind w:left="567" w:right="51"/>
        <w:jc w:val="both"/>
        <w:rPr>
          <w:rFonts w:asciiTheme="minorHAnsi" w:hAnsiTheme="minorHAnsi" w:cstheme="minorHAnsi"/>
          <w:lang w:val="es-MX"/>
        </w:rPr>
      </w:pPr>
    </w:p>
    <w:p w14:paraId="72DDF42B" w14:textId="0D0AC038" w:rsidR="00DB2534" w:rsidRDefault="00530E4B"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En el caso de que alguna o algunas hojas de los documentos mencionados en el párrafo </w:t>
      </w:r>
      <w:r w:rsidR="00DB2534" w:rsidRPr="00FE5207">
        <w:rPr>
          <w:rFonts w:asciiTheme="minorHAnsi" w:hAnsiTheme="minorHAnsi" w:cstheme="minorHAnsi"/>
          <w:lang w:val="es-MX"/>
        </w:rPr>
        <w:t xml:space="preserve">(j) </w:t>
      </w:r>
      <w:r w:rsidRPr="00FE5207">
        <w:rPr>
          <w:rFonts w:asciiTheme="minorHAnsi" w:hAnsiTheme="minorHAnsi" w:cstheme="minorHAnsi"/>
          <w:lang w:val="es-MX"/>
        </w:rPr>
        <w:t>anterior carezcan de folio y se constate que la o las hojas no foliadas mantienen continuidad, no será causal de desechamiento de la Proposición.</w:t>
      </w:r>
    </w:p>
    <w:p w14:paraId="33BDE92D" w14:textId="77777777" w:rsidR="00AB0419" w:rsidRDefault="00AB0419" w:rsidP="00F33BB0">
      <w:pPr>
        <w:pStyle w:val="Prrafodelista"/>
        <w:rPr>
          <w:rFonts w:asciiTheme="minorHAnsi" w:hAnsiTheme="minorHAnsi" w:cstheme="minorHAnsi"/>
          <w:lang w:val="es-MX"/>
        </w:rPr>
      </w:pPr>
    </w:p>
    <w:p w14:paraId="4C88B92C" w14:textId="77E4A219" w:rsidR="00AB0419" w:rsidRPr="00AB0419" w:rsidRDefault="00AB0419" w:rsidP="00F33BB0">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AB0419">
        <w:rPr>
          <w:rFonts w:asciiTheme="minorHAnsi" w:hAnsiTheme="minorHAnsi" w:cstheme="minorHAnsi"/>
          <w:lang w:val="es-MX"/>
        </w:rPr>
        <w:t xml:space="preserve">En la medida de lo posible, los </w:t>
      </w:r>
      <w:r>
        <w:rPr>
          <w:rFonts w:asciiTheme="minorHAnsi" w:hAnsiTheme="minorHAnsi" w:cstheme="minorHAnsi"/>
          <w:lang w:val="es-MX"/>
        </w:rPr>
        <w:t>Licitantes</w:t>
      </w:r>
      <w:r w:rsidRPr="00AB0419">
        <w:rPr>
          <w:rFonts w:asciiTheme="minorHAnsi" w:hAnsiTheme="minorHAnsi" w:cstheme="minorHAnsi"/>
          <w:lang w:val="es-MX"/>
        </w:rPr>
        <w:t xml:space="preserve"> evitarán la presentación de páginas en blanco o sin contenido. Para fines de fidelidad, legibilidad y lectura, se procurará imprimir o incluir una página por cada cara de la hoja.</w:t>
      </w:r>
    </w:p>
    <w:p w14:paraId="4A9FFA27" w14:textId="77777777" w:rsidR="00AB0419" w:rsidRDefault="00AB0419" w:rsidP="00F33BB0">
      <w:pPr>
        <w:pBdr>
          <w:top w:val="nil"/>
          <w:left w:val="nil"/>
          <w:bottom w:val="nil"/>
          <w:right w:val="nil"/>
          <w:between w:val="nil"/>
        </w:pBdr>
        <w:tabs>
          <w:tab w:val="left" w:pos="0"/>
        </w:tabs>
        <w:spacing w:after="0"/>
        <w:ind w:left="567" w:right="51"/>
        <w:jc w:val="both"/>
        <w:rPr>
          <w:rFonts w:asciiTheme="minorHAnsi" w:hAnsiTheme="minorHAnsi" w:cstheme="minorHAnsi"/>
          <w:lang w:val="es-MX"/>
        </w:rPr>
      </w:pPr>
    </w:p>
    <w:p w14:paraId="12BC3455" w14:textId="0EF4011B" w:rsidR="00530E4B" w:rsidRPr="00FE5207" w:rsidRDefault="00DB2534"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w:t>
      </w:r>
      <w:r w:rsidR="00530E4B" w:rsidRPr="00FE5207">
        <w:rPr>
          <w:rFonts w:asciiTheme="minorHAnsi" w:hAnsiTheme="minorHAnsi" w:cstheme="minorHAnsi"/>
          <w:lang w:val="es-MX"/>
        </w:rPr>
        <w:t>n el supuesto de que falte alguna hoja y la omisión pueda ser cubierta con información contenida en la propia Proposición o con los documentos distintos a la misma, la Entidad Contratante tampoco podrá desechar la Proposición.</w:t>
      </w:r>
    </w:p>
    <w:p w14:paraId="59305AF2" w14:textId="77777777" w:rsidR="00530E4B" w:rsidRPr="00FE5207" w:rsidRDefault="00530E4B" w:rsidP="00494E4A">
      <w:p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p>
    <w:p w14:paraId="2F1DED5A" w14:textId="7B347490" w:rsidR="00530E4B" w:rsidRPr="00FE5207" w:rsidRDefault="00B92172" w:rsidP="004A5C87">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w:t>
      </w:r>
      <w:r w:rsidR="00530E4B" w:rsidRPr="00FE5207">
        <w:rPr>
          <w:rFonts w:asciiTheme="minorHAnsi" w:hAnsiTheme="minorHAnsi" w:cstheme="minorHAnsi"/>
          <w:lang w:val="es-MX"/>
        </w:rPr>
        <w:t>a Proposición deberá ser firmada autógrafamente por la persona facultada para ello en la última hoja de cada uno de los documentos que forman parte de la misma, por lo que no podrá desecharse cuando las demás hojas que la integran o sus anexos carezcan de firma o rúbrica.</w:t>
      </w:r>
    </w:p>
    <w:p w14:paraId="2A275DB4" w14:textId="542D1449" w:rsidR="00530E4B" w:rsidRDefault="00530E4B" w:rsidP="00494E4A">
      <w:pPr>
        <w:pBdr>
          <w:top w:val="nil"/>
          <w:left w:val="nil"/>
          <w:bottom w:val="nil"/>
          <w:right w:val="nil"/>
          <w:between w:val="nil"/>
        </w:pBdr>
        <w:tabs>
          <w:tab w:val="left" w:pos="0"/>
        </w:tabs>
        <w:spacing w:after="0"/>
        <w:ind w:left="567" w:right="49" w:hanging="567"/>
        <w:jc w:val="both"/>
        <w:rPr>
          <w:rFonts w:asciiTheme="minorHAnsi" w:hAnsiTheme="minorHAnsi" w:cstheme="minorHAnsi"/>
          <w:lang w:val="es-MX"/>
        </w:rPr>
      </w:pPr>
    </w:p>
    <w:p w14:paraId="60701866" w14:textId="307E68A1" w:rsidR="00AB0419" w:rsidRDefault="00AB0419" w:rsidP="00F33BB0">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AB0419">
        <w:rPr>
          <w:rFonts w:asciiTheme="minorHAnsi" w:hAnsiTheme="minorHAnsi" w:cstheme="minorHAnsi"/>
          <w:lang w:val="es-MX"/>
        </w:rPr>
        <w:t>En virtud del carácter electrónico de</w:t>
      </w:r>
      <w:r>
        <w:rPr>
          <w:rFonts w:asciiTheme="minorHAnsi" w:hAnsiTheme="minorHAnsi" w:cstheme="minorHAnsi"/>
          <w:lang w:val="es-MX"/>
        </w:rPr>
        <w:t xml:space="preserve"> la Licitación</w:t>
      </w:r>
      <w:r w:rsidRPr="00AB0419">
        <w:rPr>
          <w:rFonts w:asciiTheme="minorHAnsi" w:hAnsiTheme="minorHAnsi" w:cstheme="minorHAnsi"/>
          <w:lang w:val="es-MX"/>
        </w:rPr>
        <w:t xml:space="preserve">, las </w:t>
      </w:r>
      <w:r>
        <w:rPr>
          <w:rFonts w:asciiTheme="minorHAnsi" w:hAnsiTheme="minorHAnsi" w:cstheme="minorHAnsi"/>
          <w:lang w:val="es-MX"/>
        </w:rPr>
        <w:t>Proposiciones</w:t>
      </w:r>
      <w:r w:rsidRPr="00AB0419">
        <w:rPr>
          <w:rFonts w:asciiTheme="minorHAnsi" w:hAnsiTheme="minorHAnsi" w:cstheme="minorHAnsi"/>
          <w:lang w:val="es-MX"/>
        </w:rPr>
        <w:t xml:space="preserve"> deberán elaborarse utilizando archivos en formato PDF y en el caso de imágenes, en formato JPG o similar. De tratarse de más de una imagen deberá presentarse en un orden secuencial numerado. Salvo que así se solicite, se evitará la presentación en formatos DOC o DOCX, priorizando el formato PDF, y para el caso de modelo e información económica deberá utilizarse el formato XLS o XLSX (de Microsoft Excel</w:t>
      </w:r>
      <w:r>
        <w:rPr>
          <w:rFonts w:asciiTheme="minorHAnsi" w:hAnsiTheme="minorHAnsi" w:cstheme="minorHAnsi"/>
          <w:lang w:val="es-MX"/>
        </w:rPr>
        <w:t>).</w:t>
      </w:r>
    </w:p>
    <w:p w14:paraId="03E92C76" w14:textId="4D424598" w:rsidR="00AB0419" w:rsidRDefault="00AB0419" w:rsidP="00494E4A">
      <w:pPr>
        <w:pBdr>
          <w:top w:val="nil"/>
          <w:left w:val="nil"/>
          <w:bottom w:val="nil"/>
          <w:right w:val="nil"/>
          <w:between w:val="nil"/>
        </w:pBdr>
        <w:tabs>
          <w:tab w:val="left" w:pos="0"/>
        </w:tabs>
        <w:spacing w:after="0"/>
        <w:ind w:left="567" w:right="49" w:hanging="567"/>
        <w:jc w:val="both"/>
        <w:rPr>
          <w:rFonts w:asciiTheme="minorHAnsi" w:hAnsiTheme="minorHAnsi" w:cstheme="minorHAnsi"/>
          <w:lang w:val="es-MX"/>
        </w:rPr>
      </w:pPr>
    </w:p>
    <w:p w14:paraId="0274C83E" w14:textId="3F732F85" w:rsidR="00AB0419" w:rsidRPr="00FE5207" w:rsidRDefault="00AB0419" w:rsidP="00F33BB0">
      <w:pPr>
        <w:numPr>
          <w:ilvl w:val="0"/>
          <w:numId w:val="82"/>
        </w:numPr>
        <w:pBdr>
          <w:top w:val="nil"/>
          <w:left w:val="nil"/>
          <w:bottom w:val="nil"/>
          <w:right w:val="nil"/>
          <w:between w:val="nil"/>
        </w:pBdr>
        <w:tabs>
          <w:tab w:val="left" w:pos="0"/>
        </w:tabs>
        <w:spacing w:after="0"/>
        <w:ind w:left="567" w:right="51" w:hanging="567"/>
        <w:jc w:val="both"/>
        <w:rPr>
          <w:rFonts w:asciiTheme="minorHAnsi" w:hAnsiTheme="minorHAnsi" w:cstheme="minorHAnsi"/>
          <w:lang w:val="es-MX"/>
        </w:rPr>
      </w:pPr>
      <w:r w:rsidRPr="00AB0419">
        <w:rPr>
          <w:rFonts w:asciiTheme="minorHAnsi" w:hAnsiTheme="minorHAnsi" w:cstheme="minorHAnsi"/>
          <w:lang w:val="es-MX"/>
        </w:rPr>
        <w:t>En caso de que así lo considere en su Oferta Técnica, los planos o modelos que se presenten como parte de las Propuestas deberán entregarse en programa AutoCAD en una subcarpeta titulada “planos” o “modelos”, según corresponda.</w:t>
      </w:r>
    </w:p>
    <w:p w14:paraId="1C836FDF" w14:textId="77777777" w:rsidR="007F43A7" w:rsidRDefault="007F43A7" w:rsidP="00F33BB0">
      <w:pPr>
        <w:pBdr>
          <w:top w:val="nil"/>
          <w:left w:val="nil"/>
          <w:bottom w:val="nil"/>
          <w:right w:val="nil"/>
          <w:between w:val="nil"/>
        </w:pBdr>
        <w:tabs>
          <w:tab w:val="left" w:pos="0"/>
        </w:tabs>
        <w:spacing w:after="0"/>
        <w:ind w:left="567" w:right="49"/>
        <w:jc w:val="both"/>
        <w:rPr>
          <w:rFonts w:asciiTheme="minorHAnsi" w:hAnsiTheme="minorHAnsi" w:cstheme="minorHAnsi"/>
          <w:lang w:val="es-MX"/>
        </w:rPr>
      </w:pPr>
    </w:p>
    <w:p w14:paraId="43428B39" w14:textId="1C379CB4" w:rsidR="00530E4B" w:rsidRPr="00FE5207" w:rsidRDefault="00530E4B" w:rsidP="004A5C87">
      <w:pPr>
        <w:numPr>
          <w:ilvl w:val="0"/>
          <w:numId w:val="82"/>
        </w:numPr>
        <w:pBdr>
          <w:top w:val="nil"/>
          <w:left w:val="nil"/>
          <w:bottom w:val="nil"/>
          <w:right w:val="nil"/>
          <w:between w:val="nil"/>
        </w:pBdr>
        <w:tabs>
          <w:tab w:val="left" w:pos="0"/>
        </w:tabs>
        <w:spacing w:after="0"/>
        <w:ind w:left="567" w:right="49" w:hanging="567"/>
        <w:jc w:val="both"/>
        <w:rPr>
          <w:rFonts w:asciiTheme="minorHAnsi" w:hAnsiTheme="minorHAnsi" w:cstheme="minorHAnsi"/>
          <w:lang w:val="es-MX"/>
        </w:rPr>
      </w:pPr>
      <w:r w:rsidRPr="00FE5207">
        <w:rPr>
          <w:rFonts w:asciiTheme="minorHAnsi" w:hAnsiTheme="minorHAnsi" w:cstheme="minorHAnsi"/>
          <w:lang w:val="es-MX"/>
        </w:rPr>
        <w:t>A elección del Licitante</w:t>
      </w:r>
      <w:r w:rsidR="00DB2534" w:rsidRPr="00FE5207">
        <w:rPr>
          <w:rFonts w:asciiTheme="minorHAnsi" w:hAnsiTheme="minorHAnsi" w:cstheme="minorHAnsi"/>
          <w:lang w:val="es-MX"/>
        </w:rPr>
        <w:t>,</w:t>
      </w:r>
      <w:r w:rsidRPr="00FE5207">
        <w:rPr>
          <w:rFonts w:asciiTheme="minorHAnsi" w:hAnsiTheme="minorHAnsi" w:cstheme="minorHAnsi"/>
          <w:lang w:val="es-MX"/>
        </w:rPr>
        <w:t xml:space="preserve"> podrá presentar un escrito en donde manifieste si entrega la información con el carácter de confidencial, de conformidad con el artículo 97 y 118 de la Ley Federal de Transparencia y Acceso a la Información Pública y el Trigésimo Sexto de los Lineamientos Generales para la Clasificación y Desclasificación de la Información de las Dependencias y Entidades de la Administración Pública Federal. En caso afirmativo deberá señalar los documentos o las secciones de estos que contengan la información confidencial, reservada o comercial reservada, siempre que tengan el derecho de reservarse la información, de conformidad con las disposiciones aplicables. Asimismo, deberá señalar el fundamento por el cual considera que tenga ese carácter; en el entendido que la omisión en la presentación del escrito antes referido no será motivo de descalificación. En este caso, los Licitantes deberán presentar un escrito en términos del </w:t>
      </w:r>
      <w:r w:rsidRPr="00FE5207">
        <w:rPr>
          <w:rFonts w:asciiTheme="minorHAnsi" w:hAnsiTheme="minorHAnsi" w:cstheme="minorHAnsi"/>
          <w:b/>
          <w:lang w:val="es-MX"/>
        </w:rPr>
        <w:t xml:space="preserve">formato DL-07 </w:t>
      </w:r>
      <w:r w:rsidRPr="00FE5207">
        <w:rPr>
          <w:rFonts w:asciiTheme="minorHAnsi" w:hAnsiTheme="minorHAnsi" w:cstheme="minorHAnsi"/>
          <w:lang w:val="es-MX"/>
        </w:rPr>
        <w:t>que formará parte de la Documentación Legal y Administrativa.</w:t>
      </w:r>
    </w:p>
    <w:p w14:paraId="6AE3D276" w14:textId="77777777" w:rsidR="00530E4B" w:rsidRPr="00FE5207" w:rsidRDefault="00530E4B" w:rsidP="00494E4A">
      <w:pPr>
        <w:pBdr>
          <w:top w:val="nil"/>
          <w:left w:val="nil"/>
          <w:bottom w:val="nil"/>
          <w:right w:val="nil"/>
          <w:between w:val="nil"/>
        </w:pBdr>
        <w:tabs>
          <w:tab w:val="left" w:pos="0"/>
        </w:tabs>
        <w:spacing w:after="0"/>
        <w:ind w:left="567" w:right="49" w:hanging="567"/>
        <w:jc w:val="both"/>
        <w:rPr>
          <w:rFonts w:asciiTheme="minorHAnsi" w:hAnsiTheme="minorHAnsi" w:cstheme="minorHAnsi"/>
          <w:lang w:val="es-MX"/>
        </w:rPr>
      </w:pPr>
    </w:p>
    <w:p w14:paraId="410DE105" w14:textId="0F265F31" w:rsidR="00530E4B" w:rsidRPr="00FE5207" w:rsidRDefault="00530E4B" w:rsidP="004A5C87">
      <w:pPr>
        <w:numPr>
          <w:ilvl w:val="0"/>
          <w:numId w:val="82"/>
        </w:numPr>
        <w:pBdr>
          <w:top w:val="nil"/>
          <w:left w:val="nil"/>
          <w:bottom w:val="nil"/>
          <w:right w:val="nil"/>
          <w:between w:val="nil"/>
        </w:pBdr>
        <w:tabs>
          <w:tab w:val="left" w:pos="0"/>
        </w:tabs>
        <w:spacing w:after="0"/>
        <w:ind w:left="567" w:right="49" w:hanging="567"/>
        <w:jc w:val="both"/>
        <w:rPr>
          <w:rFonts w:asciiTheme="minorHAnsi" w:hAnsiTheme="minorHAnsi" w:cstheme="minorHAnsi"/>
          <w:lang w:val="es-MX"/>
        </w:rPr>
      </w:pPr>
      <w:r w:rsidRPr="00FE5207">
        <w:rPr>
          <w:rFonts w:asciiTheme="minorHAnsi" w:hAnsiTheme="minorHAnsi" w:cstheme="minorHAnsi"/>
          <w:lang w:val="es-MX"/>
        </w:rPr>
        <w:t xml:space="preserve">Los Licitantes deberán presentar un escrito en términos del </w:t>
      </w:r>
      <w:r w:rsidRPr="00FE5207">
        <w:rPr>
          <w:rFonts w:asciiTheme="minorHAnsi" w:hAnsiTheme="minorHAnsi" w:cstheme="minorHAnsi"/>
          <w:b/>
          <w:lang w:val="es-MX"/>
        </w:rPr>
        <w:t xml:space="preserve">formato DL-08 </w:t>
      </w:r>
      <w:r w:rsidRPr="00FE5207">
        <w:rPr>
          <w:rFonts w:asciiTheme="minorHAnsi" w:hAnsiTheme="minorHAnsi" w:cstheme="minorHAnsi"/>
          <w:lang w:val="es-MX"/>
        </w:rPr>
        <w:t xml:space="preserve">que formará parte </w:t>
      </w:r>
      <w:r w:rsidRPr="00FE5207">
        <w:rPr>
          <w:rFonts w:asciiTheme="minorHAnsi" w:hAnsiTheme="minorHAnsi" w:cstheme="minorHAnsi"/>
          <w:lang w:val="es-MX"/>
        </w:rPr>
        <w:lastRenderedPageBreak/>
        <w:t>de la Documentación Legal y Administrativa, en donde manifiesten que asumirán la responsabilidad total en caso de que durante la vigencia de los Contrato se infrinjan patentes, marcas o se viole registro de derechos.</w:t>
      </w:r>
    </w:p>
    <w:p w14:paraId="4C7E42E0" w14:textId="77777777" w:rsidR="00530E4B" w:rsidRPr="00FE5207" w:rsidRDefault="00530E4B" w:rsidP="00494E4A">
      <w:pPr>
        <w:pBdr>
          <w:top w:val="nil"/>
          <w:left w:val="nil"/>
          <w:bottom w:val="nil"/>
          <w:right w:val="nil"/>
          <w:between w:val="nil"/>
        </w:pBdr>
        <w:tabs>
          <w:tab w:val="left" w:pos="0"/>
        </w:tabs>
        <w:spacing w:after="0"/>
        <w:ind w:left="567" w:right="49" w:hanging="567"/>
        <w:jc w:val="both"/>
        <w:rPr>
          <w:rFonts w:asciiTheme="minorHAnsi" w:hAnsiTheme="minorHAnsi" w:cstheme="minorHAnsi"/>
          <w:lang w:val="es-MX"/>
        </w:rPr>
      </w:pPr>
    </w:p>
    <w:p w14:paraId="22D85ED9" w14:textId="07FAF50C" w:rsidR="00530E4B" w:rsidRPr="00FE5207" w:rsidRDefault="00530E4B" w:rsidP="004A5C87">
      <w:pPr>
        <w:numPr>
          <w:ilvl w:val="0"/>
          <w:numId w:val="82"/>
        </w:numPr>
        <w:pBdr>
          <w:top w:val="nil"/>
          <w:left w:val="nil"/>
          <w:bottom w:val="nil"/>
          <w:right w:val="nil"/>
          <w:between w:val="nil"/>
        </w:pBdr>
        <w:tabs>
          <w:tab w:val="left" w:pos="0"/>
        </w:tabs>
        <w:spacing w:after="0"/>
        <w:ind w:left="567" w:right="49" w:hanging="567"/>
        <w:jc w:val="both"/>
        <w:rPr>
          <w:rFonts w:asciiTheme="minorHAnsi" w:hAnsiTheme="minorHAnsi" w:cstheme="minorHAnsi"/>
          <w:lang w:val="es-MX"/>
        </w:rPr>
      </w:pPr>
      <w:r w:rsidRPr="00FE5207">
        <w:rPr>
          <w:rFonts w:asciiTheme="minorHAnsi" w:hAnsiTheme="minorHAnsi" w:cstheme="minorHAnsi"/>
          <w:lang w:val="es-MX"/>
        </w:rPr>
        <w:t xml:space="preserve">De conformidad con lo estipulado en la Regla 6.3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publicadas en el DOF el 28 de diciembre de 2010, el Licitante que oferte bienes producidos en los Estados Unidos Mexicanos y que deseen que su Proposición reciba el beneficio del margen de preferencia del 15% </w:t>
      </w:r>
      <w:r w:rsidR="009E4CE2" w:rsidRPr="00FE5207">
        <w:rPr>
          <w:rFonts w:asciiTheme="minorHAnsi" w:hAnsiTheme="minorHAnsi" w:cstheme="minorHAnsi"/>
          <w:lang w:val="es-MX"/>
        </w:rPr>
        <w:t xml:space="preserve">(quince por ciento) </w:t>
      </w:r>
      <w:r w:rsidRPr="00FE5207">
        <w:rPr>
          <w:rFonts w:asciiTheme="minorHAnsi" w:hAnsiTheme="minorHAnsi" w:cstheme="minorHAnsi"/>
          <w:lang w:val="es-MX"/>
        </w:rPr>
        <w:t xml:space="preserve">en el precio ofertado, con respecto al precio de la oferta de bienes de importación, deberán presentar una manifestación bajo protesta de decir verdad en términos del </w:t>
      </w:r>
      <w:r w:rsidRPr="00FE5207">
        <w:rPr>
          <w:rFonts w:asciiTheme="minorHAnsi" w:hAnsiTheme="minorHAnsi" w:cstheme="minorHAnsi"/>
          <w:b/>
          <w:bCs/>
          <w:lang w:val="es-MX"/>
        </w:rPr>
        <w:t xml:space="preserve">formato DL-10, </w:t>
      </w:r>
      <w:r w:rsidRPr="00FE5207">
        <w:rPr>
          <w:rFonts w:asciiTheme="minorHAnsi" w:hAnsiTheme="minorHAnsi" w:cstheme="minorHAnsi"/>
          <w:lang w:val="es-MX"/>
        </w:rPr>
        <w:t>en la que declaren que los bienes que oferten en su proposición cumplen con lo dispuesto en el artículo 28 fracción I de la LAASSP.</w:t>
      </w:r>
    </w:p>
    <w:p w14:paraId="61BB6BA5" w14:textId="77777777" w:rsidR="00530E4B" w:rsidRPr="00FE5207" w:rsidRDefault="00530E4B" w:rsidP="00494E4A">
      <w:pPr>
        <w:pBdr>
          <w:top w:val="nil"/>
          <w:left w:val="nil"/>
          <w:bottom w:val="nil"/>
          <w:right w:val="nil"/>
          <w:between w:val="nil"/>
        </w:pBdr>
        <w:tabs>
          <w:tab w:val="left" w:pos="0"/>
        </w:tabs>
        <w:spacing w:after="0"/>
        <w:ind w:left="567" w:right="49" w:hanging="567"/>
        <w:jc w:val="both"/>
        <w:rPr>
          <w:rFonts w:asciiTheme="minorHAnsi" w:hAnsiTheme="minorHAnsi" w:cstheme="minorHAnsi"/>
          <w:lang w:val="es-MX"/>
        </w:rPr>
      </w:pPr>
    </w:p>
    <w:p w14:paraId="6E1D7759" w14:textId="77777777" w:rsidR="00530E4B" w:rsidRPr="00FE5207" w:rsidRDefault="00530E4B" w:rsidP="004A5C87">
      <w:pPr>
        <w:numPr>
          <w:ilvl w:val="0"/>
          <w:numId w:val="82"/>
        </w:numPr>
        <w:pBdr>
          <w:top w:val="nil"/>
          <w:left w:val="nil"/>
          <w:bottom w:val="nil"/>
          <w:right w:val="nil"/>
          <w:between w:val="nil"/>
        </w:pBdr>
        <w:tabs>
          <w:tab w:val="left" w:pos="0"/>
        </w:tabs>
        <w:spacing w:after="0"/>
        <w:ind w:left="567" w:right="49" w:hanging="567"/>
        <w:jc w:val="both"/>
        <w:rPr>
          <w:rFonts w:asciiTheme="minorHAnsi" w:hAnsiTheme="minorHAnsi" w:cstheme="minorHAnsi"/>
          <w:lang w:val="es-MX"/>
        </w:rPr>
      </w:pPr>
      <w:r w:rsidRPr="00FE5207">
        <w:rPr>
          <w:rFonts w:asciiTheme="minorHAnsi" w:hAnsiTheme="minorHAnsi" w:cstheme="minorHAnsi"/>
          <w:lang w:val="es-MX"/>
        </w:rPr>
        <w:t>Para el presente procedimiento de Licitación Pública, no se recibirán Proposiciones enviadas a través de servicio postal o mensajería.</w:t>
      </w:r>
    </w:p>
    <w:p w14:paraId="7B788C70" w14:textId="77777777" w:rsidR="00530E4B" w:rsidRPr="00FE5207" w:rsidRDefault="00530E4B" w:rsidP="0092749F">
      <w:pPr>
        <w:pBdr>
          <w:top w:val="nil"/>
          <w:left w:val="nil"/>
          <w:bottom w:val="nil"/>
          <w:right w:val="nil"/>
          <w:between w:val="nil"/>
        </w:pBdr>
        <w:tabs>
          <w:tab w:val="left" w:pos="0"/>
        </w:tabs>
        <w:spacing w:after="0"/>
        <w:ind w:right="49"/>
        <w:jc w:val="both"/>
        <w:rPr>
          <w:rFonts w:asciiTheme="minorHAnsi" w:hAnsiTheme="minorHAnsi" w:cstheme="minorHAnsi"/>
          <w:lang w:val="es-MX"/>
        </w:rPr>
      </w:pPr>
    </w:p>
    <w:p w14:paraId="5AB08F4F" w14:textId="21BFE6A5" w:rsidR="00530E4B" w:rsidRPr="00FE5207" w:rsidRDefault="00530E4B" w:rsidP="00B66293">
      <w:pPr>
        <w:pStyle w:val="Ttulo2"/>
        <w:numPr>
          <w:ilvl w:val="3"/>
          <w:numId w:val="41"/>
        </w:numPr>
        <w:spacing w:before="0"/>
        <w:ind w:left="567" w:hanging="567"/>
        <w:rPr>
          <w:rFonts w:asciiTheme="minorHAnsi" w:hAnsiTheme="minorHAnsi" w:cstheme="minorHAnsi"/>
          <w:b/>
          <w:color w:val="auto"/>
          <w:sz w:val="22"/>
          <w:szCs w:val="22"/>
          <w:lang w:val="es-MX"/>
        </w:rPr>
      </w:pPr>
      <w:bookmarkStart w:id="88" w:name="_184mhaj" w:colFirst="0" w:colLast="0"/>
      <w:bookmarkStart w:id="89" w:name="_Toc51329449"/>
      <w:bookmarkEnd w:id="88"/>
      <w:r w:rsidRPr="00FE5207">
        <w:rPr>
          <w:rFonts w:asciiTheme="minorHAnsi" w:hAnsiTheme="minorHAnsi" w:cstheme="minorHAnsi"/>
          <w:b/>
          <w:color w:val="auto"/>
          <w:sz w:val="22"/>
          <w:szCs w:val="22"/>
          <w:lang w:val="es-MX"/>
        </w:rPr>
        <w:t>Reglas de discrepancia</w:t>
      </w:r>
      <w:bookmarkEnd w:id="89"/>
    </w:p>
    <w:p w14:paraId="4276B5D2" w14:textId="77777777" w:rsidR="00530E4B" w:rsidRPr="00FE5207" w:rsidRDefault="00530E4B" w:rsidP="0092749F">
      <w:pPr>
        <w:spacing w:after="0"/>
        <w:jc w:val="both"/>
        <w:rPr>
          <w:rFonts w:asciiTheme="minorHAnsi" w:hAnsiTheme="minorHAnsi" w:cstheme="minorHAnsi"/>
          <w:lang w:val="es-MX"/>
        </w:rPr>
      </w:pPr>
    </w:p>
    <w:p w14:paraId="5F2A173F" w14:textId="7F7796F5"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 xml:space="preserve">En el supuesto de cualquier discrepancia en el contenido de las Proposiciones, los Licitantes se someterán a la siguiente regla: entre las cantidades escritas en letra y las cantidades escritas en número prevalecerán las cantidades escritas en letra. </w:t>
      </w:r>
    </w:p>
    <w:p w14:paraId="6CCAC38B" w14:textId="77777777" w:rsidR="00530E4B" w:rsidRPr="00FE5207" w:rsidRDefault="00530E4B" w:rsidP="0092749F">
      <w:pPr>
        <w:spacing w:after="0"/>
        <w:jc w:val="both"/>
        <w:rPr>
          <w:rFonts w:asciiTheme="minorHAnsi" w:hAnsiTheme="minorHAnsi" w:cstheme="minorHAnsi"/>
          <w:b/>
          <w:lang w:val="es-MX"/>
        </w:rPr>
      </w:pPr>
    </w:p>
    <w:p w14:paraId="39BCAEC5" w14:textId="41887B5B" w:rsidR="00530E4B" w:rsidRPr="00FE5207" w:rsidRDefault="00530E4B" w:rsidP="00D16B79">
      <w:pPr>
        <w:pStyle w:val="Ttulo2"/>
        <w:numPr>
          <w:ilvl w:val="3"/>
          <w:numId w:val="41"/>
        </w:numPr>
        <w:spacing w:before="0"/>
        <w:ind w:left="567" w:hanging="567"/>
        <w:rPr>
          <w:rFonts w:asciiTheme="minorHAnsi" w:hAnsiTheme="minorHAnsi" w:cstheme="minorHAnsi"/>
          <w:b/>
          <w:color w:val="auto"/>
          <w:sz w:val="22"/>
          <w:szCs w:val="22"/>
          <w:lang w:val="es-MX"/>
        </w:rPr>
      </w:pPr>
      <w:bookmarkStart w:id="90" w:name="_3s49zyc" w:colFirst="0" w:colLast="0"/>
      <w:bookmarkStart w:id="91" w:name="_Toc51329450"/>
      <w:bookmarkEnd w:id="90"/>
      <w:r w:rsidRPr="00FE5207">
        <w:rPr>
          <w:rFonts w:asciiTheme="minorHAnsi" w:hAnsiTheme="minorHAnsi" w:cstheme="minorHAnsi"/>
          <w:b/>
          <w:color w:val="auto"/>
          <w:sz w:val="22"/>
          <w:szCs w:val="22"/>
          <w:lang w:val="es-MX"/>
        </w:rPr>
        <w:t>Documentación legal y administrativa</w:t>
      </w:r>
      <w:bookmarkEnd w:id="91"/>
    </w:p>
    <w:p w14:paraId="16899E66"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21B58798" w14:textId="77777777" w:rsidR="00311C77" w:rsidRPr="00FE5207" w:rsidRDefault="00530E4B" w:rsidP="00A36E0A">
      <w:pPr>
        <w:numPr>
          <w:ilvl w:val="0"/>
          <w:numId w:val="43"/>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Los Licitantes deberán entregar la información que se detalla en el </w:t>
      </w:r>
      <w:r w:rsidRPr="00FE5207">
        <w:rPr>
          <w:rFonts w:asciiTheme="minorHAnsi" w:hAnsiTheme="minorHAnsi" w:cstheme="minorHAnsi"/>
          <w:b/>
          <w:lang w:val="es-MX"/>
        </w:rPr>
        <w:t xml:space="preserve">Anexo 2 (Documentación Legal y Administrativa) </w:t>
      </w:r>
      <w:r w:rsidRPr="00FE5207">
        <w:rPr>
          <w:rFonts w:asciiTheme="minorHAnsi" w:hAnsiTheme="minorHAnsi" w:cstheme="minorHAnsi"/>
          <w:lang w:val="es-MX"/>
        </w:rPr>
        <w:t xml:space="preserve">en un sobre sellado, señalando que se trata de la Documentación Legal y Administrativa. </w:t>
      </w:r>
    </w:p>
    <w:p w14:paraId="7183C1E2" w14:textId="77777777" w:rsidR="00311C77" w:rsidRPr="00FE5207" w:rsidRDefault="00311C77" w:rsidP="00311C77">
      <w:pPr>
        <w:pBdr>
          <w:top w:val="nil"/>
          <w:left w:val="nil"/>
          <w:bottom w:val="nil"/>
          <w:right w:val="nil"/>
          <w:between w:val="nil"/>
        </w:pBdr>
        <w:spacing w:after="0"/>
        <w:ind w:left="567" w:right="51"/>
        <w:jc w:val="both"/>
        <w:rPr>
          <w:rFonts w:asciiTheme="minorHAnsi" w:hAnsiTheme="minorHAnsi" w:cstheme="minorHAnsi"/>
          <w:lang w:val="es-MX"/>
        </w:rPr>
      </w:pPr>
    </w:p>
    <w:p w14:paraId="388E78EF" w14:textId="63044A4B" w:rsidR="00530E4B" w:rsidRPr="00FE5207" w:rsidRDefault="00530E4B" w:rsidP="00A36E0A">
      <w:pPr>
        <w:numPr>
          <w:ilvl w:val="0"/>
          <w:numId w:val="43"/>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Este sobre contiene la acreditación de la existencia y capacidad legal de los Licitantes, así como las facultades de sus representantes legales</w:t>
      </w:r>
      <w:r w:rsidR="00311C77" w:rsidRPr="00FE5207">
        <w:rPr>
          <w:rFonts w:asciiTheme="minorHAnsi" w:hAnsiTheme="minorHAnsi" w:cstheme="minorHAnsi"/>
          <w:lang w:val="es-MX"/>
        </w:rPr>
        <w:t xml:space="preserve">, en términos de lo señalado en el </w:t>
      </w:r>
      <w:r w:rsidR="00311C77" w:rsidRPr="00FE5207">
        <w:rPr>
          <w:rFonts w:asciiTheme="minorHAnsi" w:hAnsiTheme="minorHAnsi" w:cstheme="minorHAnsi"/>
          <w:b/>
          <w:bCs/>
          <w:lang w:val="es-MX"/>
        </w:rPr>
        <w:t>formato DL-01</w:t>
      </w:r>
      <w:r w:rsidR="00311C77" w:rsidRPr="00FE5207">
        <w:rPr>
          <w:rFonts w:asciiTheme="minorHAnsi" w:hAnsiTheme="minorHAnsi" w:cstheme="minorHAnsi"/>
          <w:lang w:val="es-MX"/>
        </w:rPr>
        <w:t xml:space="preserve"> y en el </w:t>
      </w:r>
      <w:r w:rsidR="00311C77" w:rsidRPr="00FE5207">
        <w:rPr>
          <w:rFonts w:asciiTheme="minorHAnsi" w:hAnsiTheme="minorHAnsi" w:cstheme="minorHAnsi"/>
          <w:b/>
          <w:bCs/>
          <w:lang w:val="es-MX"/>
        </w:rPr>
        <w:t>formato DL-02</w:t>
      </w:r>
      <w:r w:rsidR="00311C77" w:rsidRPr="00FE5207">
        <w:rPr>
          <w:rFonts w:asciiTheme="minorHAnsi" w:hAnsiTheme="minorHAnsi" w:cstheme="minorHAnsi"/>
          <w:lang w:val="es-MX"/>
        </w:rPr>
        <w:t>, respectivamente</w:t>
      </w:r>
      <w:r w:rsidRPr="00FE5207">
        <w:rPr>
          <w:rFonts w:asciiTheme="minorHAnsi" w:hAnsiTheme="minorHAnsi" w:cstheme="minorHAnsi"/>
          <w:lang w:val="es-MX"/>
        </w:rPr>
        <w:t>.</w:t>
      </w:r>
    </w:p>
    <w:p w14:paraId="35F96236" w14:textId="77777777" w:rsidR="00311C77" w:rsidRPr="00FE5207" w:rsidRDefault="00311C77" w:rsidP="00311C77">
      <w:pPr>
        <w:pBdr>
          <w:top w:val="nil"/>
          <w:left w:val="nil"/>
          <w:bottom w:val="nil"/>
          <w:right w:val="nil"/>
          <w:between w:val="nil"/>
        </w:pBdr>
        <w:spacing w:after="0"/>
        <w:ind w:left="567" w:right="51"/>
        <w:jc w:val="both"/>
        <w:rPr>
          <w:rFonts w:asciiTheme="minorHAnsi" w:hAnsiTheme="minorHAnsi" w:cstheme="minorHAnsi"/>
          <w:lang w:val="es-MX"/>
        </w:rPr>
      </w:pPr>
    </w:p>
    <w:p w14:paraId="283623E8" w14:textId="08C17CD0" w:rsidR="001B3528" w:rsidRPr="00FE5207" w:rsidRDefault="00615AA3" w:rsidP="00311C77">
      <w:pPr>
        <w:numPr>
          <w:ilvl w:val="0"/>
          <w:numId w:val="43"/>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El Licitante deberá presentar una m</w:t>
      </w:r>
      <w:r w:rsidR="001B3528" w:rsidRPr="00FE5207">
        <w:rPr>
          <w:rFonts w:asciiTheme="minorHAnsi" w:hAnsiTheme="minorHAnsi" w:cstheme="minorHAnsi"/>
          <w:lang w:val="es-MX"/>
        </w:rPr>
        <w:t xml:space="preserve">anifestación bajo protesta de decir verdad, en el </w:t>
      </w:r>
      <w:r w:rsidR="001B3528" w:rsidRPr="00FE5207">
        <w:rPr>
          <w:rFonts w:asciiTheme="minorHAnsi" w:hAnsiTheme="minorHAnsi" w:cstheme="minorHAnsi"/>
          <w:b/>
          <w:bCs/>
          <w:lang w:val="es-MX"/>
        </w:rPr>
        <w:t>formato DL-03</w:t>
      </w:r>
      <w:r w:rsidR="001B3528" w:rsidRPr="00FE5207">
        <w:rPr>
          <w:rFonts w:asciiTheme="minorHAnsi" w:hAnsiTheme="minorHAnsi" w:cstheme="minorHAnsi"/>
          <w:lang w:val="es-MX"/>
        </w:rPr>
        <w:t>, en la que manifieste que los socios, directivos, accionistas, administradores, comisarios y personal del Licitante no tienen, no van a tener en el siguiente año o han tenido en el último año, relación personal, profesional, laboral, familiar o de negocios con las personas servidoras públicas que participarán en el procedimiento de Licitación</w:t>
      </w:r>
      <w:r w:rsidRPr="00FE5207">
        <w:rPr>
          <w:rFonts w:asciiTheme="minorHAnsi" w:hAnsiTheme="minorHAnsi" w:cstheme="minorHAnsi"/>
          <w:lang w:val="es-MX"/>
        </w:rPr>
        <w:t>.</w:t>
      </w:r>
    </w:p>
    <w:p w14:paraId="1C0B001A" w14:textId="77777777" w:rsidR="001B3528" w:rsidRPr="00FE5207" w:rsidRDefault="001B3528" w:rsidP="001B3528">
      <w:pPr>
        <w:pBdr>
          <w:top w:val="nil"/>
          <w:left w:val="nil"/>
          <w:bottom w:val="nil"/>
          <w:right w:val="nil"/>
          <w:between w:val="nil"/>
        </w:pBdr>
        <w:spacing w:after="0"/>
        <w:ind w:left="567" w:right="51"/>
        <w:jc w:val="both"/>
        <w:rPr>
          <w:rFonts w:asciiTheme="minorHAnsi" w:hAnsiTheme="minorHAnsi" w:cstheme="minorHAnsi"/>
          <w:lang w:val="es-MX"/>
        </w:rPr>
      </w:pPr>
    </w:p>
    <w:p w14:paraId="36A30A9F" w14:textId="7048DC38" w:rsidR="00311C77" w:rsidRPr="00FE5207" w:rsidRDefault="00311C77" w:rsidP="00311C77">
      <w:pPr>
        <w:numPr>
          <w:ilvl w:val="0"/>
          <w:numId w:val="43"/>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Los Licitantes deberán presentar una declaración de integridad en el </w:t>
      </w:r>
      <w:r w:rsidRPr="00FE5207">
        <w:rPr>
          <w:rFonts w:asciiTheme="minorHAnsi" w:hAnsiTheme="minorHAnsi" w:cstheme="minorHAnsi"/>
          <w:b/>
          <w:bCs/>
          <w:lang w:val="es-MX"/>
        </w:rPr>
        <w:t>formato DL-04</w:t>
      </w:r>
      <w:r w:rsidRPr="00FE5207">
        <w:rPr>
          <w:rFonts w:asciiTheme="minorHAnsi" w:hAnsiTheme="minorHAnsi" w:cstheme="minorHAnsi"/>
          <w:lang w:val="es-MX"/>
        </w:rPr>
        <w:t xml:space="preserve">, en la que manifiesten, bajo protesta de decir verdad, que por sí mismos o a través de interpósita persona, se abstendrán de adoptar conductas, para que los servidores públicos de la </w:t>
      </w:r>
      <w:r w:rsidR="00D16B79" w:rsidRPr="00FE5207">
        <w:rPr>
          <w:rFonts w:asciiTheme="minorHAnsi" w:hAnsiTheme="minorHAnsi" w:cstheme="minorHAnsi"/>
          <w:lang w:val="es-MX"/>
        </w:rPr>
        <w:t>Entidad</w:t>
      </w:r>
      <w:r w:rsidR="00D16B79">
        <w:rPr>
          <w:rFonts w:asciiTheme="minorHAnsi" w:hAnsiTheme="minorHAnsi" w:cstheme="minorHAnsi"/>
          <w:lang w:val="es-MX"/>
        </w:rPr>
        <w:t xml:space="preserve"> Contratante</w:t>
      </w:r>
      <w:r w:rsidR="00D16B79" w:rsidRPr="00FE5207">
        <w:rPr>
          <w:rFonts w:asciiTheme="minorHAnsi" w:hAnsiTheme="minorHAnsi" w:cstheme="minorHAnsi"/>
          <w:lang w:val="es-MX"/>
        </w:rPr>
        <w:t xml:space="preserve"> </w:t>
      </w:r>
      <w:r w:rsidRPr="00FE5207">
        <w:rPr>
          <w:rFonts w:asciiTheme="minorHAnsi" w:hAnsiTheme="minorHAnsi" w:cstheme="minorHAnsi"/>
          <w:lang w:val="es-MX"/>
        </w:rPr>
        <w:t>induzcan o alteren las evaluaciones de las proposiciones, el resultado del procedimiento, u otros aspectos que otorguen condiciones más ventajosas con relación a los demás participantes.</w:t>
      </w:r>
    </w:p>
    <w:p w14:paraId="6A32F154" w14:textId="77777777" w:rsidR="00311C77" w:rsidRPr="00FE5207" w:rsidRDefault="00311C77" w:rsidP="00311C77">
      <w:pPr>
        <w:pBdr>
          <w:top w:val="nil"/>
          <w:left w:val="nil"/>
          <w:bottom w:val="nil"/>
          <w:right w:val="nil"/>
          <w:between w:val="nil"/>
        </w:pBdr>
        <w:spacing w:after="0"/>
        <w:ind w:left="567" w:right="51"/>
        <w:jc w:val="both"/>
        <w:rPr>
          <w:rFonts w:asciiTheme="minorHAnsi" w:hAnsiTheme="minorHAnsi" w:cstheme="minorHAnsi"/>
          <w:lang w:val="es-MX"/>
        </w:rPr>
      </w:pPr>
    </w:p>
    <w:p w14:paraId="3EC36292" w14:textId="2ACC6748" w:rsidR="00311C77" w:rsidRPr="00FE5207" w:rsidRDefault="00311C77" w:rsidP="00311C77">
      <w:pPr>
        <w:numPr>
          <w:ilvl w:val="0"/>
          <w:numId w:val="43"/>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En atención a lo señalado por la </w:t>
      </w:r>
      <w:r w:rsidR="00D16B79">
        <w:rPr>
          <w:rFonts w:asciiTheme="minorHAnsi" w:hAnsiTheme="minorHAnsi" w:cstheme="minorHAnsi"/>
          <w:lang w:val="es-MX"/>
        </w:rPr>
        <w:t>LAASSP</w:t>
      </w:r>
      <w:r w:rsidRPr="00FE5207">
        <w:rPr>
          <w:rFonts w:asciiTheme="minorHAnsi" w:hAnsiTheme="minorHAnsi" w:cstheme="minorHAnsi"/>
          <w:lang w:val="es-MX"/>
        </w:rPr>
        <w:t xml:space="preserve">, será requisito el que los Licitantes entreguen junto con el sobre cerrado una manifestación bajo protesta de decir verdad en términos del </w:t>
      </w:r>
      <w:r w:rsidRPr="00FE5207">
        <w:rPr>
          <w:rFonts w:asciiTheme="minorHAnsi" w:hAnsiTheme="minorHAnsi" w:cstheme="minorHAnsi"/>
          <w:b/>
          <w:bCs/>
          <w:lang w:val="es-MX"/>
        </w:rPr>
        <w:t>formato DL-05</w:t>
      </w:r>
      <w:r w:rsidRPr="00FE5207">
        <w:rPr>
          <w:rFonts w:asciiTheme="minorHAnsi" w:hAnsiTheme="minorHAnsi" w:cstheme="minorHAnsi"/>
          <w:lang w:val="es-MX"/>
        </w:rPr>
        <w:t xml:space="preserve">, de no encontrarse en alguno de los supuestos establecidos por </w:t>
      </w:r>
      <w:r w:rsidR="001B3528" w:rsidRPr="00FE5207">
        <w:rPr>
          <w:rFonts w:asciiTheme="minorHAnsi" w:hAnsiTheme="minorHAnsi" w:cstheme="minorHAnsi"/>
          <w:lang w:val="es-MX"/>
        </w:rPr>
        <w:t>el artículo</w:t>
      </w:r>
      <w:r w:rsidRPr="00FE5207">
        <w:rPr>
          <w:rFonts w:asciiTheme="minorHAnsi" w:hAnsiTheme="minorHAnsi" w:cstheme="minorHAnsi"/>
          <w:lang w:val="es-MX"/>
        </w:rPr>
        <w:t xml:space="preserve"> 50 y </w:t>
      </w:r>
      <w:r w:rsidR="001B3528" w:rsidRPr="00FE5207">
        <w:rPr>
          <w:rFonts w:asciiTheme="minorHAnsi" w:hAnsiTheme="minorHAnsi" w:cstheme="minorHAnsi"/>
          <w:lang w:val="es-MX"/>
        </w:rPr>
        <w:t xml:space="preserve">el penúltimo párrafo del artículo </w:t>
      </w:r>
      <w:r w:rsidRPr="00FE5207">
        <w:rPr>
          <w:rFonts w:asciiTheme="minorHAnsi" w:hAnsiTheme="minorHAnsi" w:cstheme="minorHAnsi"/>
          <w:lang w:val="es-MX"/>
        </w:rPr>
        <w:t>60</w:t>
      </w:r>
      <w:r w:rsidR="001B3528" w:rsidRPr="00FE5207">
        <w:rPr>
          <w:rFonts w:asciiTheme="minorHAnsi" w:hAnsiTheme="minorHAnsi" w:cstheme="minorHAnsi"/>
          <w:lang w:val="es-MX"/>
        </w:rPr>
        <w:t xml:space="preserve"> de dicho ordenamiento</w:t>
      </w:r>
      <w:r w:rsidRPr="00FE5207">
        <w:rPr>
          <w:rFonts w:asciiTheme="minorHAnsi" w:hAnsiTheme="minorHAnsi" w:cstheme="minorHAnsi"/>
          <w:lang w:val="es-MX"/>
        </w:rPr>
        <w:t>.</w:t>
      </w:r>
    </w:p>
    <w:p w14:paraId="4CC24669" w14:textId="77777777" w:rsidR="00530E4B" w:rsidRPr="00FE5207" w:rsidRDefault="00530E4B" w:rsidP="009E4CE2">
      <w:pPr>
        <w:pBdr>
          <w:top w:val="nil"/>
          <w:left w:val="nil"/>
          <w:bottom w:val="nil"/>
          <w:right w:val="nil"/>
          <w:between w:val="nil"/>
        </w:pBdr>
        <w:spacing w:after="0"/>
        <w:ind w:left="567" w:right="51" w:hanging="567"/>
        <w:jc w:val="both"/>
        <w:rPr>
          <w:rFonts w:asciiTheme="minorHAnsi" w:hAnsiTheme="minorHAnsi" w:cstheme="minorHAnsi"/>
          <w:lang w:val="es-MX"/>
        </w:rPr>
      </w:pPr>
    </w:p>
    <w:p w14:paraId="4806EA7D" w14:textId="6BE383CB" w:rsidR="001B3528" w:rsidRPr="00FE5207" w:rsidRDefault="001B3528" w:rsidP="00A36E0A">
      <w:pPr>
        <w:numPr>
          <w:ilvl w:val="0"/>
          <w:numId w:val="43"/>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De ser el caso, el </w:t>
      </w:r>
      <w:r w:rsidRPr="00FE5207">
        <w:rPr>
          <w:rFonts w:asciiTheme="minorHAnsi" w:hAnsiTheme="minorHAnsi" w:cstheme="minorHAnsi"/>
          <w:b/>
          <w:bCs/>
          <w:lang w:val="es-MX"/>
        </w:rPr>
        <w:t xml:space="preserve">formato DL-06 </w:t>
      </w:r>
      <w:r w:rsidR="0060338D">
        <w:rPr>
          <w:rFonts w:asciiTheme="minorHAnsi" w:hAnsiTheme="minorHAnsi" w:cstheme="minorHAnsi"/>
          <w:lang w:val="es-MX"/>
        </w:rPr>
        <w:t>en caso de que exista un empate, atendiendo a lo señalado</w:t>
      </w:r>
      <w:r w:rsidRPr="00FE5207">
        <w:rPr>
          <w:rFonts w:asciiTheme="minorHAnsi" w:hAnsiTheme="minorHAnsi" w:cstheme="minorHAnsi"/>
          <w:lang w:val="es-MX"/>
        </w:rPr>
        <w:t xml:space="preserve"> en la Base 9.3.</w:t>
      </w:r>
    </w:p>
    <w:p w14:paraId="423E3B7D" w14:textId="7C20B94D" w:rsidR="001B3528" w:rsidRPr="00FE5207" w:rsidRDefault="001B3528" w:rsidP="001B3528">
      <w:pPr>
        <w:pBdr>
          <w:top w:val="nil"/>
          <w:left w:val="nil"/>
          <w:bottom w:val="nil"/>
          <w:right w:val="nil"/>
          <w:between w:val="nil"/>
        </w:pBdr>
        <w:spacing w:after="0"/>
        <w:ind w:left="567" w:right="51"/>
        <w:jc w:val="both"/>
        <w:rPr>
          <w:rFonts w:asciiTheme="minorHAnsi" w:hAnsiTheme="minorHAnsi" w:cstheme="minorHAnsi"/>
          <w:lang w:val="es-MX"/>
        </w:rPr>
      </w:pPr>
    </w:p>
    <w:p w14:paraId="3D892A0B" w14:textId="65BC4D92" w:rsidR="001B3528" w:rsidRPr="00FE5207" w:rsidRDefault="001B3528" w:rsidP="001B3528">
      <w:pPr>
        <w:numPr>
          <w:ilvl w:val="0"/>
          <w:numId w:val="43"/>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Cualquier otro </w:t>
      </w:r>
      <w:r w:rsidR="00543B1A" w:rsidRPr="00FE5207">
        <w:rPr>
          <w:rFonts w:asciiTheme="minorHAnsi" w:hAnsiTheme="minorHAnsi" w:cstheme="minorHAnsi"/>
          <w:lang w:val="es-MX"/>
        </w:rPr>
        <w:t>documento</w:t>
      </w:r>
      <w:r w:rsidRPr="00FE5207">
        <w:rPr>
          <w:rFonts w:asciiTheme="minorHAnsi" w:hAnsiTheme="minorHAnsi" w:cstheme="minorHAnsi"/>
          <w:lang w:val="es-MX"/>
        </w:rPr>
        <w:t xml:space="preserve"> que sea identificado como “</w:t>
      </w:r>
      <w:r w:rsidRPr="00FE5207">
        <w:rPr>
          <w:rFonts w:asciiTheme="minorHAnsi" w:hAnsiTheme="minorHAnsi" w:cstheme="minorHAnsi"/>
          <w:b/>
          <w:bCs/>
          <w:lang w:val="es-MX"/>
        </w:rPr>
        <w:t>formato DL</w:t>
      </w:r>
      <w:r w:rsidRPr="00FE5207">
        <w:rPr>
          <w:rFonts w:asciiTheme="minorHAnsi" w:hAnsiTheme="minorHAnsi" w:cstheme="minorHAnsi"/>
          <w:lang w:val="es-MX"/>
        </w:rPr>
        <w:t>”</w:t>
      </w:r>
      <w:r w:rsidRPr="00FE5207">
        <w:rPr>
          <w:rFonts w:asciiTheme="minorHAnsi" w:hAnsiTheme="minorHAnsi" w:cstheme="minorHAnsi"/>
          <w:b/>
          <w:bCs/>
          <w:lang w:val="es-MX"/>
        </w:rPr>
        <w:t xml:space="preserve"> </w:t>
      </w:r>
      <w:r w:rsidR="00D16B79" w:rsidRPr="00D16B79">
        <w:rPr>
          <w:rFonts w:asciiTheme="minorHAnsi" w:hAnsiTheme="minorHAnsi" w:cstheme="minorHAnsi"/>
          <w:lang w:val="es-MX"/>
        </w:rPr>
        <w:t xml:space="preserve">o que sea referido como parte de la Documentación Legal y Administrativa </w:t>
      </w:r>
      <w:r w:rsidRPr="00FE5207">
        <w:rPr>
          <w:rFonts w:asciiTheme="minorHAnsi" w:hAnsiTheme="minorHAnsi" w:cstheme="minorHAnsi"/>
          <w:lang w:val="es-MX"/>
        </w:rPr>
        <w:t>atendiendo a lo dispuesto en estas Bases</w:t>
      </w:r>
      <w:r w:rsidR="00543B1A" w:rsidRPr="00FE5207">
        <w:rPr>
          <w:rFonts w:asciiTheme="minorHAnsi" w:hAnsiTheme="minorHAnsi" w:cstheme="minorHAnsi"/>
          <w:lang w:val="es-MX"/>
        </w:rPr>
        <w:t xml:space="preserve"> deberá ser presentado por el Licitante como parte de la Documentación Legal y Administrativa</w:t>
      </w:r>
      <w:r w:rsidRPr="00FE5207">
        <w:rPr>
          <w:rFonts w:asciiTheme="minorHAnsi" w:hAnsiTheme="minorHAnsi" w:cstheme="minorHAnsi"/>
          <w:lang w:val="es-MX"/>
        </w:rPr>
        <w:t>.</w:t>
      </w:r>
    </w:p>
    <w:p w14:paraId="0E71C46C" w14:textId="77777777" w:rsidR="001B3528" w:rsidRPr="00FE5207" w:rsidRDefault="001B3528" w:rsidP="001B3528">
      <w:pPr>
        <w:pBdr>
          <w:top w:val="nil"/>
          <w:left w:val="nil"/>
          <w:bottom w:val="nil"/>
          <w:right w:val="nil"/>
          <w:between w:val="nil"/>
        </w:pBdr>
        <w:spacing w:after="0"/>
        <w:ind w:left="567" w:right="51"/>
        <w:jc w:val="both"/>
        <w:rPr>
          <w:rFonts w:asciiTheme="minorHAnsi" w:hAnsiTheme="minorHAnsi" w:cstheme="minorHAnsi"/>
          <w:lang w:val="es-MX"/>
        </w:rPr>
      </w:pPr>
    </w:p>
    <w:p w14:paraId="5413FEF6" w14:textId="64C059B4" w:rsidR="00530E4B" w:rsidRPr="00FE5207" w:rsidRDefault="00530E4B" w:rsidP="00A36E0A">
      <w:pPr>
        <w:numPr>
          <w:ilvl w:val="0"/>
          <w:numId w:val="43"/>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 información presentada por el Licitante como parte de la Documentación Legal y Administrativa formará parte integrante de la Proposición.</w:t>
      </w:r>
    </w:p>
    <w:p w14:paraId="1E2914E3"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2913030F" w14:textId="5309E8E1" w:rsidR="00530E4B" w:rsidRPr="00FE5207" w:rsidRDefault="00530E4B" w:rsidP="00F012F2">
      <w:pPr>
        <w:pStyle w:val="Ttulo2"/>
        <w:numPr>
          <w:ilvl w:val="3"/>
          <w:numId w:val="41"/>
        </w:numPr>
        <w:spacing w:before="0"/>
        <w:ind w:left="567" w:hanging="567"/>
        <w:rPr>
          <w:rFonts w:asciiTheme="minorHAnsi" w:hAnsiTheme="minorHAnsi" w:cstheme="minorHAnsi"/>
          <w:b/>
          <w:color w:val="auto"/>
          <w:sz w:val="22"/>
          <w:szCs w:val="22"/>
          <w:lang w:val="es-MX"/>
        </w:rPr>
      </w:pPr>
      <w:bookmarkStart w:id="92" w:name="_279ka65" w:colFirst="0" w:colLast="0"/>
      <w:bookmarkStart w:id="93" w:name="_Toc51329451"/>
      <w:bookmarkEnd w:id="92"/>
      <w:r w:rsidRPr="00FE5207">
        <w:rPr>
          <w:rFonts w:asciiTheme="minorHAnsi" w:hAnsiTheme="minorHAnsi" w:cstheme="minorHAnsi"/>
          <w:b/>
          <w:color w:val="auto"/>
          <w:sz w:val="22"/>
          <w:szCs w:val="22"/>
          <w:lang w:val="es-MX"/>
        </w:rPr>
        <w:t>Oferta Técnica</w:t>
      </w:r>
      <w:bookmarkEnd w:id="93"/>
    </w:p>
    <w:p w14:paraId="596931EF"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33AD95B6" w14:textId="13195C1A" w:rsidR="00530E4B" w:rsidRPr="00FE5207" w:rsidRDefault="00530E4B" w:rsidP="009E4CE2">
      <w:pPr>
        <w:numPr>
          <w:ilvl w:val="0"/>
          <w:numId w:val="2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Los Licitantes deberán entregar la información que se detalla en el </w:t>
      </w:r>
      <w:r w:rsidRPr="00FE5207">
        <w:rPr>
          <w:rFonts w:asciiTheme="minorHAnsi" w:hAnsiTheme="minorHAnsi" w:cstheme="minorHAnsi"/>
          <w:b/>
          <w:lang w:val="es-MX"/>
        </w:rPr>
        <w:t>Anexo 3 (Integración de la Oferta Técnica)</w:t>
      </w:r>
      <w:r w:rsidRPr="00FE5207">
        <w:rPr>
          <w:rFonts w:asciiTheme="minorHAnsi" w:hAnsiTheme="minorHAnsi" w:cstheme="minorHAnsi"/>
          <w:lang w:val="es-MX"/>
        </w:rPr>
        <w:t xml:space="preserve"> en un sobre sellado, señalando que se trata de </w:t>
      </w:r>
      <w:r w:rsidR="00DB2534" w:rsidRPr="00FE5207">
        <w:rPr>
          <w:rFonts w:asciiTheme="minorHAnsi" w:hAnsiTheme="minorHAnsi" w:cstheme="minorHAnsi"/>
          <w:lang w:val="es-MX"/>
        </w:rPr>
        <w:t>su</w:t>
      </w:r>
      <w:r w:rsidRPr="00FE5207">
        <w:rPr>
          <w:rFonts w:asciiTheme="minorHAnsi" w:hAnsiTheme="minorHAnsi" w:cstheme="minorHAnsi"/>
          <w:lang w:val="es-MX"/>
        </w:rPr>
        <w:t xml:space="preserve"> Oferta Técnica.</w:t>
      </w:r>
    </w:p>
    <w:p w14:paraId="25553292" w14:textId="77777777" w:rsidR="00530E4B" w:rsidRPr="00FE5207" w:rsidRDefault="00530E4B" w:rsidP="009E4CE2">
      <w:pPr>
        <w:pBdr>
          <w:top w:val="nil"/>
          <w:left w:val="nil"/>
          <w:bottom w:val="nil"/>
          <w:right w:val="nil"/>
          <w:between w:val="nil"/>
        </w:pBdr>
        <w:spacing w:after="0"/>
        <w:ind w:left="567" w:right="51" w:hanging="567"/>
        <w:jc w:val="both"/>
        <w:rPr>
          <w:rFonts w:asciiTheme="minorHAnsi" w:hAnsiTheme="minorHAnsi" w:cstheme="minorHAnsi"/>
          <w:lang w:val="es-MX"/>
        </w:rPr>
      </w:pPr>
    </w:p>
    <w:p w14:paraId="5081E181" w14:textId="7A3C848A" w:rsidR="00530E4B" w:rsidRPr="00FE5207" w:rsidRDefault="00530E4B" w:rsidP="009E4CE2">
      <w:pPr>
        <w:numPr>
          <w:ilvl w:val="0"/>
          <w:numId w:val="2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Como parte de la Oferta Técnica, los Licitantes deberán entregar la documentación que se señala en el </w:t>
      </w:r>
      <w:r w:rsidRPr="00FE5207">
        <w:rPr>
          <w:rFonts w:asciiTheme="minorHAnsi" w:hAnsiTheme="minorHAnsi" w:cstheme="minorHAnsi"/>
          <w:b/>
          <w:lang w:val="es-MX"/>
        </w:rPr>
        <w:t xml:space="preserve">Anexo 3 (Integración de la Oferta Técnica) </w:t>
      </w:r>
      <w:r w:rsidRPr="00FE5207">
        <w:rPr>
          <w:rFonts w:asciiTheme="minorHAnsi" w:hAnsiTheme="minorHAnsi" w:cstheme="minorHAnsi"/>
          <w:lang w:val="es-MX"/>
        </w:rPr>
        <w:t>con la que se acredite la capacidad y experiencia técnica del Licitante.</w:t>
      </w:r>
    </w:p>
    <w:p w14:paraId="21B5033B" w14:textId="77777777" w:rsidR="00530E4B" w:rsidRPr="00FE5207" w:rsidRDefault="00530E4B" w:rsidP="009E4CE2">
      <w:pPr>
        <w:pBdr>
          <w:top w:val="nil"/>
          <w:left w:val="nil"/>
          <w:bottom w:val="nil"/>
          <w:right w:val="nil"/>
          <w:between w:val="nil"/>
        </w:pBdr>
        <w:spacing w:after="0"/>
        <w:ind w:left="567" w:right="51" w:hanging="567"/>
        <w:jc w:val="both"/>
        <w:rPr>
          <w:rFonts w:asciiTheme="minorHAnsi" w:hAnsiTheme="minorHAnsi" w:cstheme="minorHAnsi"/>
          <w:lang w:val="es-MX"/>
        </w:rPr>
      </w:pPr>
    </w:p>
    <w:p w14:paraId="3849C174" w14:textId="4FE255E8" w:rsidR="00530E4B" w:rsidRPr="00FE5207" w:rsidRDefault="00530E4B" w:rsidP="009E4CE2">
      <w:pPr>
        <w:numPr>
          <w:ilvl w:val="0"/>
          <w:numId w:val="2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Como parte del contenido de la Oferta Técnica, deberá expresarse la forma en que se cumplirá el objeto del Contrato, así como los objetivos específicos en cada una de las etapas de </w:t>
      </w:r>
      <w:r w:rsidR="00134A5F" w:rsidRPr="00FE5207">
        <w:rPr>
          <w:rFonts w:asciiTheme="minorHAnsi" w:hAnsiTheme="minorHAnsi" w:cstheme="minorHAnsi"/>
          <w:lang w:val="es-MX"/>
        </w:rPr>
        <w:t>é</w:t>
      </w:r>
      <w:r w:rsidRPr="00FE5207">
        <w:rPr>
          <w:rFonts w:asciiTheme="minorHAnsi" w:hAnsiTheme="minorHAnsi" w:cstheme="minorHAnsi"/>
          <w:lang w:val="es-MX"/>
        </w:rPr>
        <w:t>ste.</w:t>
      </w:r>
    </w:p>
    <w:p w14:paraId="008F62E0" w14:textId="77777777" w:rsidR="00530E4B" w:rsidRPr="00FE5207" w:rsidRDefault="00530E4B" w:rsidP="009E4CE2">
      <w:pPr>
        <w:pBdr>
          <w:top w:val="nil"/>
          <w:left w:val="nil"/>
          <w:bottom w:val="nil"/>
          <w:right w:val="nil"/>
          <w:between w:val="nil"/>
        </w:pBdr>
        <w:spacing w:after="0"/>
        <w:ind w:left="567" w:right="51" w:hanging="567"/>
        <w:jc w:val="both"/>
        <w:rPr>
          <w:rFonts w:asciiTheme="minorHAnsi" w:hAnsiTheme="minorHAnsi" w:cstheme="minorHAnsi"/>
          <w:lang w:val="es-MX"/>
        </w:rPr>
      </w:pPr>
    </w:p>
    <w:p w14:paraId="17D0D5CA" w14:textId="77777777" w:rsidR="00530E4B" w:rsidRPr="00FE5207" w:rsidRDefault="00530E4B" w:rsidP="009E4CE2">
      <w:pPr>
        <w:numPr>
          <w:ilvl w:val="0"/>
          <w:numId w:val="2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 Oferta Técnica no deberá contener precios o cantidades, ya sea en Dólares, Pesos o en otras monedas.</w:t>
      </w:r>
    </w:p>
    <w:p w14:paraId="41A65284" w14:textId="77777777" w:rsidR="00530E4B" w:rsidRPr="00FE5207" w:rsidRDefault="00530E4B" w:rsidP="009E4CE2">
      <w:pPr>
        <w:pBdr>
          <w:top w:val="nil"/>
          <w:left w:val="nil"/>
          <w:bottom w:val="nil"/>
          <w:right w:val="nil"/>
          <w:between w:val="nil"/>
        </w:pBdr>
        <w:spacing w:after="0"/>
        <w:ind w:left="567" w:right="51" w:hanging="567"/>
        <w:jc w:val="both"/>
        <w:rPr>
          <w:rFonts w:asciiTheme="minorHAnsi" w:hAnsiTheme="minorHAnsi" w:cstheme="minorHAnsi"/>
          <w:lang w:val="es-MX"/>
        </w:rPr>
      </w:pPr>
    </w:p>
    <w:p w14:paraId="24B876C5" w14:textId="77777777" w:rsidR="00530E4B" w:rsidRPr="00FE5207" w:rsidRDefault="00530E4B" w:rsidP="009E4CE2">
      <w:pPr>
        <w:numPr>
          <w:ilvl w:val="0"/>
          <w:numId w:val="2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 Oferta Técnica presentada por el Licitante formará parte integrante de la Proposición.</w:t>
      </w:r>
    </w:p>
    <w:p w14:paraId="53B1396F"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50F5374F" w14:textId="654644BF" w:rsidR="00530E4B" w:rsidRPr="00FE5207" w:rsidRDefault="00530E4B" w:rsidP="00F012F2">
      <w:pPr>
        <w:pStyle w:val="Ttulo2"/>
        <w:numPr>
          <w:ilvl w:val="3"/>
          <w:numId w:val="41"/>
        </w:numPr>
        <w:spacing w:before="0"/>
        <w:ind w:left="567" w:hanging="567"/>
        <w:rPr>
          <w:rFonts w:asciiTheme="minorHAnsi" w:hAnsiTheme="minorHAnsi" w:cstheme="minorHAnsi"/>
          <w:b/>
          <w:color w:val="auto"/>
          <w:sz w:val="22"/>
          <w:szCs w:val="22"/>
          <w:lang w:val="es-MX"/>
        </w:rPr>
      </w:pPr>
      <w:bookmarkStart w:id="94" w:name="_meukdy" w:colFirst="0" w:colLast="0"/>
      <w:bookmarkStart w:id="95" w:name="_Toc51329452"/>
      <w:bookmarkEnd w:id="94"/>
      <w:r w:rsidRPr="00FE5207">
        <w:rPr>
          <w:rFonts w:asciiTheme="minorHAnsi" w:hAnsiTheme="minorHAnsi" w:cstheme="minorHAnsi"/>
          <w:b/>
          <w:color w:val="auto"/>
          <w:sz w:val="22"/>
          <w:szCs w:val="22"/>
          <w:lang w:val="es-MX"/>
        </w:rPr>
        <w:t>Oferta Económica</w:t>
      </w:r>
      <w:bookmarkEnd w:id="95"/>
    </w:p>
    <w:p w14:paraId="6A579F53"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3E8813E3" w14:textId="390683EB" w:rsidR="00530E4B" w:rsidRPr="00FE5207" w:rsidRDefault="00530E4B" w:rsidP="00F33BB0">
      <w:pPr>
        <w:numPr>
          <w:ilvl w:val="0"/>
          <w:numId w:val="29"/>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El Licitante presentará su Oferta Económica conforme al </w:t>
      </w:r>
      <w:r w:rsidRPr="00FE5207">
        <w:rPr>
          <w:rFonts w:asciiTheme="minorHAnsi" w:hAnsiTheme="minorHAnsi" w:cstheme="minorHAnsi"/>
          <w:b/>
          <w:lang w:val="es-MX"/>
        </w:rPr>
        <w:t>Anexo 4 (Oferta Económica)</w:t>
      </w:r>
      <w:r w:rsidR="00134A5F" w:rsidRPr="00FE5207">
        <w:rPr>
          <w:rFonts w:asciiTheme="minorHAnsi" w:hAnsiTheme="minorHAnsi" w:cstheme="minorHAnsi"/>
          <w:bCs/>
          <w:lang w:val="es-MX"/>
        </w:rPr>
        <w:t>,</w:t>
      </w:r>
      <w:r w:rsidRPr="00FE5207">
        <w:rPr>
          <w:rFonts w:asciiTheme="minorHAnsi" w:hAnsiTheme="minorHAnsi" w:cstheme="minorHAnsi"/>
          <w:lang w:val="es-MX"/>
        </w:rPr>
        <w:t xml:space="preserve"> expresando que los precios son fijos e incondicionados durante la vigencia del Contrato, en </w:t>
      </w:r>
      <w:r w:rsidR="009512D1" w:rsidRPr="00FE5207">
        <w:rPr>
          <w:rFonts w:asciiTheme="minorHAnsi" w:hAnsiTheme="minorHAnsi" w:cstheme="minorHAnsi"/>
          <w:lang w:val="es-MX"/>
        </w:rPr>
        <w:t>Pesos</w:t>
      </w:r>
      <w:r w:rsidRPr="00FE5207">
        <w:rPr>
          <w:rFonts w:asciiTheme="minorHAnsi" w:hAnsiTheme="minorHAnsi" w:cstheme="minorHAnsi"/>
          <w:lang w:val="es-MX"/>
        </w:rPr>
        <w:t>, desglosando el impuesto al valor agregado, en un sobre sellado, señalando que se trata de la Oferta Económica.</w:t>
      </w:r>
    </w:p>
    <w:p w14:paraId="056FB20D" w14:textId="77777777" w:rsidR="00530E4B" w:rsidRPr="00FE5207" w:rsidRDefault="00530E4B" w:rsidP="00F33BB0">
      <w:pPr>
        <w:pBdr>
          <w:top w:val="nil"/>
          <w:left w:val="nil"/>
          <w:bottom w:val="nil"/>
          <w:right w:val="nil"/>
          <w:between w:val="nil"/>
        </w:pBdr>
        <w:spacing w:after="0"/>
        <w:ind w:left="567" w:right="51" w:hanging="567"/>
        <w:jc w:val="both"/>
        <w:rPr>
          <w:rFonts w:asciiTheme="minorHAnsi" w:hAnsiTheme="minorHAnsi" w:cstheme="minorHAnsi"/>
          <w:lang w:val="es-MX"/>
        </w:rPr>
      </w:pPr>
    </w:p>
    <w:p w14:paraId="290E543F" w14:textId="77777777" w:rsidR="00530E4B" w:rsidRPr="00FE5207" w:rsidRDefault="00530E4B" w:rsidP="00F33BB0">
      <w:pPr>
        <w:numPr>
          <w:ilvl w:val="0"/>
          <w:numId w:val="29"/>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Por ningún motivo se recibirá más de una Oferta Económica. Si al revisar cualquier Proposición se detecta que contiene más de una Oferta Económica, la Proposición será descalificada.</w:t>
      </w:r>
    </w:p>
    <w:p w14:paraId="25C2BF38" w14:textId="77777777" w:rsidR="00530E4B" w:rsidRPr="00FE5207" w:rsidRDefault="00530E4B" w:rsidP="00F33BB0">
      <w:pPr>
        <w:pBdr>
          <w:top w:val="nil"/>
          <w:left w:val="nil"/>
          <w:bottom w:val="nil"/>
          <w:right w:val="nil"/>
          <w:between w:val="nil"/>
        </w:pBdr>
        <w:spacing w:after="0"/>
        <w:ind w:left="567" w:right="51" w:hanging="567"/>
        <w:jc w:val="both"/>
        <w:rPr>
          <w:rFonts w:asciiTheme="minorHAnsi" w:hAnsiTheme="minorHAnsi" w:cstheme="minorHAnsi"/>
          <w:lang w:val="es-MX"/>
        </w:rPr>
      </w:pPr>
    </w:p>
    <w:p w14:paraId="3B2E8203" w14:textId="0909AC29" w:rsidR="00530E4B" w:rsidRPr="00FE5207" w:rsidRDefault="00530E4B" w:rsidP="00F33BB0">
      <w:pPr>
        <w:numPr>
          <w:ilvl w:val="0"/>
          <w:numId w:val="29"/>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Cuando se presenten errores de cálculo en la Oferta Económica, la Entidad Contratante aplicará las correcciones</w:t>
      </w:r>
      <w:r w:rsidR="00134A5F" w:rsidRPr="00FE5207">
        <w:rPr>
          <w:rFonts w:asciiTheme="minorHAnsi" w:hAnsiTheme="minorHAnsi" w:cstheme="minorHAnsi"/>
          <w:lang w:val="es-MX"/>
        </w:rPr>
        <w:t>,</w:t>
      </w:r>
      <w:r w:rsidRPr="00FE5207">
        <w:rPr>
          <w:rFonts w:asciiTheme="minorHAnsi" w:hAnsiTheme="minorHAnsi" w:cstheme="minorHAnsi"/>
          <w:lang w:val="es-MX"/>
        </w:rPr>
        <w:t xml:space="preserve"> con base en los criterios previstos por el artículo 55 del Reglamento.</w:t>
      </w:r>
    </w:p>
    <w:p w14:paraId="023E8F8D" w14:textId="77777777" w:rsidR="00530E4B" w:rsidRPr="00FE5207" w:rsidRDefault="00530E4B" w:rsidP="00F33BB0">
      <w:pPr>
        <w:pBdr>
          <w:top w:val="nil"/>
          <w:left w:val="nil"/>
          <w:bottom w:val="nil"/>
          <w:right w:val="nil"/>
          <w:between w:val="nil"/>
        </w:pBdr>
        <w:spacing w:after="0"/>
        <w:ind w:left="567" w:right="51" w:hanging="567"/>
        <w:jc w:val="both"/>
        <w:rPr>
          <w:rFonts w:asciiTheme="minorHAnsi" w:hAnsiTheme="minorHAnsi" w:cstheme="minorHAnsi"/>
          <w:lang w:val="es-MX"/>
        </w:rPr>
      </w:pPr>
    </w:p>
    <w:p w14:paraId="3515BB43" w14:textId="77777777" w:rsidR="00530E4B" w:rsidRPr="00FE5207" w:rsidRDefault="00530E4B" w:rsidP="00F33BB0">
      <w:pPr>
        <w:numPr>
          <w:ilvl w:val="0"/>
          <w:numId w:val="29"/>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 Oferta Económica presentada por el Licitante formará parte integrante de la Proposición.</w:t>
      </w:r>
    </w:p>
    <w:p w14:paraId="1DBDC52C" w14:textId="4FBE7ECE" w:rsidR="00530E4B"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39EF5903" w14:textId="5CC8294B" w:rsidR="007F43A7" w:rsidRPr="00FE5207" w:rsidRDefault="007F43A7" w:rsidP="007F43A7">
      <w:pPr>
        <w:pStyle w:val="Ttulo2"/>
        <w:numPr>
          <w:ilvl w:val="3"/>
          <w:numId w:val="41"/>
        </w:numPr>
        <w:spacing w:before="0"/>
        <w:ind w:left="567" w:hanging="567"/>
        <w:rPr>
          <w:rFonts w:asciiTheme="minorHAnsi" w:hAnsiTheme="minorHAnsi" w:cstheme="minorHAnsi"/>
          <w:b/>
          <w:color w:val="auto"/>
          <w:sz w:val="22"/>
          <w:szCs w:val="22"/>
          <w:lang w:val="es-MX"/>
        </w:rPr>
      </w:pPr>
      <w:bookmarkStart w:id="96" w:name="_Toc51329453"/>
      <w:r>
        <w:rPr>
          <w:rFonts w:asciiTheme="minorHAnsi" w:hAnsiTheme="minorHAnsi" w:cstheme="minorHAnsi"/>
          <w:b/>
          <w:color w:val="auto"/>
          <w:sz w:val="22"/>
          <w:szCs w:val="22"/>
          <w:lang w:val="es-MX"/>
        </w:rPr>
        <w:t xml:space="preserve">Envío de Proposiciones a </w:t>
      </w:r>
      <w:r w:rsidRPr="007F43A7">
        <w:rPr>
          <w:rFonts w:asciiTheme="minorHAnsi" w:hAnsiTheme="minorHAnsi" w:cstheme="minorHAnsi"/>
          <w:b/>
          <w:color w:val="auto"/>
          <w:sz w:val="22"/>
          <w:szCs w:val="22"/>
          <w:lang w:val="es-MX"/>
        </w:rPr>
        <w:t>través del Sistema CompraNet</w:t>
      </w:r>
      <w:bookmarkEnd w:id="96"/>
    </w:p>
    <w:p w14:paraId="5A138558" w14:textId="2E368BFA" w:rsidR="007F43A7" w:rsidRDefault="007F43A7" w:rsidP="0092749F">
      <w:pPr>
        <w:pBdr>
          <w:top w:val="nil"/>
          <w:left w:val="nil"/>
          <w:bottom w:val="nil"/>
          <w:right w:val="nil"/>
          <w:between w:val="nil"/>
        </w:pBdr>
        <w:spacing w:after="0"/>
        <w:ind w:right="51"/>
        <w:jc w:val="both"/>
        <w:rPr>
          <w:rFonts w:asciiTheme="minorHAnsi" w:hAnsiTheme="minorHAnsi" w:cstheme="minorHAnsi"/>
          <w:lang w:val="es-MX"/>
        </w:rPr>
      </w:pPr>
    </w:p>
    <w:p w14:paraId="288B9EAC" w14:textId="2EB6DCDF" w:rsidR="007F43A7" w:rsidRPr="00F33BB0"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F33BB0">
        <w:rPr>
          <w:rFonts w:asciiTheme="minorHAnsi" w:hAnsiTheme="minorHAnsi" w:cstheme="minorHAnsi"/>
          <w:lang w:val="es-MX"/>
        </w:rPr>
        <w:t>Los Concursantes deberán enviar su Propuesta a través del sistema CompraNet, para lo cual deberán estar familiarizados con la “Guía técnica para licitantes sobre el uso y manejo de CompraNet” y la “Guía para Envío de Proposiciones electrónicas en CompraNet”, misma que forma parte de las presentes Bases como Apéndice “</w:t>
      </w:r>
      <w:r>
        <w:rPr>
          <w:rFonts w:asciiTheme="minorHAnsi" w:hAnsiTheme="minorHAnsi" w:cstheme="minorHAnsi"/>
          <w:lang w:val="es-MX"/>
        </w:rPr>
        <w:t>A</w:t>
      </w:r>
      <w:r w:rsidRPr="00F33BB0">
        <w:rPr>
          <w:rFonts w:asciiTheme="minorHAnsi" w:hAnsiTheme="minorHAnsi" w:cstheme="minorHAnsi"/>
          <w:lang w:val="es-MX"/>
        </w:rPr>
        <w:t>” y Apéndice “</w:t>
      </w:r>
      <w:r>
        <w:rPr>
          <w:rFonts w:asciiTheme="minorHAnsi" w:hAnsiTheme="minorHAnsi" w:cstheme="minorHAnsi"/>
          <w:lang w:val="es-MX"/>
        </w:rPr>
        <w:t>B</w:t>
      </w:r>
      <w:r w:rsidRPr="00F33BB0">
        <w:rPr>
          <w:rFonts w:asciiTheme="minorHAnsi" w:hAnsiTheme="minorHAnsi" w:cstheme="minorHAnsi"/>
          <w:lang w:val="es-MX"/>
        </w:rPr>
        <w:t>” respectivamente.</w:t>
      </w:r>
    </w:p>
    <w:p w14:paraId="2B1B7679" w14:textId="77777777" w:rsidR="00960A13" w:rsidRDefault="00960A13" w:rsidP="00F33BB0">
      <w:pPr>
        <w:pStyle w:val="Prrafodelista"/>
        <w:pBdr>
          <w:top w:val="nil"/>
          <w:left w:val="nil"/>
          <w:bottom w:val="nil"/>
          <w:right w:val="nil"/>
          <w:between w:val="nil"/>
        </w:pBdr>
        <w:spacing w:after="0"/>
        <w:ind w:left="567" w:right="51"/>
        <w:jc w:val="both"/>
        <w:rPr>
          <w:rFonts w:asciiTheme="minorHAnsi" w:hAnsiTheme="minorHAnsi" w:cstheme="minorHAnsi"/>
          <w:lang w:val="es-MX"/>
        </w:rPr>
      </w:pPr>
    </w:p>
    <w:p w14:paraId="0F52FCA9" w14:textId="2D081BB3" w:rsidR="007F43A7" w:rsidRPr="007F43A7"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7F43A7">
        <w:rPr>
          <w:rFonts w:asciiTheme="minorHAnsi" w:hAnsiTheme="minorHAnsi" w:cstheme="minorHAnsi"/>
          <w:lang w:val="es-MX"/>
        </w:rPr>
        <w:t xml:space="preserve">Previo a la fecha de presentación de propuestas, la </w:t>
      </w:r>
      <w:r>
        <w:rPr>
          <w:rFonts w:asciiTheme="minorHAnsi" w:hAnsiTheme="minorHAnsi" w:cstheme="minorHAnsi"/>
          <w:lang w:val="es-MX"/>
        </w:rPr>
        <w:t>Entidad Contratante</w:t>
      </w:r>
      <w:r w:rsidRPr="007F43A7">
        <w:rPr>
          <w:rFonts w:asciiTheme="minorHAnsi" w:hAnsiTheme="minorHAnsi" w:cstheme="minorHAnsi"/>
          <w:lang w:val="es-MX"/>
        </w:rPr>
        <w:t xml:space="preserve"> configurará parámetros legales/técnicos y económicos (identificadores) con el fin de que los </w:t>
      </w:r>
      <w:r>
        <w:rPr>
          <w:rFonts w:asciiTheme="minorHAnsi" w:hAnsiTheme="minorHAnsi" w:cstheme="minorHAnsi"/>
          <w:lang w:val="es-MX"/>
        </w:rPr>
        <w:t>Licitantes</w:t>
      </w:r>
      <w:r w:rsidRPr="007F43A7">
        <w:rPr>
          <w:rFonts w:asciiTheme="minorHAnsi" w:hAnsiTheme="minorHAnsi" w:cstheme="minorHAnsi"/>
          <w:lang w:val="es-MX"/>
        </w:rPr>
        <w:t xml:space="preserve"> suban o carguen en éstos los datos y/o documentos que conforman sus </w:t>
      </w:r>
      <w:r>
        <w:rPr>
          <w:rFonts w:asciiTheme="minorHAnsi" w:hAnsiTheme="minorHAnsi" w:cstheme="minorHAnsi"/>
          <w:lang w:val="es-MX"/>
        </w:rPr>
        <w:t>Proposiciones</w:t>
      </w:r>
      <w:r w:rsidRPr="007F43A7">
        <w:rPr>
          <w:rFonts w:asciiTheme="minorHAnsi" w:hAnsiTheme="minorHAnsi" w:cstheme="minorHAnsi"/>
          <w:lang w:val="es-MX"/>
        </w:rPr>
        <w:t xml:space="preserve">, mismos tendrán congruencia con los requisitos contenidos en estas Bases. </w:t>
      </w:r>
    </w:p>
    <w:p w14:paraId="21CBF46D" w14:textId="77777777" w:rsidR="007F43A7" w:rsidRDefault="007F43A7" w:rsidP="00F33BB0">
      <w:pPr>
        <w:pStyle w:val="Prrafodelista"/>
        <w:pBdr>
          <w:top w:val="nil"/>
          <w:left w:val="nil"/>
          <w:bottom w:val="nil"/>
          <w:right w:val="nil"/>
          <w:between w:val="nil"/>
        </w:pBdr>
        <w:spacing w:after="0"/>
        <w:ind w:left="567" w:right="51" w:hanging="567"/>
        <w:jc w:val="both"/>
        <w:rPr>
          <w:rFonts w:asciiTheme="minorHAnsi" w:hAnsiTheme="minorHAnsi" w:cstheme="minorHAnsi"/>
          <w:lang w:val="es-MX"/>
        </w:rPr>
      </w:pPr>
    </w:p>
    <w:p w14:paraId="097E072A" w14:textId="77777777" w:rsidR="007F43A7"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7F43A7">
        <w:rPr>
          <w:rFonts w:asciiTheme="minorHAnsi" w:hAnsiTheme="minorHAnsi" w:cstheme="minorHAnsi"/>
          <w:lang w:val="es-MX"/>
        </w:rPr>
        <w:t xml:space="preserve">Los </w:t>
      </w:r>
      <w:r>
        <w:rPr>
          <w:rFonts w:asciiTheme="minorHAnsi" w:hAnsiTheme="minorHAnsi" w:cstheme="minorHAnsi"/>
          <w:lang w:val="es-MX"/>
        </w:rPr>
        <w:t>Licitantes</w:t>
      </w:r>
      <w:r w:rsidRPr="007F43A7">
        <w:rPr>
          <w:rFonts w:asciiTheme="minorHAnsi" w:hAnsiTheme="minorHAnsi" w:cstheme="minorHAnsi"/>
          <w:lang w:val="es-MX"/>
        </w:rPr>
        <w:t xml:space="preserve"> que vayan a presentar </w:t>
      </w:r>
      <w:r>
        <w:rPr>
          <w:rFonts w:asciiTheme="minorHAnsi" w:hAnsiTheme="minorHAnsi" w:cstheme="minorHAnsi"/>
          <w:lang w:val="es-MX"/>
        </w:rPr>
        <w:t>Proposiciones</w:t>
      </w:r>
      <w:r w:rsidRPr="007F43A7">
        <w:rPr>
          <w:rFonts w:asciiTheme="minorHAnsi" w:hAnsiTheme="minorHAnsi" w:cstheme="minorHAnsi"/>
          <w:lang w:val="es-MX"/>
        </w:rPr>
        <w:t xml:space="preserve"> podrán hacerlo hasta un minuto antes de la fecha y hora límite para entregar </w:t>
      </w:r>
      <w:r>
        <w:rPr>
          <w:rFonts w:asciiTheme="minorHAnsi" w:hAnsiTheme="minorHAnsi" w:cstheme="minorHAnsi"/>
          <w:lang w:val="es-MX"/>
        </w:rPr>
        <w:t>Proposiciones</w:t>
      </w:r>
      <w:r w:rsidRPr="007F43A7">
        <w:rPr>
          <w:rFonts w:asciiTheme="minorHAnsi" w:hAnsiTheme="minorHAnsi" w:cstheme="minorHAnsi"/>
          <w:lang w:val="es-MX"/>
        </w:rPr>
        <w:t xml:space="preserve"> señalada en el Calendario. Esto incluye la firma electrónica de la </w:t>
      </w:r>
      <w:r>
        <w:rPr>
          <w:rFonts w:asciiTheme="minorHAnsi" w:hAnsiTheme="minorHAnsi" w:cstheme="minorHAnsi"/>
          <w:lang w:val="es-MX"/>
        </w:rPr>
        <w:t>Proposición</w:t>
      </w:r>
      <w:r w:rsidRPr="007F43A7">
        <w:rPr>
          <w:rFonts w:asciiTheme="minorHAnsi" w:hAnsiTheme="minorHAnsi" w:cstheme="minorHAnsi"/>
          <w:lang w:val="es-MX"/>
        </w:rPr>
        <w:t xml:space="preserve"> y cualquier modificación a la misma.</w:t>
      </w:r>
    </w:p>
    <w:p w14:paraId="42E57906" w14:textId="77777777" w:rsidR="007F43A7" w:rsidRPr="00F33BB0" w:rsidRDefault="007F43A7" w:rsidP="00F33BB0">
      <w:pPr>
        <w:pStyle w:val="Prrafodelista"/>
        <w:ind w:left="567" w:hanging="567"/>
        <w:rPr>
          <w:rFonts w:asciiTheme="minorHAnsi" w:hAnsiTheme="minorHAnsi" w:cstheme="minorHAnsi"/>
          <w:lang w:val="es-MX"/>
        </w:rPr>
      </w:pPr>
    </w:p>
    <w:p w14:paraId="6160A01D" w14:textId="715323BA" w:rsidR="007F43A7"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F33BB0">
        <w:rPr>
          <w:rFonts w:asciiTheme="minorHAnsi" w:hAnsiTheme="minorHAnsi" w:cstheme="minorHAnsi"/>
          <w:lang w:val="es-MX"/>
        </w:rPr>
        <w:t xml:space="preserve">Una vez cumplida esta fecha y hora límite, no será posible enviar, modificar o eliminar la </w:t>
      </w:r>
      <w:r>
        <w:rPr>
          <w:rFonts w:asciiTheme="minorHAnsi" w:hAnsiTheme="minorHAnsi" w:cstheme="minorHAnsi"/>
          <w:lang w:val="es-MX"/>
        </w:rPr>
        <w:t>Proposición</w:t>
      </w:r>
      <w:r w:rsidRPr="00F33BB0">
        <w:rPr>
          <w:rFonts w:asciiTheme="minorHAnsi" w:hAnsiTheme="minorHAnsi" w:cstheme="minorHAnsi"/>
          <w:lang w:val="es-MX"/>
        </w:rPr>
        <w:t>.</w:t>
      </w:r>
    </w:p>
    <w:p w14:paraId="52EB6721" w14:textId="77777777" w:rsidR="007F43A7" w:rsidRPr="00F33BB0" w:rsidRDefault="007F43A7" w:rsidP="00F33BB0">
      <w:pPr>
        <w:pStyle w:val="Prrafodelista"/>
        <w:ind w:left="567" w:hanging="567"/>
        <w:rPr>
          <w:rFonts w:asciiTheme="minorHAnsi" w:hAnsiTheme="minorHAnsi" w:cstheme="minorHAnsi"/>
          <w:lang w:val="es-MX"/>
        </w:rPr>
      </w:pPr>
    </w:p>
    <w:p w14:paraId="70B1C910" w14:textId="0AAB7E06" w:rsidR="007F43A7" w:rsidRPr="00F33BB0"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F33BB0">
        <w:rPr>
          <w:rFonts w:asciiTheme="minorHAnsi" w:hAnsiTheme="minorHAnsi" w:cstheme="minorHAnsi"/>
          <w:lang w:val="es-MX"/>
        </w:rPr>
        <w:t xml:space="preserve">Antes de enviar la </w:t>
      </w:r>
      <w:r>
        <w:rPr>
          <w:rFonts w:asciiTheme="minorHAnsi" w:hAnsiTheme="minorHAnsi" w:cstheme="minorHAnsi"/>
          <w:lang w:val="es-MX"/>
        </w:rPr>
        <w:t>Proposición</w:t>
      </w:r>
      <w:r w:rsidRPr="00F33BB0">
        <w:rPr>
          <w:rFonts w:asciiTheme="minorHAnsi" w:hAnsiTheme="minorHAnsi" w:cstheme="minorHAnsi"/>
          <w:lang w:val="es-MX"/>
        </w:rPr>
        <w:t xml:space="preserve"> a través del Sistema CompraNet se debe de considerar lo </w:t>
      </w:r>
      <w:r w:rsidRPr="00F33BB0">
        <w:rPr>
          <w:rFonts w:asciiTheme="minorHAnsi" w:hAnsiTheme="minorHAnsi" w:cstheme="minorHAnsi"/>
          <w:lang w:val="es-MX"/>
        </w:rPr>
        <w:lastRenderedPageBreak/>
        <w:t>siguiente:</w:t>
      </w:r>
    </w:p>
    <w:p w14:paraId="4B5DF26D" w14:textId="77777777" w:rsidR="007F43A7" w:rsidRDefault="007F43A7" w:rsidP="00F33BB0">
      <w:pPr>
        <w:pStyle w:val="Prrafodelista"/>
        <w:pBdr>
          <w:top w:val="nil"/>
          <w:left w:val="nil"/>
          <w:bottom w:val="nil"/>
          <w:right w:val="nil"/>
          <w:between w:val="nil"/>
        </w:pBdr>
        <w:spacing w:after="0"/>
        <w:ind w:left="1134" w:right="51"/>
        <w:jc w:val="both"/>
        <w:rPr>
          <w:rFonts w:asciiTheme="minorHAnsi" w:hAnsiTheme="minorHAnsi" w:cstheme="minorHAnsi"/>
          <w:lang w:val="es-MX"/>
        </w:rPr>
      </w:pPr>
    </w:p>
    <w:p w14:paraId="6F7B56EE" w14:textId="0FDC8F01" w:rsidR="007F43A7" w:rsidRPr="00F33BB0" w:rsidRDefault="007F43A7" w:rsidP="00F33BB0">
      <w:pPr>
        <w:pStyle w:val="Prrafodelista"/>
        <w:numPr>
          <w:ilvl w:val="0"/>
          <w:numId w:val="91"/>
        </w:numPr>
        <w:pBdr>
          <w:top w:val="nil"/>
          <w:left w:val="nil"/>
          <w:bottom w:val="nil"/>
          <w:right w:val="nil"/>
          <w:between w:val="nil"/>
        </w:pBdr>
        <w:spacing w:after="0"/>
        <w:ind w:left="1134" w:right="51" w:hanging="567"/>
        <w:jc w:val="both"/>
        <w:rPr>
          <w:rFonts w:asciiTheme="minorHAnsi" w:hAnsiTheme="minorHAnsi" w:cstheme="minorHAnsi"/>
          <w:lang w:val="es-MX"/>
        </w:rPr>
      </w:pPr>
      <w:r w:rsidRPr="00F33BB0">
        <w:rPr>
          <w:rFonts w:asciiTheme="minorHAnsi" w:hAnsiTheme="minorHAnsi" w:cstheme="minorHAnsi"/>
          <w:lang w:val="es-MX"/>
        </w:rPr>
        <w:t xml:space="preserve">El </w:t>
      </w:r>
      <w:r w:rsidR="00776C9E">
        <w:rPr>
          <w:rFonts w:asciiTheme="minorHAnsi" w:hAnsiTheme="minorHAnsi" w:cstheme="minorHAnsi"/>
          <w:lang w:val="es-MX"/>
        </w:rPr>
        <w:t>Licitante</w:t>
      </w:r>
      <w:r w:rsidRPr="00F33BB0">
        <w:rPr>
          <w:rFonts w:asciiTheme="minorHAnsi" w:hAnsiTheme="minorHAnsi" w:cstheme="minorHAnsi"/>
          <w:lang w:val="es-MX"/>
        </w:rPr>
        <w:t xml:space="preserve"> debe estar registrado en CompraNet.</w:t>
      </w:r>
    </w:p>
    <w:p w14:paraId="5FC2B37F" w14:textId="77777777" w:rsidR="007F43A7" w:rsidRDefault="007F43A7" w:rsidP="00F33BB0">
      <w:pPr>
        <w:pStyle w:val="Prrafodelista"/>
        <w:pBdr>
          <w:top w:val="nil"/>
          <w:left w:val="nil"/>
          <w:bottom w:val="nil"/>
          <w:right w:val="nil"/>
          <w:between w:val="nil"/>
        </w:pBdr>
        <w:spacing w:after="0"/>
        <w:ind w:left="1134" w:right="51"/>
        <w:jc w:val="both"/>
        <w:rPr>
          <w:rFonts w:asciiTheme="minorHAnsi" w:hAnsiTheme="minorHAnsi" w:cstheme="minorHAnsi"/>
          <w:lang w:val="es-MX"/>
        </w:rPr>
      </w:pPr>
    </w:p>
    <w:p w14:paraId="69C2ECDB" w14:textId="579CCEA1" w:rsidR="007F43A7" w:rsidRPr="00F33BB0" w:rsidRDefault="007F43A7" w:rsidP="00F33BB0">
      <w:pPr>
        <w:pStyle w:val="Prrafodelista"/>
        <w:numPr>
          <w:ilvl w:val="0"/>
          <w:numId w:val="91"/>
        </w:numPr>
        <w:pBdr>
          <w:top w:val="nil"/>
          <w:left w:val="nil"/>
          <w:bottom w:val="nil"/>
          <w:right w:val="nil"/>
          <w:between w:val="nil"/>
        </w:pBdr>
        <w:spacing w:after="0"/>
        <w:ind w:left="1134" w:right="51" w:hanging="567"/>
        <w:jc w:val="both"/>
        <w:rPr>
          <w:rFonts w:asciiTheme="minorHAnsi" w:hAnsiTheme="minorHAnsi" w:cstheme="minorHAnsi"/>
          <w:lang w:val="es-MX"/>
        </w:rPr>
      </w:pPr>
      <w:r w:rsidRPr="00F33BB0">
        <w:rPr>
          <w:rFonts w:asciiTheme="minorHAnsi" w:hAnsiTheme="minorHAnsi" w:cstheme="minorHAnsi"/>
          <w:lang w:val="es-MX"/>
        </w:rPr>
        <w:t xml:space="preserve">Se debe de haber agregado </w:t>
      </w:r>
      <w:r w:rsidR="00776C9E">
        <w:rPr>
          <w:rFonts w:asciiTheme="minorHAnsi" w:hAnsiTheme="minorHAnsi" w:cstheme="minorHAnsi"/>
          <w:lang w:val="es-MX"/>
        </w:rPr>
        <w:t xml:space="preserve">la Licitación </w:t>
      </w:r>
      <w:r w:rsidRPr="00F33BB0">
        <w:rPr>
          <w:rFonts w:asciiTheme="minorHAnsi" w:hAnsiTheme="minorHAnsi" w:cstheme="minorHAnsi"/>
          <w:lang w:val="es-MX"/>
        </w:rPr>
        <w:t>a “Mis Procedimientos”</w:t>
      </w:r>
      <w:r w:rsidR="00960A13">
        <w:rPr>
          <w:rFonts w:asciiTheme="minorHAnsi" w:hAnsiTheme="minorHAnsi" w:cstheme="minorHAnsi"/>
          <w:lang w:val="es-MX"/>
        </w:rPr>
        <w:t>.</w:t>
      </w:r>
    </w:p>
    <w:p w14:paraId="2EAAF40B" w14:textId="77777777" w:rsidR="007F43A7" w:rsidRDefault="007F43A7" w:rsidP="00F33BB0">
      <w:pPr>
        <w:pStyle w:val="Prrafodelista"/>
        <w:pBdr>
          <w:top w:val="nil"/>
          <w:left w:val="nil"/>
          <w:bottom w:val="nil"/>
          <w:right w:val="nil"/>
          <w:between w:val="nil"/>
        </w:pBdr>
        <w:spacing w:after="0"/>
        <w:ind w:left="1134" w:right="51"/>
        <w:jc w:val="both"/>
        <w:rPr>
          <w:rFonts w:asciiTheme="minorHAnsi" w:hAnsiTheme="minorHAnsi" w:cstheme="minorHAnsi"/>
          <w:lang w:val="es-MX"/>
        </w:rPr>
      </w:pPr>
    </w:p>
    <w:p w14:paraId="76058C42" w14:textId="0F902382" w:rsidR="007F43A7" w:rsidRPr="00F33BB0" w:rsidRDefault="00776C9E" w:rsidP="00F33BB0">
      <w:pPr>
        <w:pStyle w:val="Prrafodelista"/>
        <w:numPr>
          <w:ilvl w:val="0"/>
          <w:numId w:val="91"/>
        </w:numPr>
        <w:pBdr>
          <w:top w:val="nil"/>
          <w:left w:val="nil"/>
          <w:bottom w:val="nil"/>
          <w:right w:val="nil"/>
          <w:between w:val="nil"/>
        </w:pBdr>
        <w:spacing w:after="0"/>
        <w:ind w:left="1134" w:right="51" w:hanging="567"/>
        <w:jc w:val="both"/>
        <w:rPr>
          <w:rFonts w:asciiTheme="minorHAnsi" w:hAnsiTheme="minorHAnsi" w:cstheme="minorHAnsi"/>
          <w:lang w:val="es-MX"/>
        </w:rPr>
      </w:pPr>
      <w:r>
        <w:rPr>
          <w:rFonts w:asciiTheme="minorHAnsi" w:hAnsiTheme="minorHAnsi" w:cstheme="minorHAnsi"/>
          <w:lang w:val="es-MX"/>
        </w:rPr>
        <w:t xml:space="preserve">La Licitación </w:t>
      </w:r>
      <w:r w:rsidR="007F43A7" w:rsidRPr="00F33BB0">
        <w:rPr>
          <w:rFonts w:asciiTheme="minorHAnsi" w:hAnsiTheme="minorHAnsi" w:cstheme="minorHAnsi"/>
          <w:lang w:val="es-MX"/>
        </w:rPr>
        <w:t>debe estar listad</w:t>
      </w:r>
      <w:r>
        <w:rPr>
          <w:rFonts w:asciiTheme="minorHAnsi" w:hAnsiTheme="minorHAnsi" w:cstheme="minorHAnsi"/>
          <w:lang w:val="es-MX"/>
        </w:rPr>
        <w:t>a</w:t>
      </w:r>
      <w:r w:rsidR="007F43A7" w:rsidRPr="00F33BB0">
        <w:rPr>
          <w:rFonts w:asciiTheme="minorHAnsi" w:hAnsiTheme="minorHAnsi" w:cstheme="minorHAnsi"/>
          <w:lang w:val="es-MX"/>
        </w:rPr>
        <w:t xml:space="preserve"> en la sección “Mis Procedimientos”.</w:t>
      </w:r>
    </w:p>
    <w:p w14:paraId="78F40517" w14:textId="77777777" w:rsidR="007F43A7" w:rsidRDefault="007F43A7" w:rsidP="00F33BB0">
      <w:pPr>
        <w:pStyle w:val="Prrafodelista"/>
        <w:pBdr>
          <w:top w:val="nil"/>
          <w:left w:val="nil"/>
          <w:bottom w:val="nil"/>
          <w:right w:val="nil"/>
          <w:between w:val="nil"/>
        </w:pBdr>
        <w:spacing w:after="0"/>
        <w:ind w:left="1134" w:right="51"/>
        <w:jc w:val="both"/>
        <w:rPr>
          <w:rFonts w:asciiTheme="minorHAnsi" w:hAnsiTheme="minorHAnsi" w:cstheme="minorHAnsi"/>
          <w:lang w:val="es-MX"/>
        </w:rPr>
      </w:pPr>
    </w:p>
    <w:p w14:paraId="4DE2C619" w14:textId="6CBFAE20" w:rsidR="007F43A7" w:rsidRPr="00F33BB0" w:rsidRDefault="00776C9E" w:rsidP="00F33BB0">
      <w:pPr>
        <w:pStyle w:val="Prrafodelista"/>
        <w:numPr>
          <w:ilvl w:val="0"/>
          <w:numId w:val="91"/>
        </w:numPr>
        <w:pBdr>
          <w:top w:val="nil"/>
          <w:left w:val="nil"/>
          <w:bottom w:val="nil"/>
          <w:right w:val="nil"/>
          <w:between w:val="nil"/>
        </w:pBdr>
        <w:spacing w:after="0"/>
        <w:ind w:left="1134" w:right="51" w:hanging="567"/>
        <w:jc w:val="both"/>
        <w:rPr>
          <w:rFonts w:asciiTheme="minorHAnsi" w:hAnsiTheme="minorHAnsi" w:cstheme="minorHAnsi"/>
          <w:lang w:val="es-MX"/>
        </w:rPr>
      </w:pPr>
      <w:r>
        <w:rPr>
          <w:rFonts w:asciiTheme="minorHAnsi" w:hAnsiTheme="minorHAnsi" w:cstheme="minorHAnsi"/>
          <w:lang w:val="es-MX"/>
        </w:rPr>
        <w:t xml:space="preserve">La Licitación </w:t>
      </w:r>
      <w:r w:rsidR="007F43A7" w:rsidRPr="00F33BB0">
        <w:rPr>
          <w:rFonts w:asciiTheme="minorHAnsi" w:hAnsiTheme="minorHAnsi" w:cstheme="minorHAnsi"/>
          <w:lang w:val="es-MX"/>
        </w:rPr>
        <w:t>debe tener el estado “vigente”; es decir, que la fecha y hora de apertura no se han cumplido.</w:t>
      </w:r>
    </w:p>
    <w:p w14:paraId="3814BBF1" w14:textId="77777777" w:rsidR="007F43A7" w:rsidRDefault="007F43A7" w:rsidP="00F33BB0">
      <w:pPr>
        <w:pStyle w:val="Prrafodelista"/>
        <w:pBdr>
          <w:top w:val="nil"/>
          <w:left w:val="nil"/>
          <w:bottom w:val="nil"/>
          <w:right w:val="nil"/>
          <w:between w:val="nil"/>
        </w:pBdr>
        <w:spacing w:after="0"/>
        <w:ind w:left="1134" w:right="51"/>
        <w:jc w:val="both"/>
        <w:rPr>
          <w:rFonts w:asciiTheme="minorHAnsi" w:hAnsiTheme="minorHAnsi" w:cstheme="minorHAnsi"/>
          <w:lang w:val="es-MX"/>
        </w:rPr>
      </w:pPr>
    </w:p>
    <w:p w14:paraId="0FD68C52" w14:textId="478AF82B" w:rsidR="007F43A7" w:rsidRPr="00F33BB0" w:rsidRDefault="007F43A7" w:rsidP="00F33BB0">
      <w:pPr>
        <w:pStyle w:val="Prrafodelista"/>
        <w:numPr>
          <w:ilvl w:val="0"/>
          <w:numId w:val="91"/>
        </w:numPr>
        <w:pBdr>
          <w:top w:val="nil"/>
          <w:left w:val="nil"/>
          <w:bottom w:val="nil"/>
          <w:right w:val="nil"/>
          <w:between w:val="nil"/>
        </w:pBdr>
        <w:spacing w:after="0"/>
        <w:ind w:left="1134" w:right="51" w:hanging="567"/>
        <w:jc w:val="both"/>
        <w:rPr>
          <w:rFonts w:asciiTheme="minorHAnsi" w:hAnsiTheme="minorHAnsi" w:cstheme="minorHAnsi"/>
          <w:lang w:val="es-MX"/>
        </w:rPr>
      </w:pPr>
      <w:r w:rsidRPr="00F33BB0">
        <w:rPr>
          <w:rFonts w:asciiTheme="minorHAnsi" w:hAnsiTheme="minorHAnsi" w:cstheme="minorHAnsi"/>
          <w:lang w:val="es-MX"/>
        </w:rPr>
        <w:t xml:space="preserve">Que la fecha y hora límite para el envío de la </w:t>
      </w:r>
      <w:r w:rsidR="00776C9E">
        <w:rPr>
          <w:rFonts w:asciiTheme="minorHAnsi" w:hAnsiTheme="minorHAnsi" w:cstheme="minorHAnsi"/>
          <w:lang w:val="es-MX"/>
        </w:rPr>
        <w:t>Proposición</w:t>
      </w:r>
      <w:r w:rsidRPr="00F33BB0">
        <w:rPr>
          <w:rFonts w:asciiTheme="minorHAnsi" w:hAnsiTheme="minorHAnsi" w:cstheme="minorHAnsi"/>
          <w:lang w:val="es-MX"/>
        </w:rPr>
        <w:t xml:space="preserve"> no se haya cumplido durante ese lapso. En este caso, el sistema no permitirá continuar y la </w:t>
      </w:r>
      <w:r w:rsidR="00776C9E">
        <w:rPr>
          <w:rFonts w:asciiTheme="minorHAnsi" w:hAnsiTheme="minorHAnsi" w:cstheme="minorHAnsi"/>
          <w:lang w:val="es-MX"/>
        </w:rPr>
        <w:t>Proposición</w:t>
      </w:r>
      <w:r w:rsidRPr="00F33BB0">
        <w:rPr>
          <w:rFonts w:asciiTheme="minorHAnsi" w:hAnsiTheme="minorHAnsi" w:cstheme="minorHAnsi"/>
          <w:lang w:val="es-MX"/>
        </w:rPr>
        <w:t xml:space="preserve"> no podrá presentarse.</w:t>
      </w:r>
    </w:p>
    <w:p w14:paraId="1C8374E4" w14:textId="77777777" w:rsidR="007F43A7" w:rsidRDefault="007F43A7" w:rsidP="00F33BB0">
      <w:pPr>
        <w:pStyle w:val="Prrafodelista"/>
        <w:pBdr>
          <w:top w:val="nil"/>
          <w:left w:val="nil"/>
          <w:bottom w:val="nil"/>
          <w:right w:val="nil"/>
          <w:between w:val="nil"/>
        </w:pBdr>
        <w:spacing w:after="0"/>
        <w:ind w:left="1134" w:right="51"/>
        <w:jc w:val="both"/>
        <w:rPr>
          <w:rFonts w:asciiTheme="minorHAnsi" w:hAnsiTheme="minorHAnsi" w:cstheme="minorHAnsi"/>
          <w:lang w:val="es-MX"/>
        </w:rPr>
      </w:pPr>
    </w:p>
    <w:p w14:paraId="34D1D419" w14:textId="0E7AEA84" w:rsidR="007F43A7" w:rsidRPr="00F33BB0" w:rsidRDefault="007F43A7" w:rsidP="00F33BB0">
      <w:pPr>
        <w:pStyle w:val="Prrafodelista"/>
        <w:numPr>
          <w:ilvl w:val="0"/>
          <w:numId w:val="91"/>
        </w:numPr>
        <w:pBdr>
          <w:top w:val="nil"/>
          <w:left w:val="nil"/>
          <w:bottom w:val="nil"/>
          <w:right w:val="nil"/>
          <w:between w:val="nil"/>
        </w:pBdr>
        <w:spacing w:after="0"/>
        <w:ind w:left="1134" w:right="51" w:hanging="567"/>
        <w:jc w:val="both"/>
        <w:rPr>
          <w:rFonts w:asciiTheme="minorHAnsi" w:hAnsiTheme="minorHAnsi" w:cstheme="minorHAnsi"/>
          <w:lang w:val="es-MX"/>
        </w:rPr>
      </w:pPr>
      <w:r w:rsidRPr="00F33BB0">
        <w:rPr>
          <w:rFonts w:asciiTheme="minorHAnsi" w:hAnsiTheme="minorHAnsi" w:cstheme="minorHAnsi"/>
          <w:lang w:val="es-MX"/>
        </w:rPr>
        <w:t>Sobre la capacidad del sistema para almacenar datos y documentos que integran o integrarán la Propuesta, es importante tener en cuenta lo siguiente:</w:t>
      </w:r>
    </w:p>
    <w:p w14:paraId="32B75A45" w14:textId="77777777" w:rsidR="007F43A7" w:rsidRDefault="007F43A7" w:rsidP="007F43A7">
      <w:pPr>
        <w:pBdr>
          <w:top w:val="nil"/>
          <w:left w:val="nil"/>
          <w:bottom w:val="nil"/>
          <w:right w:val="nil"/>
          <w:between w:val="nil"/>
        </w:pBdr>
        <w:spacing w:after="0"/>
        <w:ind w:right="51"/>
        <w:jc w:val="both"/>
        <w:rPr>
          <w:rFonts w:asciiTheme="minorHAnsi" w:hAnsiTheme="minorHAnsi" w:cstheme="minorHAnsi"/>
          <w:lang w:val="es-MX"/>
        </w:rPr>
      </w:pPr>
    </w:p>
    <w:p w14:paraId="70C2804C" w14:textId="1047EF63" w:rsidR="007F43A7" w:rsidRPr="00F33BB0" w:rsidRDefault="007F43A7" w:rsidP="00F33BB0">
      <w:pPr>
        <w:pStyle w:val="Prrafodelista"/>
        <w:numPr>
          <w:ilvl w:val="0"/>
          <w:numId w:val="92"/>
        </w:numPr>
        <w:pBdr>
          <w:top w:val="nil"/>
          <w:left w:val="nil"/>
          <w:bottom w:val="nil"/>
          <w:right w:val="nil"/>
          <w:between w:val="nil"/>
        </w:pBdr>
        <w:spacing w:after="0"/>
        <w:ind w:left="1701" w:right="51" w:hanging="567"/>
        <w:jc w:val="both"/>
        <w:rPr>
          <w:rFonts w:asciiTheme="minorHAnsi" w:hAnsiTheme="minorHAnsi" w:cstheme="minorHAnsi"/>
          <w:lang w:val="es-MX"/>
        </w:rPr>
      </w:pPr>
      <w:r w:rsidRPr="00F33BB0">
        <w:rPr>
          <w:rFonts w:asciiTheme="minorHAnsi" w:hAnsiTheme="minorHAnsi" w:cstheme="minorHAnsi"/>
          <w:lang w:val="es-MX"/>
        </w:rPr>
        <w:t xml:space="preserve">El tamaño máximo es de 150 MB por archivo, sin importar la ubicación donde se pretenda cargar dicho archivo. </w:t>
      </w:r>
    </w:p>
    <w:p w14:paraId="3BEAFBA2" w14:textId="77777777" w:rsidR="00776C9E" w:rsidRDefault="00776C9E" w:rsidP="00F33BB0">
      <w:pPr>
        <w:pStyle w:val="Prrafodelista"/>
        <w:pBdr>
          <w:top w:val="nil"/>
          <w:left w:val="nil"/>
          <w:bottom w:val="nil"/>
          <w:right w:val="nil"/>
          <w:between w:val="nil"/>
        </w:pBdr>
        <w:spacing w:after="0"/>
        <w:ind w:left="1701" w:right="51"/>
        <w:jc w:val="both"/>
        <w:rPr>
          <w:rFonts w:asciiTheme="minorHAnsi" w:hAnsiTheme="minorHAnsi" w:cstheme="minorHAnsi"/>
          <w:lang w:val="es-MX"/>
        </w:rPr>
      </w:pPr>
    </w:p>
    <w:p w14:paraId="70C0CCCE" w14:textId="1C277CF9" w:rsidR="007F43A7" w:rsidRPr="00F33BB0" w:rsidRDefault="007F43A7" w:rsidP="00F33BB0">
      <w:pPr>
        <w:pStyle w:val="Prrafodelista"/>
        <w:numPr>
          <w:ilvl w:val="0"/>
          <w:numId w:val="92"/>
        </w:numPr>
        <w:pBdr>
          <w:top w:val="nil"/>
          <w:left w:val="nil"/>
          <w:bottom w:val="nil"/>
          <w:right w:val="nil"/>
          <w:between w:val="nil"/>
        </w:pBdr>
        <w:spacing w:after="0"/>
        <w:ind w:left="1701" w:right="51" w:hanging="567"/>
        <w:jc w:val="both"/>
        <w:rPr>
          <w:rFonts w:asciiTheme="minorHAnsi" w:hAnsiTheme="minorHAnsi" w:cstheme="minorHAnsi"/>
          <w:lang w:val="es-MX"/>
        </w:rPr>
      </w:pPr>
      <w:r w:rsidRPr="00F33BB0">
        <w:rPr>
          <w:rFonts w:asciiTheme="minorHAnsi" w:hAnsiTheme="minorHAnsi" w:cstheme="minorHAnsi"/>
          <w:lang w:val="es-MX"/>
        </w:rPr>
        <w:t>Cada parámetro (identificador) puede albergar hasta 150 MB.</w:t>
      </w:r>
    </w:p>
    <w:p w14:paraId="4507186C" w14:textId="77777777" w:rsidR="00776C9E" w:rsidRDefault="00776C9E" w:rsidP="00F33BB0">
      <w:pPr>
        <w:pStyle w:val="Prrafodelista"/>
        <w:pBdr>
          <w:top w:val="nil"/>
          <w:left w:val="nil"/>
          <w:bottom w:val="nil"/>
          <w:right w:val="nil"/>
          <w:between w:val="nil"/>
        </w:pBdr>
        <w:spacing w:after="0"/>
        <w:ind w:left="1701" w:right="51"/>
        <w:jc w:val="both"/>
        <w:rPr>
          <w:rFonts w:asciiTheme="minorHAnsi" w:hAnsiTheme="minorHAnsi" w:cstheme="minorHAnsi"/>
          <w:lang w:val="es-MX"/>
        </w:rPr>
      </w:pPr>
    </w:p>
    <w:p w14:paraId="2F7DFBF0" w14:textId="0DE9577C" w:rsidR="007F43A7" w:rsidRPr="00F33BB0" w:rsidRDefault="007F43A7" w:rsidP="00F33BB0">
      <w:pPr>
        <w:pStyle w:val="Prrafodelista"/>
        <w:numPr>
          <w:ilvl w:val="0"/>
          <w:numId w:val="92"/>
        </w:numPr>
        <w:pBdr>
          <w:top w:val="nil"/>
          <w:left w:val="nil"/>
          <w:bottom w:val="nil"/>
          <w:right w:val="nil"/>
          <w:between w:val="nil"/>
        </w:pBdr>
        <w:spacing w:after="0"/>
        <w:ind w:left="1701" w:right="51" w:hanging="567"/>
        <w:jc w:val="both"/>
        <w:rPr>
          <w:rFonts w:asciiTheme="minorHAnsi" w:hAnsiTheme="minorHAnsi" w:cstheme="minorHAnsi"/>
          <w:lang w:val="es-MX"/>
        </w:rPr>
      </w:pPr>
      <w:r w:rsidRPr="00F33BB0">
        <w:rPr>
          <w:rFonts w:asciiTheme="minorHAnsi" w:hAnsiTheme="minorHAnsi" w:cstheme="minorHAnsi"/>
          <w:lang w:val="es-MX"/>
        </w:rPr>
        <w:t xml:space="preserve">En el área adicional de anexos, que se puede encontrar tanto en sección de propuesta técnica/legal como económica, se tiene una capacidad máxima de 3 GB por área. Se podrán cargar cualquier cantidad de archivos que cada uno no supere los 150 MB y que en suma no superen los 3 GB. Será en esta área en donde se carguen documentos en caso de no poder cargarse en el identificador que corresponda por motivos de tamaño. En este supuesto, el </w:t>
      </w:r>
      <w:r w:rsidR="00776C9E">
        <w:rPr>
          <w:rFonts w:asciiTheme="minorHAnsi" w:hAnsiTheme="minorHAnsi" w:cstheme="minorHAnsi"/>
          <w:lang w:val="es-MX"/>
        </w:rPr>
        <w:t>Licitante</w:t>
      </w:r>
      <w:r w:rsidRPr="00F33BB0">
        <w:rPr>
          <w:rFonts w:asciiTheme="minorHAnsi" w:hAnsiTheme="minorHAnsi" w:cstheme="minorHAnsi"/>
          <w:lang w:val="es-MX"/>
        </w:rPr>
        <w:t xml:space="preserve"> deberá identificar con claridad los identificadores a los cuales corresponden los documentos. </w:t>
      </w:r>
    </w:p>
    <w:p w14:paraId="4570B110" w14:textId="77777777" w:rsidR="00776C9E" w:rsidRDefault="00776C9E" w:rsidP="007F43A7">
      <w:pPr>
        <w:pBdr>
          <w:top w:val="nil"/>
          <w:left w:val="nil"/>
          <w:bottom w:val="nil"/>
          <w:right w:val="nil"/>
          <w:between w:val="nil"/>
        </w:pBdr>
        <w:spacing w:after="0"/>
        <w:ind w:right="51"/>
        <w:jc w:val="both"/>
        <w:rPr>
          <w:rFonts w:asciiTheme="minorHAnsi" w:hAnsiTheme="minorHAnsi" w:cstheme="minorHAnsi"/>
          <w:lang w:val="es-MX"/>
        </w:rPr>
      </w:pPr>
    </w:p>
    <w:p w14:paraId="0F36FED5" w14:textId="0B25D533" w:rsidR="007F43A7" w:rsidRPr="007F43A7"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7F43A7">
        <w:rPr>
          <w:rFonts w:asciiTheme="minorHAnsi" w:hAnsiTheme="minorHAnsi" w:cstheme="minorHAnsi"/>
          <w:lang w:val="es-MX"/>
        </w:rPr>
        <w:t>Los Concursantes son responsables de verificar que los archivos que integran sus Propuestas no se vean afectados por la digitalización, sean legibles y se puedan abrir con el software común correspondiente (Microsoft Office, Adobe Reader, Autocad, etc.).</w:t>
      </w:r>
    </w:p>
    <w:p w14:paraId="60DC4F01" w14:textId="77777777" w:rsidR="00776C9E" w:rsidRDefault="00776C9E" w:rsidP="00F33BB0">
      <w:pPr>
        <w:pStyle w:val="Prrafodelista"/>
        <w:pBdr>
          <w:top w:val="nil"/>
          <w:left w:val="nil"/>
          <w:bottom w:val="nil"/>
          <w:right w:val="nil"/>
          <w:between w:val="nil"/>
        </w:pBdr>
        <w:spacing w:after="0"/>
        <w:ind w:left="567" w:right="51"/>
        <w:jc w:val="both"/>
        <w:rPr>
          <w:rFonts w:asciiTheme="minorHAnsi" w:hAnsiTheme="minorHAnsi" w:cstheme="minorHAnsi"/>
          <w:lang w:val="es-MX"/>
        </w:rPr>
      </w:pPr>
    </w:p>
    <w:p w14:paraId="4BDAE049" w14:textId="2562F84C" w:rsidR="007F43A7" w:rsidRPr="007F43A7"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7F43A7">
        <w:rPr>
          <w:rFonts w:asciiTheme="minorHAnsi" w:hAnsiTheme="minorHAnsi" w:cstheme="minorHAnsi"/>
          <w:lang w:val="es-MX"/>
        </w:rPr>
        <w:t>Cargada la Propuesta, esta se deberá enviada.</w:t>
      </w:r>
    </w:p>
    <w:p w14:paraId="5D4A0BB1" w14:textId="77777777" w:rsidR="00776C9E" w:rsidRDefault="00776C9E" w:rsidP="00F33BB0">
      <w:pPr>
        <w:pStyle w:val="Prrafodelista"/>
        <w:pBdr>
          <w:top w:val="nil"/>
          <w:left w:val="nil"/>
          <w:bottom w:val="nil"/>
          <w:right w:val="nil"/>
          <w:between w:val="nil"/>
        </w:pBdr>
        <w:spacing w:after="0"/>
        <w:ind w:left="567" w:right="51"/>
        <w:jc w:val="both"/>
        <w:rPr>
          <w:rFonts w:asciiTheme="minorHAnsi" w:hAnsiTheme="minorHAnsi" w:cstheme="minorHAnsi"/>
          <w:lang w:val="es-MX"/>
        </w:rPr>
      </w:pPr>
    </w:p>
    <w:p w14:paraId="26DB1F1F" w14:textId="3B2D8B69" w:rsidR="007F43A7" w:rsidRPr="007F43A7"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7F43A7">
        <w:rPr>
          <w:rFonts w:asciiTheme="minorHAnsi" w:hAnsiTheme="minorHAnsi" w:cstheme="minorHAnsi"/>
          <w:lang w:val="es-MX"/>
        </w:rPr>
        <w:t xml:space="preserve">De conformidad con el numeral 16 del Acuerdo para la utilización de CompraNet, para la </w:t>
      </w:r>
      <w:r w:rsidRPr="007F43A7">
        <w:rPr>
          <w:rFonts w:asciiTheme="minorHAnsi" w:hAnsiTheme="minorHAnsi" w:cstheme="minorHAnsi"/>
          <w:lang w:val="es-MX"/>
        </w:rPr>
        <w:lastRenderedPageBreak/>
        <w:t>presentación y firma de las Propuestas a través de CompraNet, los Concursantes deberán utilizar la e.firma, del Concursante o de un Miembro del Consorcio, o de su representante legal, que emite el Servicio de Administración Tributaria para el cumplimiento de obligaciones fiscales.</w:t>
      </w:r>
    </w:p>
    <w:p w14:paraId="038D7BCD" w14:textId="77777777" w:rsidR="00776C9E" w:rsidRDefault="00776C9E" w:rsidP="00F33BB0">
      <w:pPr>
        <w:pStyle w:val="Prrafodelista"/>
        <w:pBdr>
          <w:top w:val="nil"/>
          <w:left w:val="nil"/>
          <w:bottom w:val="nil"/>
          <w:right w:val="nil"/>
          <w:between w:val="nil"/>
        </w:pBdr>
        <w:spacing w:after="0"/>
        <w:ind w:left="567" w:right="51"/>
        <w:jc w:val="both"/>
        <w:rPr>
          <w:rFonts w:asciiTheme="minorHAnsi" w:hAnsiTheme="minorHAnsi" w:cstheme="minorHAnsi"/>
          <w:lang w:val="es-MX"/>
        </w:rPr>
      </w:pPr>
    </w:p>
    <w:p w14:paraId="3F45B07E" w14:textId="3E6353AA" w:rsidR="007F43A7" w:rsidRPr="007F43A7"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7F43A7">
        <w:rPr>
          <w:rFonts w:asciiTheme="minorHAnsi" w:hAnsiTheme="minorHAnsi" w:cstheme="minorHAnsi"/>
          <w:lang w:val="es-MX"/>
        </w:rPr>
        <w:t xml:space="preserve">Cada carpeta que se cargue al Sistema CompraNet deberá estar ordenada y contener la información que la integre dividida en subcarpetas conforme a identificadores o formatos, según corresponda conforme al </w:t>
      </w:r>
      <w:r w:rsidRPr="00F33BB0">
        <w:rPr>
          <w:rFonts w:asciiTheme="minorHAnsi" w:hAnsiTheme="minorHAnsi" w:cstheme="minorHAnsi"/>
          <w:b/>
          <w:bCs/>
          <w:lang w:val="es-MX"/>
        </w:rPr>
        <w:t>Anexo 2 (Documentación Legal Administrativa)</w:t>
      </w:r>
      <w:r w:rsidRPr="007F43A7">
        <w:rPr>
          <w:rFonts w:asciiTheme="minorHAnsi" w:hAnsiTheme="minorHAnsi" w:cstheme="minorHAnsi"/>
          <w:lang w:val="es-MX"/>
        </w:rPr>
        <w:t xml:space="preserve">, el </w:t>
      </w:r>
      <w:r w:rsidRPr="00F33BB0">
        <w:rPr>
          <w:rFonts w:asciiTheme="minorHAnsi" w:hAnsiTheme="minorHAnsi" w:cstheme="minorHAnsi"/>
          <w:b/>
          <w:bCs/>
          <w:lang w:val="es-MX"/>
        </w:rPr>
        <w:t xml:space="preserve">Anexo 3 (Integración de la Oferta Técnica) </w:t>
      </w:r>
      <w:r w:rsidRPr="007F43A7">
        <w:rPr>
          <w:rFonts w:asciiTheme="minorHAnsi" w:hAnsiTheme="minorHAnsi" w:cstheme="minorHAnsi"/>
          <w:lang w:val="es-MX"/>
        </w:rPr>
        <w:t xml:space="preserve">y el </w:t>
      </w:r>
      <w:r w:rsidRPr="00F33BB0">
        <w:rPr>
          <w:rFonts w:asciiTheme="minorHAnsi" w:hAnsiTheme="minorHAnsi" w:cstheme="minorHAnsi"/>
          <w:b/>
          <w:bCs/>
          <w:lang w:val="es-MX"/>
        </w:rPr>
        <w:t>Anexo 4 (Integración de la Oferta Económica)</w:t>
      </w:r>
      <w:r w:rsidRPr="007F43A7">
        <w:rPr>
          <w:rFonts w:asciiTheme="minorHAnsi" w:hAnsiTheme="minorHAnsi" w:cstheme="minorHAnsi"/>
          <w:lang w:val="es-MX"/>
        </w:rPr>
        <w:t>.</w:t>
      </w:r>
    </w:p>
    <w:p w14:paraId="6CFA6240" w14:textId="470953A8" w:rsidR="00776C9E" w:rsidRDefault="00776C9E" w:rsidP="00F33BB0">
      <w:pPr>
        <w:pStyle w:val="Prrafodelista"/>
        <w:pBdr>
          <w:top w:val="nil"/>
          <w:left w:val="nil"/>
          <w:bottom w:val="nil"/>
          <w:right w:val="nil"/>
          <w:between w:val="nil"/>
        </w:pBdr>
        <w:spacing w:after="0"/>
        <w:ind w:left="567" w:right="51"/>
        <w:jc w:val="both"/>
        <w:rPr>
          <w:rFonts w:asciiTheme="minorHAnsi" w:hAnsiTheme="minorHAnsi" w:cstheme="minorHAnsi"/>
          <w:lang w:val="es-MX"/>
        </w:rPr>
      </w:pPr>
    </w:p>
    <w:p w14:paraId="7DA4BF06" w14:textId="49B23742" w:rsidR="007F43A7" w:rsidRDefault="007F43A7" w:rsidP="00F33BB0">
      <w:pPr>
        <w:pStyle w:val="Prrafodelista"/>
        <w:numPr>
          <w:ilvl w:val="0"/>
          <w:numId w:val="90"/>
        </w:numPr>
        <w:pBdr>
          <w:top w:val="nil"/>
          <w:left w:val="nil"/>
          <w:bottom w:val="nil"/>
          <w:right w:val="nil"/>
          <w:between w:val="nil"/>
        </w:pBdr>
        <w:spacing w:after="0"/>
        <w:ind w:left="567" w:right="51" w:hanging="567"/>
        <w:jc w:val="both"/>
        <w:rPr>
          <w:rFonts w:asciiTheme="minorHAnsi" w:hAnsiTheme="minorHAnsi" w:cstheme="minorHAnsi"/>
          <w:lang w:val="es-MX"/>
        </w:rPr>
      </w:pPr>
      <w:r w:rsidRPr="007F43A7">
        <w:rPr>
          <w:rFonts w:asciiTheme="minorHAnsi" w:hAnsiTheme="minorHAnsi" w:cstheme="minorHAnsi"/>
          <w:lang w:val="es-MX"/>
        </w:rPr>
        <w:t xml:space="preserve">En cumplimiento al artículo </w:t>
      </w:r>
      <w:r w:rsidR="00776C9E">
        <w:rPr>
          <w:rFonts w:asciiTheme="minorHAnsi" w:hAnsiTheme="minorHAnsi" w:cstheme="minorHAnsi"/>
          <w:lang w:val="es-MX"/>
        </w:rPr>
        <w:t>39</w:t>
      </w:r>
      <w:r w:rsidRPr="007F43A7">
        <w:rPr>
          <w:rFonts w:asciiTheme="minorHAnsi" w:hAnsiTheme="minorHAnsi" w:cstheme="minorHAnsi"/>
          <w:lang w:val="es-MX"/>
        </w:rPr>
        <w:t xml:space="preserve"> fracción </w:t>
      </w:r>
      <w:r w:rsidR="00776C9E">
        <w:rPr>
          <w:rFonts w:asciiTheme="minorHAnsi" w:hAnsiTheme="minorHAnsi" w:cstheme="minorHAnsi"/>
          <w:lang w:val="es-MX"/>
        </w:rPr>
        <w:t>VIII de la Ley de Adquisiciones</w:t>
      </w:r>
      <w:r w:rsidRPr="007F43A7">
        <w:rPr>
          <w:rFonts w:asciiTheme="minorHAnsi" w:hAnsiTheme="minorHAnsi" w:cstheme="minorHAnsi"/>
          <w:lang w:val="es-MX"/>
        </w:rPr>
        <w:t xml:space="preserve">, y para facilitar la integración y envío de </w:t>
      </w:r>
      <w:r w:rsidR="0091069A">
        <w:rPr>
          <w:rFonts w:asciiTheme="minorHAnsi" w:hAnsiTheme="minorHAnsi" w:cstheme="minorHAnsi"/>
          <w:lang w:val="es-MX"/>
        </w:rPr>
        <w:t>Proposiciones</w:t>
      </w:r>
      <w:r w:rsidRPr="007F43A7">
        <w:rPr>
          <w:rFonts w:asciiTheme="minorHAnsi" w:hAnsiTheme="minorHAnsi" w:cstheme="minorHAnsi"/>
          <w:lang w:val="es-MX"/>
        </w:rPr>
        <w:t xml:space="preserve">, la </w:t>
      </w:r>
      <w:r w:rsidR="0091069A">
        <w:rPr>
          <w:rFonts w:asciiTheme="minorHAnsi" w:hAnsiTheme="minorHAnsi" w:cstheme="minorHAnsi"/>
          <w:lang w:val="es-MX"/>
        </w:rPr>
        <w:t>Entidad Contratante</w:t>
      </w:r>
      <w:r w:rsidRPr="007F43A7">
        <w:rPr>
          <w:rFonts w:asciiTheme="minorHAnsi" w:hAnsiTheme="minorHAnsi" w:cstheme="minorHAnsi"/>
          <w:lang w:val="es-MX"/>
        </w:rPr>
        <w:t xml:space="preserve"> pone a disposición de los </w:t>
      </w:r>
      <w:r w:rsidR="0091069A">
        <w:rPr>
          <w:rFonts w:asciiTheme="minorHAnsi" w:hAnsiTheme="minorHAnsi" w:cstheme="minorHAnsi"/>
          <w:lang w:val="es-MX"/>
        </w:rPr>
        <w:t>Licitantes</w:t>
      </w:r>
      <w:r w:rsidRPr="007F43A7">
        <w:rPr>
          <w:rFonts w:asciiTheme="minorHAnsi" w:hAnsiTheme="minorHAnsi" w:cstheme="minorHAnsi"/>
          <w:lang w:val="es-MX"/>
        </w:rPr>
        <w:t xml:space="preserve"> el </w:t>
      </w:r>
      <w:r w:rsidRPr="00F33BB0">
        <w:rPr>
          <w:rFonts w:asciiTheme="minorHAnsi" w:hAnsiTheme="minorHAnsi" w:cstheme="minorHAnsi"/>
          <w:b/>
          <w:bCs/>
          <w:lang w:val="es-MX"/>
        </w:rPr>
        <w:t xml:space="preserve">Anexo </w:t>
      </w:r>
      <w:r w:rsidR="00776C9E" w:rsidRPr="00F33BB0">
        <w:rPr>
          <w:rFonts w:asciiTheme="minorHAnsi" w:hAnsiTheme="minorHAnsi" w:cstheme="minorHAnsi"/>
          <w:b/>
          <w:bCs/>
          <w:lang w:val="es-MX"/>
        </w:rPr>
        <w:t>9</w:t>
      </w:r>
      <w:r w:rsidRPr="00F33BB0">
        <w:rPr>
          <w:rFonts w:asciiTheme="minorHAnsi" w:hAnsiTheme="minorHAnsi" w:cstheme="minorHAnsi"/>
          <w:b/>
          <w:bCs/>
          <w:lang w:val="es-MX"/>
        </w:rPr>
        <w:t xml:space="preserve"> (Formato de Verificación de Documentación)</w:t>
      </w:r>
      <w:r w:rsidRPr="007F43A7">
        <w:rPr>
          <w:rFonts w:asciiTheme="minorHAnsi" w:hAnsiTheme="minorHAnsi" w:cstheme="minorHAnsi"/>
          <w:lang w:val="es-MX"/>
        </w:rPr>
        <w:t xml:space="preserve"> que servirá a para hacer constar la recepción de documentación e información por parte de la </w:t>
      </w:r>
      <w:r w:rsidR="0091069A">
        <w:rPr>
          <w:rFonts w:asciiTheme="minorHAnsi" w:hAnsiTheme="minorHAnsi" w:cstheme="minorHAnsi"/>
          <w:lang w:val="es-MX"/>
        </w:rPr>
        <w:t>Entidad Contratante</w:t>
      </w:r>
      <w:r w:rsidRPr="007F43A7">
        <w:rPr>
          <w:rFonts w:asciiTheme="minorHAnsi" w:hAnsiTheme="minorHAnsi" w:cstheme="minorHAnsi"/>
          <w:lang w:val="es-MX"/>
        </w:rPr>
        <w:t xml:space="preserve"> en el Acto de Presentación de Propuestas. El </w:t>
      </w:r>
      <w:r w:rsidR="0091069A" w:rsidRPr="007F43A7">
        <w:rPr>
          <w:rFonts w:asciiTheme="minorHAnsi" w:hAnsiTheme="minorHAnsi" w:cstheme="minorHAnsi"/>
          <w:lang w:val="es-MX"/>
        </w:rPr>
        <w:t xml:space="preserve">formato de verificación de documentación </w:t>
      </w:r>
      <w:r w:rsidRPr="007F43A7">
        <w:rPr>
          <w:rFonts w:asciiTheme="minorHAnsi" w:hAnsiTheme="minorHAnsi" w:cstheme="minorHAnsi"/>
          <w:lang w:val="es-MX"/>
        </w:rPr>
        <w:t xml:space="preserve">de ninguna manera sustituye a los requerimientos de información y documentación contenidos en estas Bases ya que su único fin es servir como instrumento para la revisión </w:t>
      </w:r>
      <w:r w:rsidRPr="00F33BB0">
        <w:rPr>
          <w:rFonts w:asciiTheme="minorHAnsi" w:hAnsiTheme="minorHAnsi" w:cstheme="minorHAnsi"/>
          <w:b/>
          <w:bCs/>
          <w:u w:val="single"/>
          <w:lang w:val="es-MX"/>
        </w:rPr>
        <w:t>cuantitativa</w:t>
      </w:r>
      <w:r w:rsidRPr="007F43A7">
        <w:rPr>
          <w:rFonts w:asciiTheme="minorHAnsi" w:hAnsiTheme="minorHAnsi" w:cstheme="minorHAnsi"/>
          <w:lang w:val="es-MX"/>
        </w:rPr>
        <w:t xml:space="preserve"> de las distintas partes que integran la </w:t>
      </w:r>
      <w:r w:rsidR="0091069A">
        <w:rPr>
          <w:rFonts w:asciiTheme="minorHAnsi" w:hAnsiTheme="minorHAnsi" w:cstheme="minorHAnsi"/>
          <w:lang w:val="es-MX"/>
        </w:rPr>
        <w:t>Proposición</w:t>
      </w:r>
      <w:r w:rsidRPr="007F43A7">
        <w:rPr>
          <w:rFonts w:asciiTheme="minorHAnsi" w:hAnsiTheme="minorHAnsi" w:cstheme="minorHAnsi"/>
          <w:lang w:val="es-MX"/>
        </w:rPr>
        <w:t xml:space="preserve">, siendo exclusiva responsabilidad de los </w:t>
      </w:r>
      <w:r w:rsidR="0091069A">
        <w:rPr>
          <w:rFonts w:asciiTheme="minorHAnsi" w:hAnsiTheme="minorHAnsi" w:cstheme="minorHAnsi"/>
          <w:lang w:val="es-MX"/>
        </w:rPr>
        <w:t>Licitantes</w:t>
      </w:r>
      <w:r w:rsidRPr="007F43A7">
        <w:rPr>
          <w:rFonts w:asciiTheme="minorHAnsi" w:hAnsiTheme="minorHAnsi" w:cstheme="minorHAnsi"/>
          <w:lang w:val="es-MX"/>
        </w:rPr>
        <w:t xml:space="preserve"> verificar que sus </w:t>
      </w:r>
      <w:r w:rsidR="0091069A">
        <w:rPr>
          <w:rFonts w:asciiTheme="minorHAnsi" w:hAnsiTheme="minorHAnsi" w:cstheme="minorHAnsi"/>
          <w:lang w:val="es-MX"/>
        </w:rPr>
        <w:t>Proposiciones</w:t>
      </w:r>
      <w:r w:rsidRPr="007F43A7">
        <w:rPr>
          <w:rFonts w:asciiTheme="minorHAnsi" w:hAnsiTheme="minorHAnsi" w:cstheme="minorHAnsi"/>
          <w:lang w:val="es-MX"/>
        </w:rPr>
        <w:t xml:space="preserve"> contengan y cumplan con todos y cada uno de los requisitos solicitados en estas Bases.</w:t>
      </w:r>
    </w:p>
    <w:p w14:paraId="659412C0" w14:textId="77777777" w:rsidR="007F43A7" w:rsidRPr="00FE5207" w:rsidRDefault="007F43A7" w:rsidP="0092749F">
      <w:pPr>
        <w:pBdr>
          <w:top w:val="nil"/>
          <w:left w:val="nil"/>
          <w:bottom w:val="nil"/>
          <w:right w:val="nil"/>
          <w:between w:val="nil"/>
        </w:pBdr>
        <w:spacing w:after="0"/>
        <w:ind w:right="51"/>
        <w:jc w:val="both"/>
        <w:rPr>
          <w:rFonts w:asciiTheme="minorHAnsi" w:hAnsiTheme="minorHAnsi" w:cstheme="minorHAnsi"/>
          <w:lang w:val="es-MX"/>
        </w:rPr>
      </w:pPr>
    </w:p>
    <w:p w14:paraId="1441EC93" w14:textId="33E174B5" w:rsidR="00530E4B" w:rsidRPr="00FE5207" w:rsidRDefault="00530E4B" w:rsidP="00F012F2">
      <w:pPr>
        <w:pStyle w:val="Ttulo2"/>
        <w:numPr>
          <w:ilvl w:val="3"/>
          <w:numId w:val="41"/>
        </w:numPr>
        <w:spacing w:before="0"/>
        <w:ind w:left="567" w:hanging="567"/>
        <w:rPr>
          <w:rFonts w:asciiTheme="minorHAnsi" w:hAnsiTheme="minorHAnsi" w:cstheme="minorHAnsi"/>
          <w:b/>
          <w:color w:val="auto"/>
          <w:sz w:val="22"/>
          <w:szCs w:val="22"/>
          <w:lang w:val="es-MX"/>
        </w:rPr>
      </w:pPr>
      <w:bookmarkStart w:id="97" w:name="_36ei31r" w:colFirst="0" w:colLast="0"/>
      <w:bookmarkStart w:id="98" w:name="_Toc51329454"/>
      <w:bookmarkEnd w:id="97"/>
      <w:r w:rsidRPr="00FE5207">
        <w:rPr>
          <w:rFonts w:asciiTheme="minorHAnsi" w:hAnsiTheme="minorHAnsi" w:cstheme="minorHAnsi"/>
          <w:b/>
          <w:color w:val="auto"/>
          <w:sz w:val="22"/>
          <w:szCs w:val="22"/>
          <w:lang w:val="es-MX"/>
        </w:rPr>
        <w:t>Vigencia de las Proposiciones</w:t>
      </w:r>
      <w:bookmarkEnd w:id="98"/>
    </w:p>
    <w:p w14:paraId="401D70BC" w14:textId="77777777" w:rsidR="00530E4B" w:rsidRPr="00FE5207" w:rsidRDefault="00530E4B" w:rsidP="0092749F">
      <w:pPr>
        <w:spacing w:after="0"/>
        <w:jc w:val="both"/>
        <w:rPr>
          <w:rFonts w:asciiTheme="minorHAnsi" w:hAnsiTheme="minorHAnsi" w:cstheme="minorHAnsi"/>
          <w:lang w:val="es-MX"/>
        </w:rPr>
      </w:pPr>
    </w:p>
    <w:p w14:paraId="447AB204" w14:textId="7CD3048B" w:rsidR="00530E4B" w:rsidRPr="00FE5207" w:rsidRDefault="00530E4B" w:rsidP="0092749F">
      <w:pPr>
        <w:spacing w:after="0"/>
        <w:jc w:val="both"/>
        <w:rPr>
          <w:rFonts w:asciiTheme="minorHAnsi" w:hAnsiTheme="minorHAnsi" w:cstheme="minorHAnsi"/>
          <w:lang w:val="es-MX"/>
        </w:rPr>
      </w:pPr>
      <w:r w:rsidRPr="00FE5207">
        <w:rPr>
          <w:rFonts w:asciiTheme="minorHAnsi" w:hAnsiTheme="minorHAnsi" w:cstheme="minorHAnsi"/>
          <w:lang w:val="es-MX"/>
        </w:rPr>
        <w:t>Las Proposiciones se mantendrán en vigor hasta la fecha de Fallo de la Licitación</w:t>
      </w:r>
      <w:r w:rsidR="003725CF" w:rsidRPr="00FE5207">
        <w:rPr>
          <w:rFonts w:asciiTheme="minorHAnsi" w:hAnsiTheme="minorHAnsi" w:cstheme="minorHAnsi"/>
          <w:lang w:val="es-MX"/>
        </w:rPr>
        <w:t xml:space="preserve"> y no podrán retirarse o dejarse sin efecto</w:t>
      </w:r>
      <w:r w:rsidR="004F669B" w:rsidRPr="00FE5207">
        <w:rPr>
          <w:rFonts w:asciiTheme="minorHAnsi" w:hAnsiTheme="minorHAnsi" w:cstheme="minorHAnsi"/>
          <w:lang w:val="es-MX"/>
        </w:rPr>
        <w:t>,</w:t>
      </w:r>
      <w:r w:rsidRPr="00FE5207">
        <w:rPr>
          <w:rFonts w:asciiTheme="minorHAnsi" w:hAnsiTheme="minorHAnsi" w:cstheme="minorHAnsi"/>
          <w:lang w:val="es-MX"/>
        </w:rPr>
        <w:t xml:space="preserve"> salvo la del Licitante Adjudicado, la cual deberá mantenerse en vigor hasta el otorgamiento y suscripción del Contrato.</w:t>
      </w:r>
    </w:p>
    <w:p w14:paraId="320C1580" w14:textId="54D41AFE" w:rsidR="00530E4B" w:rsidRPr="00FE5207" w:rsidRDefault="00530E4B" w:rsidP="0092749F">
      <w:pPr>
        <w:spacing w:after="0"/>
        <w:jc w:val="both"/>
        <w:rPr>
          <w:rFonts w:asciiTheme="minorHAnsi" w:hAnsiTheme="minorHAnsi" w:cstheme="minorHAnsi"/>
          <w:lang w:val="es-MX"/>
        </w:rPr>
      </w:pPr>
    </w:p>
    <w:p w14:paraId="14A1A55F" w14:textId="4F4AFB7E" w:rsidR="00530E4B" w:rsidRPr="00FE5207" w:rsidRDefault="00530E4B" w:rsidP="0092749F">
      <w:pPr>
        <w:pStyle w:val="Ttulo1"/>
        <w:spacing w:before="0"/>
        <w:rPr>
          <w:rFonts w:asciiTheme="minorHAnsi" w:hAnsiTheme="minorHAnsi" w:cstheme="minorHAnsi"/>
          <w:b/>
          <w:color w:val="auto"/>
          <w:sz w:val="22"/>
          <w:szCs w:val="22"/>
          <w:lang w:val="es-MX"/>
        </w:rPr>
      </w:pPr>
      <w:bookmarkStart w:id="99" w:name="_1ljsd9k" w:colFirst="0" w:colLast="0"/>
      <w:bookmarkStart w:id="100" w:name="_Toc51329455"/>
      <w:bookmarkEnd w:id="99"/>
      <w:r w:rsidRPr="00FE5207">
        <w:rPr>
          <w:rFonts w:asciiTheme="minorHAnsi" w:hAnsiTheme="minorHAnsi" w:cstheme="minorHAnsi"/>
          <w:b/>
          <w:color w:val="auto"/>
          <w:sz w:val="22"/>
          <w:szCs w:val="22"/>
          <w:lang w:val="es-MX"/>
        </w:rPr>
        <w:t>BASE 7</w:t>
      </w:r>
      <w:r w:rsidR="00F012F2">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PRESENTACIÓN, APERTURA Y EVALUACIÓN DE LAS PROPOSICIONES</w:t>
      </w:r>
      <w:bookmarkEnd w:id="100"/>
    </w:p>
    <w:p w14:paraId="1851E722"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191CD0FB" w14:textId="707CDC16" w:rsidR="00530E4B" w:rsidRPr="00FE5207" w:rsidRDefault="009A2D66" w:rsidP="009512D1">
      <w:pPr>
        <w:numPr>
          <w:ilvl w:val="0"/>
          <w:numId w:val="16"/>
        </w:numPr>
        <w:pBdr>
          <w:top w:val="nil"/>
          <w:left w:val="nil"/>
          <w:bottom w:val="nil"/>
          <w:right w:val="nil"/>
          <w:between w:val="nil"/>
        </w:pBdr>
        <w:spacing w:after="0"/>
        <w:ind w:left="567" w:right="51" w:hanging="567"/>
        <w:jc w:val="both"/>
        <w:rPr>
          <w:rFonts w:asciiTheme="minorHAnsi" w:hAnsiTheme="minorHAnsi" w:cstheme="minorHAnsi"/>
          <w:lang w:val="es-MX"/>
        </w:rPr>
      </w:pPr>
      <w:r>
        <w:rPr>
          <w:rFonts w:asciiTheme="minorHAnsi" w:hAnsiTheme="minorHAnsi" w:cstheme="minorHAnsi"/>
          <w:lang w:val="es-MX"/>
        </w:rPr>
        <w:t>E</w:t>
      </w:r>
      <w:r w:rsidR="00530E4B" w:rsidRPr="00FE5207">
        <w:rPr>
          <w:rFonts w:asciiTheme="minorHAnsi" w:hAnsiTheme="minorHAnsi" w:cstheme="minorHAnsi"/>
          <w:lang w:val="es-MX"/>
        </w:rPr>
        <w:t xml:space="preserve">l acto de presentación y apertura de las Proposiciones </w:t>
      </w:r>
      <w:r w:rsidRPr="00FE5207">
        <w:rPr>
          <w:rFonts w:asciiTheme="minorHAnsi" w:hAnsiTheme="minorHAnsi" w:cstheme="minorHAnsi"/>
          <w:lang w:val="es-MX"/>
        </w:rPr>
        <w:t xml:space="preserve">se llevará a cabo en la fecha señalada en el Calendario </w:t>
      </w:r>
      <w:r w:rsidR="00530E4B" w:rsidRPr="00FE5207">
        <w:rPr>
          <w:rFonts w:asciiTheme="minorHAnsi" w:hAnsiTheme="minorHAnsi" w:cstheme="minorHAnsi"/>
          <w:lang w:val="es-MX"/>
        </w:rPr>
        <w:t>de conformidad con lo previsto en l</w:t>
      </w:r>
      <w:r w:rsidR="00E17E99" w:rsidRPr="00FE5207">
        <w:rPr>
          <w:rFonts w:asciiTheme="minorHAnsi" w:hAnsiTheme="minorHAnsi" w:cstheme="minorHAnsi"/>
          <w:lang w:val="es-MX"/>
        </w:rPr>
        <w:t xml:space="preserve">a fracción II del </w:t>
      </w:r>
      <w:r w:rsidR="00530E4B" w:rsidRPr="00FE5207">
        <w:rPr>
          <w:rFonts w:asciiTheme="minorHAnsi" w:hAnsiTheme="minorHAnsi" w:cstheme="minorHAnsi"/>
          <w:lang w:val="es-MX"/>
        </w:rPr>
        <w:t>artículo 26 Bis, 32 párrafo primero, 34, 35 y 37 Bis de la LAASSP y artículos 43, 44, 47, 48 y 50 del Reglamento y el Protocolo de Actuación</w:t>
      </w:r>
      <w:r w:rsidR="00BD3E72">
        <w:rPr>
          <w:rFonts w:asciiTheme="minorHAnsi" w:hAnsiTheme="minorHAnsi" w:cstheme="minorHAnsi"/>
          <w:lang w:val="es-MX"/>
        </w:rPr>
        <w:t xml:space="preserve"> y se llevará a cabo de conformidad con lo siguiente:</w:t>
      </w:r>
    </w:p>
    <w:p w14:paraId="0189E78F" w14:textId="1B27D0F0" w:rsidR="00530E4B" w:rsidRDefault="00530E4B" w:rsidP="009512D1">
      <w:pPr>
        <w:pBdr>
          <w:top w:val="nil"/>
          <w:left w:val="nil"/>
          <w:bottom w:val="nil"/>
          <w:right w:val="nil"/>
          <w:between w:val="nil"/>
        </w:pBdr>
        <w:spacing w:after="0"/>
        <w:ind w:left="567" w:right="51" w:hanging="567"/>
        <w:jc w:val="both"/>
        <w:rPr>
          <w:rFonts w:asciiTheme="minorHAnsi" w:hAnsiTheme="minorHAnsi" w:cstheme="minorHAnsi"/>
          <w:lang w:val="es-MX"/>
        </w:rPr>
      </w:pPr>
    </w:p>
    <w:p w14:paraId="618756FC" w14:textId="4065EB4C" w:rsidR="00BD3E72" w:rsidRDefault="00BD3E72" w:rsidP="00F33BB0">
      <w:pPr>
        <w:pStyle w:val="Prrafodelista"/>
        <w:numPr>
          <w:ilvl w:val="0"/>
          <w:numId w:val="94"/>
        </w:numPr>
        <w:pBdr>
          <w:top w:val="nil"/>
          <w:left w:val="nil"/>
          <w:bottom w:val="nil"/>
          <w:right w:val="nil"/>
          <w:between w:val="nil"/>
        </w:pBdr>
        <w:spacing w:after="0"/>
        <w:ind w:left="1134" w:right="51" w:hanging="567"/>
        <w:jc w:val="both"/>
        <w:rPr>
          <w:rFonts w:asciiTheme="minorHAnsi" w:hAnsiTheme="minorHAnsi" w:cstheme="minorHAnsi"/>
          <w:lang w:val="es-MX"/>
        </w:rPr>
      </w:pPr>
      <w:r w:rsidRPr="00F33BB0">
        <w:rPr>
          <w:rFonts w:asciiTheme="minorHAnsi" w:hAnsiTheme="minorHAnsi" w:cstheme="minorHAnsi"/>
          <w:lang w:val="es-MX"/>
        </w:rPr>
        <w:t>A partir de la hora señalada para el Acto de Presentación de Propuestas, el servidor público que lo presida verificará en el Sistema CompraNet las Propuestas presentadas y se comenzará con la descarga de las Propuestas en el orden en que se hayan presentado.</w:t>
      </w:r>
    </w:p>
    <w:p w14:paraId="21009901" w14:textId="2EFA7F66" w:rsidR="00BD3E72" w:rsidRDefault="00BD3E72" w:rsidP="00BD3E72">
      <w:pPr>
        <w:pStyle w:val="Prrafodelista"/>
        <w:pBdr>
          <w:top w:val="nil"/>
          <w:left w:val="nil"/>
          <w:bottom w:val="nil"/>
          <w:right w:val="nil"/>
          <w:between w:val="nil"/>
        </w:pBdr>
        <w:spacing w:after="0"/>
        <w:ind w:left="1134" w:right="51"/>
        <w:jc w:val="both"/>
        <w:rPr>
          <w:rFonts w:asciiTheme="minorHAnsi" w:hAnsiTheme="minorHAnsi" w:cstheme="minorHAnsi"/>
          <w:lang w:val="es-MX"/>
        </w:rPr>
      </w:pPr>
    </w:p>
    <w:p w14:paraId="2499E1B4" w14:textId="79AD5A35" w:rsidR="00530E4B" w:rsidRPr="00FE5207" w:rsidRDefault="00BD3E72" w:rsidP="00F33BB0">
      <w:pPr>
        <w:pStyle w:val="Prrafodelista"/>
        <w:numPr>
          <w:ilvl w:val="0"/>
          <w:numId w:val="94"/>
        </w:numPr>
        <w:pBdr>
          <w:top w:val="nil"/>
          <w:left w:val="nil"/>
          <w:bottom w:val="nil"/>
          <w:right w:val="nil"/>
          <w:between w:val="nil"/>
        </w:pBdr>
        <w:spacing w:after="0"/>
        <w:ind w:left="1134" w:right="51" w:hanging="567"/>
        <w:jc w:val="both"/>
        <w:rPr>
          <w:rFonts w:asciiTheme="minorHAnsi" w:hAnsiTheme="minorHAnsi" w:cstheme="minorHAnsi"/>
          <w:lang w:val="es-MX"/>
        </w:rPr>
      </w:pPr>
      <w:r w:rsidRPr="00BD3E72">
        <w:rPr>
          <w:rFonts w:asciiTheme="minorHAnsi" w:hAnsiTheme="minorHAnsi" w:cstheme="minorHAnsi"/>
          <w:lang w:val="es-MX"/>
        </w:rPr>
        <w:lastRenderedPageBreak/>
        <w:t>Descargada</w:t>
      </w:r>
      <w:r>
        <w:rPr>
          <w:rFonts w:asciiTheme="minorHAnsi" w:hAnsiTheme="minorHAnsi" w:cstheme="minorHAnsi"/>
          <w:lang w:val="es-MX"/>
        </w:rPr>
        <w:t>s las Proposiciones</w:t>
      </w:r>
      <w:r w:rsidRPr="00BD3E72">
        <w:rPr>
          <w:rFonts w:asciiTheme="minorHAnsi" w:hAnsiTheme="minorHAnsi" w:cstheme="minorHAnsi"/>
          <w:lang w:val="es-MX"/>
        </w:rPr>
        <w:t xml:space="preserve">, </w:t>
      </w:r>
      <w:r w:rsidR="00530E4B" w:rsidRPr="00FE5207">
        <w:rPr>
          <w:rFonts w:asciiTheme="minorHAnsi" w:hAnsiTheme="minorHAnsi" w:cstheme="minorHAnsi"/>
          <w:lang w:val="es-MX"/>
        </w:rPr>
        <w:t>se procederá a su apertura, haciéndose constar la documentación presentada, así como las observaciones correspondientes a ésta.</w:t>
      </w:r>
    </w:p>
    <w:p w14:paraId="3E747B7A" w14:textId="77777777" w:rsidR="00530E4B" w:rsidRPr="00FE5207" w:rsidRDefault="00530E4B" w:rsidP="0092749F">
      <w:pPr>
        <w:pBdr>
          <w:top w:val="nil"/>
          <w:left w:val="nil"/>
          <w:bottom w:val="nil"/>
          <w:right w:val="nil"/>
          <w:between w:val="nil"/>
        </w:pBdr>
        <w:spacing w:after="0"/>
        <w:ind w:left="1440" w:right="49" w:hanging="540"/>
        <w:jc w:val="both"/>
        <w:rPr>
          <w:rFonts w:asciiTheme="minorHAnsi" w:hAnsiTheme="minorHAnsi" w:cstheme="minorHAnsi"/>
          <w:lang w:val="es-MX"/>
        </w:rPr>
      </w:pPr>
    </w:p>
    <w:p w14:paraId="15B1BCEE" w14:textId="05751A1A" w:rsidR="00530E4B" w:rsidRPr="00FE5207" w:rsidRDefault="00530E4B" w:rsidP="00F33BB0">
      <w:pPr>
        <w:pStyle w:val="Prrafodelista"/>
        <w:numPr>
          <w:ilvl w:val="0"/>
          <w:numId w:val="94"/>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El servidor público que presida el acto de presentación y apertura de Proposiciones comenzará con la revisión de las Proposiciones en los términos que se señalan en la </w:t>
      </w:r>
      <w:r w:rsidR="00657A44" w:rsidRPr="00FE5207">
        <w:rPr>
          <w:rFonts w:asciiTheme="minorHAnsi" w:hAnsiTheme="minorHAnsi" w:cstheme="minorHAnsi"/>
          <w:lang w:val="es-MX"/>
        </w:rPr>
        <w:t>Ley de Adquisiciones</w:t>
      </w:r>
      <w:r w:rsidRPr="00FE5207">
        <w:rPr>
          <w:rFonts w:asciiTheme="minorHAnsi" w:hAnsiTheme="minorHAnsi" w:cstheme="minorHAnsi"/>
          <w:lang w:val="es-MX"/>
        </w:rPr>
        <w:t xml:space="preserve"> y </w:t>
      </w:r>
      <w:r w:rsidR="00657A44" w:rsidRPr="00FE5207">
        <w:rPr>
          <w:rFonts w:asciiTheme="minorHAnsi" w:hAnsiTheme="minorHAnsi" w:cstheme="minorHAnsi"/>
          <w:lang w:val="es-MX"/>
        </w:rPr>
        <w:t xml:space="preserve">en </w:t>
      </w:r>
      <w:r w:rsidRPr="00FE5207">
        <w:rPr>
          <w:rFonts w:asciiTheme="minorHAnsi" w:hAnsiTheme="minorHAnsi" w:cstheme="minorHAnsi"/>
          <w:lang w:val="es-MX"/>
        </w:rPr>
        <w:t>su Reglamento</w:t>
      </w:r>
      <w:r w:rsidR="00657A44" w:rsidRPr="00FE5207">
        <w:rPr>
          <w:rFonts w:asciiTheme="minorHAnsi" w:hAnsiTheme="minorHAnsi" w:cstheme="minorHAnsi"/>
          <w:lang w:val="es-MX"/>
        </w:rPr>
        <w:t>,</w:t>
      </w:r>
      <w:r w:rsidR="006A3DFD" w:rsidRPr="006A3DFD">
        <w:rPr>
          <w:lang w:val="es-MX"/>
        </w:rPr>
        <w:t xml:space="preserve"> </w:t>
      </w:r>
      <w:r w:rsidR="006A3DFD" w:rsidRPr="006A3DFD">
        <w:rPr>
          <w:rFonts w:asciiTheme="minorHAnsi" w:hAnsiTheme="minorHAnsi" w:cstheme="minorHAnsi"/>
          <w:lang w:val="es-MX"/>
        </w:rPr>
        <w:t>sin que ello implique la evaluación de su contenido</w:t>
      </w:r>
      <w:r w:rsidR="006A3DFD">
        <w:rPr>
          <w:rFonts w:asciiTheme="minorHAnsi" w:hAnsiTheme="minorHAnsi" w:cstheme="minorHAnsi"/>
          <w:lang w:val="es-MX"/>
        </w:rPr>
        <w:t>,</w:t>
      </w:r>
      <w:r w:rsidR="006A3DFD" w:rsidRPr="00FE5207">
        <w:rPr>
          <w:rFonts w:asciiTheme="minorHAnsi" w:hAnsiTheme="minorHAnsi" w:cstheme="minorHAnsi"/>
          <w:lang w:val="es-MX"/>
        </w:rPr>
        <w:t xml:space="preserve"> </w:t>
      </w:r>
      <w:r w:rsidRPr="00FE5207">
        <w:rPr>
          <w:rFonts w:asciiTheme="minorHAnsi" w:hAnsiTheme="minorHAnsi" w:cstheme="minorHAnsi"/>
          <w:lang w:val="es-MX"/>
        </w:rPr>
        <w:t>en el orden siguiente:</w:t>
      </w:r>
    </w:p>
    <w:p w14:paraId="5EA9C67C" w14:textId="77777777" w:rsidR="00530E4B" w:rsidRPr="00FE5207" w:rsidRDefault="00530E4B" w:rsidP="0092749F">
      <w:pPr>
        <w:spacing w:after="0"/>
        <w:ind w:left="1985" w:hanging="425"/>
        <w:jc w:val="both"/>
        <w:rPr>
          <w:rFonts w:asciiTheme="minorHAnsi" w:hAnsiTheme="minorHAnsi" w:cstheme="minorHAnsi"/>
          <w:lang w:val="es-MX"/>
        </w:rPr>
      </w:pPr>
    </w:p>
    <w:p w14:paraId="32305C96" w14:textId="235570FB" w:rsidR="00530E4B" w:rsidRPr="00FE5207" w:rsidRDefault="00530E4B" w:rsidP="004A5C87">
      <w:pPr>
        <w:pStyle w:val="Prrafodelista"/>
        <w:numPr>
          <w:ilvl w:val="3"/>
          <w:numId w:val="76"/>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 xml:space="preserve">Documentación Legal y Administrativa, conforme al </w:t>
      </w:r>
      <w:r w:rsidRPr="00FE5207">
        <w:rPr>
          <w:rFonts w:asciiTheme="minorHAnsi" w:hAnsiTheme="minorHAnsi" w:cstheme="minorHAnsi"/>
          <w:b/>
          <w:lang w:val="es-MX"/>
        </w:rPr>
        <w:t>Anexo 2 (Documentación legal y administrativa)</w:t>
      </w:r>
      <w:r w:rsidRPr="00FE5207">
        <w:rPr>
          <w:rFonts w:asciiTheme="minorHAnsi" w:hAnsiTheme="minorHAnsi" w:cstheme="minorHAnsi"/>
          <w:lang w:val="es-MX"/>
        </w:rPr>
        <w:t>;</w:t>
      </w:r>
    </w:p>
    <w:p w14:paraId="045CC2A8" w14:textId="77777777" w:rsidR="00530E4B" w:rsidRPr="00FE5207" w:rsidRDefault="00530E4B" w:rsidP="009512D1">
      <w:pPr>
        <w:spacing w:after="0"/>
        <w:ind w:left="1701" w:hanging="567"/>
        <w:jc w:val="both"/>
        <w:rPr>
          <w:rFonts w:asciiTheme="minorHAnsi" w:hAnsiTheme="minorHAnsi" w:cstheme="minorHAnsi"/>
          <w:lang w:val="es-MX"/>
        </w:rPr>
      </w:pPr>
    </w:p>
    <w:p w14:paraId="75A46A8A" w14:textId="07121EC4" w:rsidR="00530E4B" w:rsidRPr="00FE5207" w:rsidRDefault="00530E4B" w:rsidP="004A5C87">
      <w:pPr>
        <w:pStyle w:val="Prrafodelista"/>
        <w:numPr>
          <w:ilvl w:val="3"/>
          <w:numId w:val="76"/>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 xml:space="preserve">Oferta Técnica, conforme al </w:t>
      </w:r>
      <w:r w:rsidRPr="00FE5207">
        <w:rPr>
          <w:rFonts w:asciiTheme="minorHAnsi" w:hAnsiTheme="minorHAnsi" w:cstheme="minorHAnsi"/>
          <w:b/>
          <w:lang w:val="es-MX"/>
        </w:rPr>
        <w:t>Anexo 3 (Integración de la Oferta Técnica)</w:t>
      </w:r>
      <w:r w:rsidR="00652F20" w:rsidRPr="00FE5207">
        <w:rPr>
          <w:rFonts w:asciiTheme="minorHAnsi" w:hAnsiTheme="minorHAnsi" w:cstheme="minorHAnsi"/>
          <w:bCs/>
          <w:lang w:val="es-MX"/>
        </w:rPr>
        <w:t xml:space="preserve"> atendiendo a lo señalado en la Base 9</w:t>
      </w:r>
      <w:r w:rsidRPr="00FE5207">
        <w:rPr>
          <w:rFonts w:asciiTheme="minorHAnsi" w:hAnsiTheme="minorHAnsi" w:cstheme="minorHAnsi"/>
          <w:lang w:val="es-MX"/>
        </w:rPr>
        <w:t>; y,</w:t>
      </w:r>
    </w:p>
    <w:p w14:paraId="3F982339" w14:textId="77777777" w:rsidR="00530E4B" w:rsidRPr="00FE5207" w:rsidRDefault="00530E4B" w:rsidP="009512D1">
      <w:pPr>
        <w:spacing w:after="0"/>
        <w:ind w:left="1701" w:hanging="567"/>
        <w:jc w:val="both"/>
        <w:rPr>
          <w:rFonts w:asciiTheme="minorHAnsi" w:hAnsiTheme="minorHAnsi" w:cstheme="minorHAnsi"/>
          <w:lang w:val="es-MX"/>
        </w:rPr>
      </w:pPr>
      <w:bookmarkStart w:id="101" w:name="_45jfvxd" w:colFirst="0" w:colLast="0"/>
      <w:bookmarkEnd w:id="101"/>
    </w:p>
    <w:p w14:paraId="4A8C1B8C" w14:textId="6BF0577F" w:rsidR="00530E4B" w:rsidRPr="00FE5207" w:rsidRDefault="00530E4B" w:rsidP="004A5C87">
      <w:pPr>
        <w:pStyle w:val="Prrafodelista"/>
        <w:numPr>
          <w:ilvl w:val="3"/>
          <w:numId w:val="76"/>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 xml:space="preserve">Oferta Económica, conforme al </w:t>
      </w:r>
      <w:r w:rsidRPr="00FE5207">
        <w:rPr>
          <w:rFonts w:asciiTheme="minorHAnsi" w:hAnsiTheme="minorHAnsi" w:cstheme="minorHAnsi"/>
          <w:b/>
          <w:lang w:val="es-MX"/>
        </w:rPr>
        <w:t>Anexo 4 (Oferta Económica)</w:t>
      </w:r>
      <w:r w:rsidR="00652F20" w:rsidRPr="00FE5207">
        <w:rPr>
          <w:rFonts w:asciiTheme="minorHAnsi" w:hAnsiTheme="minorHAnsi" w:cstheme="minorHAnsi"/>
          <w:bCs/>
          <w:lang w:val="es-MX"/>
        </w:rPr>
        <w:t>, en consideración de lo dispuesto en la Base 9</w:t>
      </w:r>
      <w:r w:rsidRPr="00FE5207">
        <w:rPr>
          <w:rFonts w:asciiTheme="minorHAnsi" w:hAnsiTheme="minorHAnsi" w:cstheme="minorHAnsi"/>
          <w:lang w:val="es-MX"/>
        </w:rPr>
        <w:t xml:space="preserve">. </w:t>
      </w:r>
    </w:p>
    <w:p w14:paraId="7C099B87" w14:textId="77777777" w:rsidR="00530E4B" w:rsidRPr="00FE5207" w:rsidRDefault="00530E4B" w:rsidP="0092749F">
      <w:pPr>
        <w:pBdr>
          <w:top w:val="nil"/>
          <w:left w:val="nil"/>
          <w:bottom w:val="nil"/>
          <w:right w:val="nil"/>
          <w:between w:val="nil"/>
        </w:pBdr>
        <w:spacing w:after="0"/>
        <w:ind w:left="1287" w:right="49"/>
        <w:jc w:val="both"/>
        <w:rPr>
          <w:rFonts w:asciiTheme="minorHAnsi" w:hAnsiTheme="minorHAnsi" w:cstheme="minorHAnsi"/>
          <w:lang w:val="es-MX"/>
        </w:rPr>
      </w:pPr>
    </w:p>
    <w:p w14:paraId="0F66482D" w14:textId="2F23D554" w:rsidR="00F33BB0" w:rsidRPr="00F33BB0" w:rsidRDefault="00F33BB0" w:rsidP="00F33BB0">
      <w:pPr>
        <w:pStyle w:val="Prrafodelista"/>
        <w:numPr>
          <w:ilvl w:val="0"/>
          <w:numId w:val="94"/>
        </w:numPr>
        <w:pBdr>
          <w:top w:val="nil"/>
          <w:left w:val="nil"/>
          <w:bottom w:val="nil"/>
          <w:right w:val="nil"/>
          <w:between w:val="nil"/>
        </w:pBdr>
        <w:spacing w:after="0"/>
        <w:ind w:left="1134" w:right="51" w:hanging="567"/>
        <w:jc w:val="both"/>
        <w:rPr>
          <w:rFonts w:asciiTheme="minorHAnsi" w:hAnsiTheme="minorHAnsi" w:cstheme="minorHAnsi"/>
          <w:lang w:val="es-MX"/>
        </w:rPr>
      </w:pPr>
      <w:r w:rsidRPr="00F33BB0">
        <w:rPr>
          <w:rFonts w:asciiTheme="minorHAnsi" w:hAnsiTheme="minorHAnsi" w:cstheme="minorHAnsi"/>
          <w:lang w:val="es-MX"/>
        </w:rPr>
        <w:t xml:space="preserve">para facilitar la integración y envío de </w:t>
      </w:r>
      <w:r>
        <w:rPr>
          <w:rFonts w:asciiTheme="minorHAnsi" w:hAnsiTheme="minorHAnsi" w:cstheme="minorHAnsi"/>
          <w:lang w:val="es-MX"/>
        </w:rPr>
        <w:t>Proposiciones</w:t>
      </w:r>
      <w:r w:rsidRPr="00F33BB0">
        <w:rPr>
          <w:rFonts w:asciiTheme="minorHAnsi" w:hAnsiTheme="minorHAnsi" w:cstheme="minorHAnsi"/>
          <w:lang w:val="es-MX"/>
        </w:rPr>
        <w:t xml:space="preserve">, la Convocante pone a disposición de los </w:t>
      </w:r>
      <w:r>
        <w:rPr>
          <w:rFonts w:asciiTheme="minorHAnsi" w:hAnsiTheme="minorHAnsi" w:cstheme="minorHAnsi"/>
          <w:lang w:val="es-MX"/>
        </w:rPr>
        <w:t>Licitantes</w:t>
      </w:r>
      <w:r w:rsidRPr="00F33BB0">
        <w:rPr>
          <w:rFonts w:asciiTheme="minorHAnsi" w:hAnsiTheme="minorHAnsi" w:cstheme="minorHAnsi"/>
          <w:lang w:val="es-MX"/>
        </w:rPr>
        <w:t xml:space="preserve"> el </w:t>
      </w:r>
      <w:r w:rsidRPr="00F33BB0">
        <w:rPr>
          <w:rFonts w:asciiTheme="minorHAnsi" w:hAnsiTheme="minorHAnsi" w:cstheme="minorHAnsi"/>
          <w:b/>
          <w:bCs/>
          <w:lang w:val="es-MX"/>
        </w:rPr>
        <w:t>Anexo 9 (Formato de Verificación de Documentación)</w:t>
      </w:r>
      <w:r w:rsidRPr="00F33BB0">
        <w:rPr>
          <w:rFonts w:asciiTheme="minorHAnsi" w:hAnsiTheme="minorHAnsi" w:cstheme="minorHAnsi"/>
          <w:lang w:val="es-MX"/>
        </w:rPr>
        <w:t xml:space="preserve"> que servirá para hacer constar la recepción de documentación e información por parte de la </w:t>
      </w:r>
      <w:r>
        <w:rPr>
          <w:rFonts w:asciiTheme="minorHAnsi" w:hAnsiTheme="minorHAnsi" w:cstheme="minorHAnsi"/>
          <w:lang w:val="es-MX"/>
        </w:rPr>
        <w:t>Entidad Contratante</w:t>
      </w:r>
      <w:r w:rsidRPr="00F33BB0">
        <w:rPr>
          <w:rFonts w:asciiTheme="minorHAnsi" w:hAnsiTheme="minorHAnsi" w:cstheme="minorHAnsi"/>
          <w:lang w:val="es-MX"/>
        </w:rPr>
        <w:t xml:space="preserve"> en el acto de presentación de propuestas. </w:t>
      </w:r>
    </w:p>
    <w:p w14:paraId="1C79E829" w14:textId="77777777" w:rsidR="00F33BB0" w:rsidRDefault="00F33BB0" w:rsidP="00F33BB0">
      <w:pPr>
        <w:pStyle w:val="Prrafodelista"/>
        <w:pBdr>
          <w:top w:val="nil"/>
          <w:left w:val="nil"/>
          <w:bottom w:val="nil"/>
          <w:right w:val="nil"/>
          <w:between w:val="nil"/>
        </w:pBdr>
        <w:spacing w:after="0"/>
        <w:ind w:left="1134" w:right="51"/>
        <w:jc w:val="both"/>
        <w:rPr>
          <w:rFonts w:asciiTheme="minorHAnsi" w:hAnsiTheme="minorHAnsi" w:cstheme="minorHAnsi"/>
          <w:lang w:val="es-MX"/>
        </w:rPr>
      </w:pPr>
    </w:p>
    <w:p w14:paraId="5E349CAF" w14:textId="7AD36FEE" w:rsidR="00BD3E72" w:rsidRDefault="00530E4B" w:rsidP="00BD3E72">
      <w:pPr>
        <w:pStyle w:val="Prrafodelista"/>
        <w:numPr>
          <w:ilvl w:val="0"/>
          <w:numId w:val="94"/>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Concluido el proceso referido en el numeral anterior para todas las Proposiciones presentadas, </w:t>
      </w:r>
      <w:r w:rsidR="0096641C" w:rsidRPr="00FE5207">
        <w:rPr>
          <w:rFonts w:asciiTheme="minorHAnsi" w:hAnsiTheme="minorHAnsi" w:cstheme="minorHAnsi"/>
          <w:lang w:val="es-MX"/>
        </w:rPr>
        <w:t>s</w:t>
      </w:r>
      <w:r w:rsidRPr="00FE5207">
        <w:rPr>
          <w:rFonts w:asciiTheme="minorHAnsi" w:hAnsiTheme="minorHAnsi" w:cstheme="minorHAnsi"/>
          <w:lang w:val="es-MX"/>
        </w:rPr>
        <w:t>e levantará el acta que servirá de constancia de la celebración del acto de presentación y apertura de Proposiciones</w:t>
      </w:r>
      <w:r w:rsidR="00BD3E72">
        <w:rPr>
          <w:rFonts w:asciiTheme="minorHAnsi" w:hAnsiTheme="minorHAnsi" w:cstheme="minorHAnsi"/>
          <w:lang w:val="es-MX"/>
        </w:rPr>
        <w:t xml:space="preserve">, misma </w:t>
      </w:r>
      <w:r w:rsidR="00BD3E72" w:rsidRPr="00BD3E72">
        <w:rPr>
          <w:rFonts w:asciiTheme="minorHAnsi" w:hAnsiTheme="minorHAnsi" w:cstheme="minorHAnsi"/>
          <w:lang w:val="es-MX"/>
        </w:rPr>
        <w:t>que estará a disposición de los Concursantes en el Sistema CompraNet</w:t>
      </w:r>
      <w:r w:rsidR="001E60E4">
        <w:rPr>
          <w:rFonts w:asciiTheme="minorHAnsi" w:hAnsiTheme="minorHAnsi" w:cstheme="minorHAnsi"/>
          <w:lang w:val="es-MX"/>
        </w:rPr>
        <w:t xml:space="preserve">. </w:t>
      </w:r>
    </w:p>
    <w:p w14:paraId="787B4D17" w14:textId="77777777" w:rsidR="00BD3E72" w:rsidRDefault="00BD3E72" w:rsidP="00F33BB0">
      <w:pPr>
        <w:pStyle w:val="Prrafodelista"/>
        <w:pBdr>
          <w:top w:val="nil"/>
          <w:left w:val="nil"/>
          <w:bottom w:val="nil"/>
          <w:right w:val="nil"/>
          <w:between w:val="nil"/>
        </w:pBdr>
        <w:spacing w:after="0"/>
        <w:ind w:left="1134" w:right="51"/>
        <w:jc w:val="both"/>
        <w:rPr>
          <w:rFonts w:asciiTheme="minorHAnsi" w:hAnsiTheme="minorHAnsi" w:cstheme="minorHAnsi"/>
          <w:lang w:val="es-MX"/>
        </w:rPr>
      </w:pPr>
    </w:p>
    <w:p w14:paraId="334EFFDE" w14:textId="0A6A917A" w:rsidR="00530E4B" w:rsidRPr="00FE5207" w:rsidRDefault="001E60E4" w:rsidP="00F33BB0">
      <w:pPr>
        <w:pStyle w:val="Prrafodelista"/>
        <w:numPr>
          <w:ilvl w:val="0"/>
          <w:numId w:val="94"/>
        </w:numPr>
        <w:pBdr>
          <w:top w:val="nil"/>
          <w:left w:val="nil"/>
          <w:bottom w:val="nil"/>
          <w:right w:val="nil"/>
          <w:between w:val="nil"/>
        </w:pBdr>
        <w:spacing w:after="0"/>
        <w:ind w:left="1134" w:right="51" w:hanging="567"/>
        <w:jc w:val="both"/>
        <w:rPr>
          <w:rFonts w:asciiTheme="minorHAnsi" w:hAnsiTheme="minorHAnsi" w:cstheme="minorHAnsi"/>
          <w:lang w:val="es-MX"/>
        </w:rPr>
      </w:pPr>
      <w:r>
        <w:rPr>
          <w:rFonts w:asciiTheme="minorHAnsi" w:hAnsiTheme="minorHAnsi" w:cstheme="minorHAnsi"/>
          <w:lang w:val="es-MX"/>
        </w:rPr>
        <w:t>E</w:t>
      </w:r>
      <w:r w:rsidR="00530E4B" w:rsidRPr="00FE5207">
        <w:rPr>
          <w:rFonts w:asciiTheme="minorHAnsi" w:hAnsiTheme="minorHAnsi" w:cstheme="minorHAnsi"/>
          <w:lang w:val="es-MX"/>
        </w:rPr>
        <w:t>n dicha acta se hará constar el importe de cada una de las Ofertas Económicas y se señalará fecha y hora en que se dará a conocer el Fallo de la Licitación de conformidad con el Calendario. Esta fecha quedar</w:t>
      </w:r>
      <w:r w:rsidR="00116614">
        <w:rPr>
          <w:rFonts w:asciiTheme="minorHAnsi" w:hAnsiTheme="minorHAnsi" w:cstheme="minorHAnsi"/>
          <w:lang w:val="es-MX"/>
        </w:rPr>
        <w:t>á</w:t>
      </w:r>
      <w:r w:rsidR="00530E4B" w:rsidRPr="00FE5207">
        <w:rPr>
          <w:rFonts w:asciiTheme="minorHAnsi" w:hAnsiTheme="minorHAnsi" w:cstheme="minorHAnsi"/>
          <w:lang w:val="es-MX"/>
        </w:rPr>
        <w:t xml:space="preserve"> comprendida dentro de los </w:t>
      </w:r>
      <w:r w:rsidR="0096641C" w:rsidRPr="00FE5207">
        <w:rPr>
          <w:rFonts w:asciiTheme="minorHAnsi" w:hAnsiTheme="minorHAnsi" w:cstheme="minorHAnsi"/>
          <w:lang w:val="es-MX"/>
        </w:rPr>
        <w:t>20 (</w:t>
      </w:r>
      <w:r w:rsidR="00530E4B" w:rsidRPr="00FE5207">
        <w:rPr>
          <w:rFonts w:asciiTheme="minorHAnsi" w:hAnsiTheme="minorHAnsi" w:cstheme="minorHAnsi"/>
          <w:lang w:val="es-MX"/>
        </w:rPr>
        <w:t>veinte</w:t>
      </w:r>
      <w:r w:rsidR="0096641C" w:rsidRPr="00FE5207">
        <w:rPr>
          <w:rFonts w:asciiTheme="minorHAnsi" w:hAnsiTheme="minorHAnsi" w:cstheme="minorHAnsi"/>
          <w:lang w:val="es-MX"/>
        </w:rPr>
        <w:t>)</w:t>
      </w:r>
      <w:r w:rsidR="00530E4B" w:rsidRPr="00FE5207">
        <w:rPr>
          <w:rFonts w:asciiTheme="minorHAnsi" w:hAnsiTheme="minorHAnsi" w:cstheme="minorHAnsi"/>
          <w:lang w:val="es-MX"/>
        </w:rPr>
        <w:t xml:space="preserve"> días naturales siguientes a la establecida para este acto y podrá diferirse,</w:t>
      </w:r>
      <w:r w:rsidR="00373669" w:rsidRPr="00FE5207">
        <w:rPr>
          <w:rFonts w:asciiTheme="minorHAnsi" w:hAnsiTheme="minorHAnsi" w:cstheme="minorHAnsi"/>
          <w:lang w:val="es-MX"/>
        </w:rPr>
        <w:t xml:space="preserve"> una o más ocasiones,</w:t>
      </w:r>
      <w:r w:rsidR="00530E4B" w:rsidRPr="00FE5207">
        <w:rPr>
          <w:rFonts w:asciiTheme="minorHAnsi" w:hAnsiTheme="minorHAnsi" w:cstheme="minorHAnsi"/>
          <w:lang w:val="es-MX"/>
        </w:rPr>
        <w:t xml:space="preserve"> siempre que los nuevos</w:t>
      </w:r>
      <w:r w:rsidR="00373669" w:rsidRPr="00FE5207">
        <w:rPr>
          <w:rFonts w:asciiTheme="minorHAnsi" w:hAnsiTheme="minorHAnsi" w:cstheme="minorHAnsi"/>
          <w:lang w:val="es-MX"/>
        </w:rPr>
        <w:t xml:space="preserve"> </w:t>
      </w:r>
      <w:r w:rsidR="00530E4B" w:rsidRPr="00FE5207">
        <w:rPr>
          <w:rFonts w:asciiTheme="minorHAnsi" w:hAnsiTheme="minorHAnsi" w:cstheme="minorHAnsi"/>
          <w:lang w:val="es-MX"/>
        </w:rPr>
        <w:t xml:space="preserve">plazos fijados no excedan de </w:t>
      </w:r>
      <w:r w:rsidR="0096641C" w:rsidRPr="00FE5207">
        <w:rPr>
          <w:rFonts w:asciiTheme="minorHAnsi" w:hAnsiTheme="minorHAnsi" w:cstheme="minorHAnsi"/>
          <w:lang w:val="es-MX"/>
        </w:rPr>
        <w:t>20 (</w:t>
      </w:r>
      <w:r w:rsidR="00530E4B" w:rsidRPr="00FE5207">
        <w:rPr>
          <w:rFonts w:asciiTheme="minorHAnsi" w:hAnsiTheme="minorHAnsi" w:cstheme="minorHAnsi"/>
          <w:lang w:val="es-MX"/>
        </w:rPr>
        <w:t>veinte</w:t>
      </w:r>
      <w:r w:rsidR="0096641C" w:rsidRPr="00FE5207">
        <w:rPr>
          <w:rFonts w:asciiTheme="minorHAnsi" w:hAnsiTheme="minorHAnsi" w:cstheme="minorHAnsi"/>
          <w:lang w:val="es-MX"/>
        </w:rPr>
        <w:t>)</w:t>
      </w:r>
      <w:r w:rsidR="00530E4B" w:rsidRPr="00FE5207">
        <w:rPr>
          <w:rFonts w:asciiTheme="minorHAnsi" w:hAnsiTheme="minorHAnsi" w:cstheme="minorHAnsi"/>
          <w:lang w:val="es-MX"/>
        </w:rPr>
        <w:t xml:space="preserve"> días naturales contados a partir del plazo establecido originalmente.</w:t>
      </w:r>
    </w:p>
    <w:p w14:paraId="764F9637" w14:textId="77777777" w:rsidR="00AA3023" w:rsidRPr="00FE5207" w:rsidRDefault="00AA3023" w:rsidP="00AA3023">
      <w:pPr>
        <w:widowControl/>
        <w:pBdr>
          <w:top w:val="nil"/>
          <w:left w:val="nil"/>
          <w:bottom w:val="nil"/>
          <w:right w:val="nil"/>
          <w:between w:val="nil"/>
        </w:pBdr>
        <w:spacing w:after="0"/>
        <w:ind w:left="1134" w:right="49"/>
        <w:jc w:val="both"/>
        <w:rPr>
          <w:rFonts w:asciiTheme="minorHAnsi" w:hAnsiTheme="minorHAnsi" w:cstheme="minorHAnsi"/>
          <w:lang w:val="es-MX"/>
        </w:rPr>
      </w:pPr>
    </w:p>
    <w:p w14:paraId="0993EBF9" w14:textId="3B4EA850" w:rsidR="00AA3023" w:rsidRPr="00FE5207" w:rsidRDefault="00AA3023" w:rsidP="00F33BB0">
      <w:pPr>
        <w:pStyle w:val="Prrafodelista"/>
        <w:numPr>
          <w:ilvl w:val="0"/>
          <w:numId w:val="94"/>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Al acta que servirá de constancia de la celebración del acto de presentación y apertura de Proposiciones se anexará copia de la Oferta Económica de los Licitantes.</w:t>
      </w:r>
    </w:p>
    <w:p w14:paraId="78BAAF80"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577E3A1E" w14:textId="55F1F057" w:rsidR="00530E4B" w:rsidRPr="00FE5207" w:rsidRDefault="00530E4B" w:rsidP="00F33BB0">
      <w:pPr>
        <w:numPr>
          <w:ilvl w:val="0"/>
          <w:numId w:val="16"/>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El servidor público que presida el acto de presentación y apertura de Proposiciones será el único facultado para tomar todas las decisiones durante la realización del acto, en los </w:t>
      </w:r>
      <w:r w:rsidRPr="00FE5207">
        <w:rPr>
          <w:rFonts w:asciiTheme="minorHAnsi" w:hAnsiTheme="minorHAnsi" w:cstheme="minorHAnsi"/>
          <w:lang w:val="es-MX"/>
        </w:rPr>
        <w:lastRenderedPageBreak/>
        <w:t xml:space="preserve">términos de la </w:t>
      </w:r>
      <w:r w:rsidR="00FC7CF1">
        <w:rPr>
          <w:rFonts w:asciiTheme="minorHAnsi" w:hAnsiTheme="minorHAnsi" w:cstheme="minorHAnsi"/>
          <w:lang w:val="es-MX"/>
        </w:rPr>
        <w:t>Ley de Adquisiciones</w:t>
      </w:r>
      <w:r w:rsidR="00FC7CF1" w:rsidRPr="00FE5207">
        <w:rPr>
          <w:rFonts w:asciiTheme="minorHAnsi" w:hAnsiTheme="minorHAnsi" w:cstheme="minorHAnsi"/>
          <w:lang w:val="es-MX"/>
        </w:rPr>
        <w:t xml:space="preserve"> </w:t>
      </w:r>
      <w:r w:rsidRPr="00FE5207">
        <w:rPr>
          <w:rFonts w:asciiTheme="minorHAnsi" w:hAnsiTheme="minorHAnsi" w:cstheme="minorHAnsi"/>
          <w:lang w:val="es-MX"/>
        </w:rPr>
        <w:t xml:space="preserve">y </w:t>
      </w:r>
      <w:r w:rsidR="00FC7CF1">
        <w:rPr>
          <w:rFonts w:asciiTheme="minorHAnsi" w:hAnsiTheme="minorHAnsi" w:cstheme="minorHAnsi"/>
          <w:lang w:val="es-MX"/>
        </w:rPr>
        <w:t>su</w:t>
      </w:r>
      <w:r w:rsidRPr="00FE5207">
        <w:rPr>
          <w:rFonts w:asciiTheme="minorHAnsi" w:hAnsiTheme="minorHAnsi" w:cstheme="minorHAnsi"/>
          <w:lang w:val="es-MX"/>
        </w:rPr>
        <w:t xml:space="preserve"> Reglamento.</w:t>
      </w:r>
    </w:p>
    <w:p w14:paraId="5B90DAE7" w14:textId="77777777" w:rsidR="00530E4B" w:rsidRPr="00FE5207" w:rsidRDefault="00530E4B" w:rsidP="00652F20">
      <w:pPr>
        <w:pBdr>
          <w:top w:val="nil"/>
          <w:left w:val="nil"/>
          <w:bottom w:val="nil"/>
          <w:right w:val="nil"/>
          <w:between w:val="nil"/>
        </w:pBdr>
        <w:spacing w:after="0"/>
        <w:ind w:right="51"/>
        <w:jc w:val="both"/>
        <w:rPr>
          <w:rFonts w:asciiTheme="minorHAnsi" w:hAnsiTheme="minorHAnsi" w:cstheme="minorHAnsi"/>
          <w:lang w:val="es-MX"/>
        </w:rPr>
      </w:pPr>
    </w:p>
    <w:p w14:paraId="5F2AA855" w14:textId="5191CFA3" w:rsidR="00530E4B" w:rsidRPr="00FE5207" w:rsidRDefault="00530E4B" w:rsidP="0092749F">
      <w:pPr>
        <w:pStyle w:val="Ttulo1"/>
        <w:spacing w:before="0"/>
        <w:rPr>
          <w:rFonts w:asciiTheme="minorHAnsi" w:hAnsiTheme="minorHAnsi" w:cstheme="minorHAnsi"/>
          <w:b/>
          <w:color w:val="auto"/>
          <w:sz w:val="22"/>
          <w:szCs w:val="22"/>
          <w:lang w:val="es-MX"/>
        </w:rPr>
      </w:pPr>
      <w:bookmarkStart w:id="102" w:name="_2koq656" w:colFirst="0" w:colLast="0"/>
      <w:bookmarkStart w:id="103" w:name="_Toc51329456"/>
      <w:bookmarkEnd w:id="102"/>
      <w:r w:rsidRPr="00FE5207">
        <w:rPr>
          <w:rFonts w:asciiTheme="minorHAnsi" w:hAnsiTheme="minorHAnsi" w:cstheme="minorHAnsi"/>
          <w:b/>
          <w:color w:val="auto"/>
          <w:sz w:val="22"/>
          <w:szCs w:val="22"/>
          <w:lang w:val="es-MX"/>
        </w:rPr>
        <w:t>BASE 8</w:t>
      </w:r>
      <w:r w:rsidR="001E60E4">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CAUSALES DE DESECHAMIENTO Y CONCURSO DESIERTO</w:t>
      </w:r>
      <w:bookmarkEnd w:id="103"/>
    </w:p>
    <w:p w14:paraId="0288AB9C" w14:textId="77777777" w:rsidR="00530E4B" w:rsidRPr="00FE5207" w:rsidRDefault="00530E4B" w:rsidP="0092749F">
      <w:pPr>
        <w:spacing w:after="0"/>
        <w:rPr>
          <w:rFonts w:asciiTheme="minorHAnsi" w:hAnsiTheme="minorHAnsi" w:cstheme="minorHAnsi"/>
          <w:b/>
          <w:lang w:val="es-MX"/>
        </w:rPr>
      </w:pPr>
    </w:p>
    <w:p w14:paraId="502C3445" w14:textId="17397DE1" w:rsidR="00530E4B" w:rsidRPr="00FE5207" w:rsidRDefault="00530E4B" w:rsidP="004C046B">
      <w:pPr>
        <w:pStyle w:val="Ttulo2"/>
        <w:numPr>
          <w:ilvl w:val="3"/>
          <w:numId w:val="16"/>
        </w:numPr>
        <w:spacing w:before="0"/>
        <w:ind w:left="567" w:hanging="567"/>
        <w:rPr>
          <w:rFonts w:asciiTheme="minorHAnsi" w:hAnsiTheme="minorHAnsi" w:cstheme="minorHAnsi"/>
          <w:b/>
          <w:color w:val="auto"/>
          <w:sz w:val="22"/>
          <w:szCs w:val="22"/>
          <w:lang w:val="es-MX"/>
        </w:rPr>
      </w:pPr>
      <w:bookmarkStart w:id="104" w:name="_Toc51329457"/>
      <w:r w:rsidRPr="00FE5207">
        <w:rPr>
          <w:rFonts w:asciiTheme="minorHAnsi" w:hAnsiTheme="minorHAnsi" w:cstheme="minorHAnsi"/>
          <w:b/>
          <w:color w:val="auto"/>
          <w:sz w:val="22"/>
          <w:szCs w:val="22"/>
          <w:lang w:val="es-MX"/>
        </w:rPr>
        <w:t>Causales de desechamiento</w:t>
      </w:r>
      <w:bookmarkEnd w:id="104"/>
    </w:p>
    <w:p w14:paraId="4ADE288A" w14:textId="77777777" w:rsidR="00530E4B" w:rsidRPr="00FE5207" w:rsidRDefault="00530E4B" w:rsidP="0092749F">
      <w:pPr>
        <w:spacing w:after="0"/>
        <w:jc w:val="both"/>
        <w:rPr>
          <w:rFonts w:asciiTheme="minorHAnsi" w:hAnsiTheme="minorHAnsi" w:cstheme="minorHAnsi"/>
          <w:lang w:val="es-MX"/>
        </w:rPr>
      </w:pPr>
    </w:p>
    <w:p w14:paraId="47C60F13" w14:textId="77777777" w:rsidR="00530E4B" w:rsidRPr="00FE5207" w:rsidRDefault="00530E4B" w:rsidP="004C046B">
      <w:pPr>
        <w:numPr>
          <w:ilvl w:val="0"/>
          <w:numId w:val="4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De conformidad con el artículo 29, fracción XV de la LAASSP, será causa de desechamiento de las Proposiciones cuando el Licitante incurra en una o varias de las siguientes situaciones:</w:t>
      </w:r>
    </w:p>
    <w:p w14:paraId="143D16AF" w14:textId="77777777" w:rsidR="00530E4B" w:rsidRPr="00FE5207" w:rsidRDefault="00530E4B" w:rsidP="0092749F">
      <w:pPr>
        <w:spacing w:after="0"/>
        <w:jc w:val="both"/>
        <w:rPr>
          <w:rFonts w:asciiTheme="minorHAnsi" w:hAnsiTheme="minorHAnsi" w:cstheme="minorHAnsi"/>
          <w:lang w:val="es-MX"/>
        </w:rPr>
      </w:pPr>
    </w:p>
    <w:p w14:paraId="069BF5B2" w14:textId="1DFB6CDD" w:rsidR="00530E4B"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Si no cumple con alguno de los requisitos y especificaciones solicitados en la presente Convocatoria.</w:t>
      </w:r>
    </w:p>
    <w:p w14:paraId="2CBA33AD" w14:textId="77777777" w:rsidR="00D80027" w:rsidRDefault="00D80027" w:rsidP="00F33BB0">
      <w:pPr>
        <w:pBdr>
          <w:top w:val="nil"/>
          <w:left w:val="nil"/>
          <w:bottom w:val="nil"/>
          <w:right w:val="nil"/>
          <w:between w:val="nil"/>
        </w:pBdr>
        <w:spacing w:after="0"/>
        <w:ind w:left="1134" w:right="51"/>
        <w:jc w:val="both"/>
        <w:rPr>
          <w:rFonts w:asciiTheme="minorHAnsi" w:hAnsiTheme="minorHAnsi" w:cstheme="minorHAnsi"/>
          <w:lang w:val="es-MX"/>
        </w:rPr>
      </w:pPr>
    </w:p>
    <w:p w14:paraId="518C1B2C" w14:textId="25DE4A77" w:rsidR="00D80027" w:rsidRPr="00FE5207" w:rsidRDefault="00D80027"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D80027">
        <w:rPr>
          <w:rFonts w:asciiTheme="minorHAnsi" w:hAnsiTheme="minorHAnsi" w:cstheme="minorHAnsi"/>
          <w:lang w:val="es-MX"/>
        </w:rPr>
        <w:t>Las</w:t>
      </w:r>
      <w:r>
        <w:rPr>
          <w:rFonts w:asciiTheme="minorHAnsi" w:hAnsiTheme="minorHAnsi" w:cstheme="minorHAnsi"/>
          <w:lang w:val="es-MX"/>
        </w:rPr>
        <w:t xml:space="preserve"> Proposiciones</w:t>
      </w:r>
      <w:r w:rsidRPr="00D80027">
        <w:rPr>
          <w:rFonts w:asciiTheme="minorHAnsi" w:hAnsiTheme="minorHAnsi" w:cstheme="minorHAnsi"/>
          <w:lang w:val="es-MX"/>
        </w:rPr>
        <w:t xml:space="preserve"> incompletas en las que la falta de información o documentos impida su debida evaluación y/o determinar su solvencia</w:t>
      </w:r>
    </w:p>
    <w:p w14:paraId="282D5108"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6D8A6F8D" w14:textId="2757D9F1"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En caso de que las proposiciones no se presenten debidamente foliadas conforme a lo estipulado en </w:t>
      </w:r>
      <w:r w:rsidR="0030045D" w:rsidRPr="00FE5207">
        <w:rPr>
          <w:rFonts w:asciiTheme="minorHAnsi" w:hAnsiTheme="minorHAnsi" w:cstheme="minorHAnsi"/>
          <w:lang w:val="es-MX"/>
        </w:rPr>
        <w:t xml:space="preserve">el </w:t>
      </w:r>
      <w:r w:rsidR="007F5FE5">
        <w:rPr>
          <w:rFonts w:asciiTheme="minorHAnsi" w:hAnsiTheme="minorHAnsi" w:cstheme="minorHAnsi"/>
          <w:lang w:val="es-MX"/>
        </w:rPr>
        <w:t>párrafo</w:t>
      </w:r>
      <w:r w:rsidR="0030045D" w:rsidRPr="00FE5207">
        <w:rPr>
          <w:rFonts w:asciiTheme="minorHAnsi" w:hAnsiTheme="minorHAnsi" w:cstheme="minorHAnsi"/>
          <w:lang w:val="es-MX"/>
        </w:rPr>
        <w:t xml:space="preserve"> (h) de </w:t>
      </w:r>
      <w:r w:rsidRPr="00FE5207">
        <w:rPr>
          <w:rFonts w:asciiTheme="minorHAnsi" w:hAnsiTheme="minorHAnsi" w:cstheme="minorHAnsi"/>
          <w:lang w:val="es-MX"/>
        </w:rPr>
        <w:t>la Base 6.1 de la presente Convocatoria y esto impida a la Entidad Contratante realizar la evaluación de la Proposición.</w:t>
      </w:r>
    </w:p>
    <w:p w14:paraId="72E677A5"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0E88E5DD"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presente documentos alterados, tachados y/o con enmendaduras, que impidan a la Entidad Contratante realizar la evaluación de la Proposición.</w:t>
      </w:r>
    </w:p>
    <w:p w14:paraId="34E6F892"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1BDAD61A"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el Licitante presente más de una Proposición.</w:t>
      </w:r>
    </w:p>
    <w:p w14:paraId="35546DDA"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030705D6"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el Licitante se encuentre en alguno de los supuestos establecidos por los artículos 50 y 60 de la LAASSP.</w:t>
      </w:r>
    </w:p>
    <w:p w14:paraId="3F779AB7"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6A772C42"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se solicite una manifestación “bajo protesta de decir verdad” y esta leyenda sea omitida en el documento correspondiente.</w:t>
      </w:r>
    </w:p>
    <w:p w14:paraId="78E9BF48"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3A5C2F28"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presenten Proposiciones en idioma diferente al español y no presente la traducción por Perito Traductor Autorizado al idioma español de conformidad con lo señalado en esta Convocatoria.</w:t>
      </w:r>
    </w:p>
    <w:p w14:paraId="7D89F110"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2FF1E35B" w14:textId="3C62F4F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Cuando se omita la presentación de alguno de los requisitos y/o condiciones legales, técnicos </w:t>
      </w:r>
      <w:r w:rsidR="00E430D9" w:rsidRPr="00FE5207">
        <w:rPr>
          <w:rFonts w:asciiTheme="minorHAnsi" w:hAnsiTheme="minorHAnsi" w:cstheme="minorHAnsi"/>
          <w:lang w:val="es-MX"/>
        </w:rPr>
        <w:t>o</w:t>
      </w:r>
      <w:r w:rsidRPr="00FE5207">
        <w:rPr>
          <w:rFonts w:asciiTheme="minorHAnsi" w:hAnsiTheme="minorHAnsi" w:cstheme="minorHAnsi"/>
          <w:lang w:val="es-MX"/>
        </w:rPr>
        <w:t xml:space="preserve"> económicos establecidos expresamente en esta Convocatoria</w:t>
      </w:r>
      <w:r w:rsidR="00E430D9" w:rsidRPr="00FE5207">
        <w:rPr>
          <w:rFonts w:asciiTheme="minorHAnsi" w:hAnsiTheme="minorHAnsi" w:cstheme="minorHAnsi"/>
          <w:lang w:val="es-MX"/>
        </w:rPr>
        <w:t>,</w:t>
      </w:r>
      <w:r w:rsidRPr="00FE5207">
        <w:rPr>
          <w:rFonts w:asciiTheme="minorHAnsi" w:hAnsiTheme="minorHAnsi" w:cstheme="minorHAnsi"/>
          <w:lang w:val="es-MX"/>
        </w:rPr>
        <w:t xml:space="preserve"> o de los que se deriven del acto de junta de aclaraciones al contenido de las mismas, que se consideren indispensables para evaluar la Proposición y que afecten directamente su solvencia.</w:t>
      </w:r>
    </w:p>
    <w:p w14:paraId="6DABED4D"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77BB9B9B"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En el caso de Proposiciones Conjuntas, cuando no se presente el Convenio de Proposición Conjunta, o bien, cuando dicho convenio no reúna los requisitos señalados.</w:t>
      </w:r>
    </w:p>
    <w:p w14:paraId="734D743A"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7D70DD10"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el Licitante incurra en cualquier violación a las disposiciones de la LAASSP, del Reglamento o cualquier otro ordenamiento legal en la materia.</w:t>
      </w:r>
    </w:p>
    <w:p w14:paraId="6DDDA2B9"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6AB89368"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Cuando alguno de los documentos que integra la Proposición carezca de la firma autógrafa del Representante Legal o de la persona con poder legal para actos de administración y/o dominio o poder especial para actos de Licitación Pública, en aquellos documentos en los cuales se solicita de manera expresa. </w:t>
      </w:r>
    </w:p>
    <w:p w14:paraId="45FBF4E4"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6DEEAF2F"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el Licitante señale condicionantes distintas a las señaladas en la presente Convocatoria dentro de su Proposición, a cualquiera de los requisitos establecidos en la presente Convocatoria.</w:t>
      </w:r>
    </w:p>
    <w:p w14:paraId="78C38E8A"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014036B4" w14:textId="3BE963D1"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la Oferta Económica presentada se cotice en 0 (cero), no indique el precio</w:t>
      </w:r>
      <w:r w:rsidR="0030045D" w:rsidRPr="00FE5207">
        <w:rPr>
          <w:rFonts w:asciiTheme="minorHAnsi" w:hAnsiTheme="minorHAnsi" w:cstheme="minorHAnsi"/>
          <w:lang w:val="es-MX"/>
        </w:rPr>
        <w:t xml:space="preserve"> o se presente en una moneda distinta a Pesos</w:t>
      </w:r>
      <w:r w:rsidRPr="00FE5207">
        <w:rPr>
          <w:rFonts w:asciiTheme="minorHAnsi" w:hAnsiTheme="minorHAnsi" w:cstheme="minorHAnsi"/>
          <w:lang w:val="es-MX"/>
        </w:rPr>
        <w:t>.</w:t>
      </w:r>
    </w:p>
    <w:p w14:paraId="177F4087"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07DB4A2C" w14:textId="381F00CC"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Cuando se compruebe que algún Licitante ha acordado con otro u otros elevar el costo de los bienes solicitados, o cualquier otro acuerdo que tenga como fin obtener una ventaja sobre los demás Licitantes; o existan elementos de los que sea posible desprender que existe una relación o vinculación entre </w:t>
      </w:r>
      <w:r w:rsidR="00E430D9" w:rsidRPr="00FE5207">
        <w:rPr>
          <w:rFonts w:asciiTheme="minorHAnsi" w:hAnsiTheme="minorHAnsi" w:cstheme="minorHAnsi"/>
          <w:lang w:val="es-MX"/>
        </w:rPr>
        <w:t>2 (</w:t>
      </w:r>
      <w:r w:rsidRPr="00FE5207">
        <w:rPr>
          <w:rFonts w:asciiTheme="minorHAnsi" w:hAnsiTheme="minorHAnsi" w:cstheme="minorHAnsi"/>
          <w:lang w:val="es-MX"/>
        </w:rPr>
        <w:t>dos</w:t>
      </w:r>
      <w:r w:rsidR="00E430D9" w:rsidRPr="00FE5207">
        <w:rPr>
          <w:rFonts w:asciiTheme="minorHAnsi" w:hAnsiTheme="minorHAnsi" w:cstheme="minorHAnsi"/>
          <w:lang w:val="es-MX"/>
        </w:rPr>
        <w:t>)</w:t>
      </w:r>
      <w:r w:rsidRPr="00FE5207">
        <w:rPr>
          <w:rFonts w:asciiTheme="minorHAnsi" w:hAnsiTheme="minorHAnsi" w:cstheme="minorHAnsi"/>
          <w:lang w:val="es-MX"/>
        </w:rPr>
        <w:t xml:space="preserve"> o más Licitantes.</w:t>
      </w:r>
    </w:p>
    <w:p w14:paraId="02B931C6"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15B7221B" w14:textId="77777777"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Cuando el Licitante proponga un plazo de entrega de los Bienes mayor al solicitado en el Anexo 1.2 (Especificaciones y Requerimientos Técnicos) del </w:t>
      </w:r>
      <w:r w:rsidRPr="00FE5207">
        <w:rPr>
          <w:rFonts w:asciiTheme="minorHAnsi" w:hAnsiTheme="minorHAnsi" w:cstheme="minorHAnsi"/>
          <w:b/>
          <w:bCs/>
          <w:lang w:val="es-MX"/>
        </w:rPr>
        <w:t>Anexo 1 (Modelo de Contrato)</w:t>
      </w:r>
      <w:r w:rsidRPr="00FE5207">
        <w:rPr>
          <w:rFonts w:asciiTheme="minorHAnsi" w:hAnsiTheme="minorHAnsi" w:cstheme="minorHAnsi"/>
          <w:lang w:val="es-MX"/>
        </w:rPr>
        <w:t xml:space="preserve"> de la presente Convocatoria.</w:t>
      </w:r>
    </w:p>
    <w:p w14:paraId="424FD6A8" w14:textId="77777777" w:rsidR="00904055" w:rsidRPr="00FE5207" w:rsidRDefault="00904055" w:rsidP="00E8195A">
      <w:pPr>
        <w:pBdr>
          <w:top w:val="nil"/>
          <w:left w:val="nil"/>
          <w:bottom w:val="nil"/>
          <w:right w:val="nil"/>
          <w:between w:val="nil"/>
        </w:pBdr>
        <w:spacing w:after="0"/>
        <w:ind w:right="51"/>
        <w:jc w:val="both"/>
        <w:rPr>
          <w:rFonts w:asciiTheme="minorHAnsi" w:hAnsiTheme="minorHAnsi" w:cstheme="minorHAnsi"/>
          <w:lang w:val="es-MX"/>
        </w:rPr>
      </w:pPr>
    </w:p>
    <w:p w14:paraId="551FBE0C" w14:textId="44D5349A" w:rsidR="00530E4B" w:rsidRPr="00FE5207" w:rsidRDefault="00530E4B" w:rsidP="004A5C87">
      <w:pPr>
        <w:numPr>
          <w:ilvl w:val="0"/>
          <w:numId w:val="83"/>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el monto de la Oferta Económica exceda la suficiencia presupuestal con la que se cuenta para esta contratación.</w:t>
      </w:r>
    </w:p>
    <w:p w14:paraId="78AD3D27" w14:textId="28BAABBB" w:rsidR="00D80027" w:rsidRDefault="00D80027" w:rsidP="004619B5">
      <w:pPr>
        <w:pBdr>
          <w:top w:val="nil"/>
          <w:left w:val="nil"/>
          <w:bottom w:val="nil"/>
          <w:right w:val="nil"/>
          <w:between w:val="nil"/>
        </w:pBdr>
        <w:spacing w:after="0"/>
        <w:ind w:right="51"/>
        <w:jc w:val="both"/>
        <w:rPr>
          <w:lang w:val="es-MX"/>
        </w:rPr>
      </w:pPr>
    </w:p>
    <w:p w14:paraId="24D3AFF0" w14:textId="62B1F401" w:rsidR="00530E4B" w:rsidRPr="00FE5207" w:rsidRDefault="00530E4B" w:rsidP="004619B5">
      <w:pPr>
        <w:numPr>
          <w:ilvl w:val="0"/>
          <w:numId w:val="40"/>
        </w:numPr>
        <w:pBdr>
          <w:top w:val="nil"/>
          <w:left w:val="nil"/>
          <w:bottom w:val="nil"/>
          <w:right w:val="nil"/>
          <w:between w:val="nil"/>
        </w:pBdr>
        <w:spacing w:after="0"/>
        <w:ind w:left="567" w:right="51" w:hanging="567"/>
        <w:jc w:val="both"/>
        <w:rPr>
          <w:rFonts w:asciiTheme="minorHAnsi" w:hAnsiTheme="minorHAnsi" w:cstheme="minorHAnsi"/>
          <w:lang w:val="es-MX"/>
        </w:rPr>
      </w:pPr>
      <w:r w:rsidRPr="004619B5">
        <w:rPr>
          <w:rFonts w:asciiTheme="minorHAnsi" w:hAnsiTheme="minorHAnsi" w:cstheme="minorHAnsi"/>
          <w:lang w:val="es-MX"/>
        </w:rPr>
        <w:t>Adicionalmente</w:t>
      </w:r>
      <w:r w:rsidRPr="00FE5207">
        <w:rPr>
          <w:rFonts w:asciiTheme="minorHAnsi" w:hAnsiTheme="minorHAnsi" w:cstheme="minorHAnsi"/>
          <w:lang w:val="es-MX"/>
        </w:rPr>
        <w:t>, será</w:t>
      </w:r>
      <w:r w:rsidR="00F33BB0">
        <w:rPr>
          <w:rFonts w:asciiTheme="minorHAnsi" w:hAnsiTheme="minorHAnsi" w:cstheme="minorHAnsi"/>
          <w:lang w:val="es-MX"/>
        </w:rPr>
        <w:t>n</w:t>
      </w:r>
      <w:r w:rsidRPr="00FE5207">
        <w:rPr>
          <w:rFonts w:asciiTheme="minorHAnsi" w:hAnsiTheme="minorHAnsi" w:cstheme="minorHAnsi"/>
          <w:lang w:val="es-MX"/>
        </w:rPr>
        <w:t xml:space="preserve"> causales de desechamiento, las siguientes:</w:t>
      </w:r>
    </w:p>
    <w:p w14:paraId="68115F61"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7D84FA3B" w14:textId="097969BF" w:rsidR="00530E4B" w:rsidRPr="00FE5207" w:rsidRDefault="00530E4B" w:rsidP="004A5C87">
      <w:pPr>
        <w:numPr>
          <w:ilvl w:val="0"/>
          <w:numId w:val="84"/>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Cuando no se acredite que se dispone con los recursos mínimos establecidos en el </w:t>
      </w:r>
      <w:r w:rsidRPr="00FE5207">
        <w:rPr>
          <w:rFonts w:asciiTheme="minorHAnsi" w:hAnsiTheme="minorHAnsi" w:cstheme="minorHAnsi"/>
          <w:b/>
          <w:lang w:val="es-MX"/>
        </w:rPr>
        <w:t>Anexo 3 (Integración de la Oferta Técnica)</w:t>
      </w:r>
      <w:r w:rsidRPr="00FE5207">
        <w:rPr>
          <w:rFonts w:asciiTheme="minorHAnsi" w:hAnsiTheme="minorHAnsi" w:cstheme="minorHAnsi"/>
          <w:lang w:val="es-MX"/>
        </w:rPr>
        <w:t>.</w:t>
      </w:r>
    </w:p>
    <w:p w14:paraId="71809C25"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6DF33B3D" w14:textId="437B74A4" w:rsidR="00530E4B" w:rsidRPr="00FE5207" w:rsidRDefault="00530E4B" w:rsidP="004A5C87">
      <w:pPr>
        <w:numPr>
          <w:ilvl w:val="0"/>
          <w:numId w:val="84"/>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no se acredite el ingreso mínimo requerido conforme a</w:t>
      </w:r>
      <w:r w:rsidR="00904055" w:rsidRPr="00FE5207">
        <w:rPr>
          <w:rFonts w:asciiTheme="minorHAnsi" w:hAnsiTheme="minorHAnsi" w:cstheme="minorHAnsi"/>
          <w:lang w:val="es-MX"/>
        </w:rPr>
        <w:t>l párrafo (</w:t>
      </w:r>
      <w:r w:rsidR="009F325D" w:rsidRPr="00FE5207">
        <w:rPr>
          <w:rFonts w:asciiTheme="minorHAnsi" w:hAnsiTheme="minorHAnsi" w:cstheme="minorHAnsi"/>
          <w:lang w:val="es-MX"/>
        </w:rPr>
        <w:t>e</w:t>
      </w:r>
      <w:r w:rsidR="00904055" w:rsidRPr="00FE5207">
        <w:rPr>
          <w:rFonts w:asciiTheme="minorHAnsi" w:hAnsiTheme="minorHAnsi" w:cstheme="minorHAnsi"/>
          <w:lang w:val="es-MX"/>
        </w:rPr>
        <w:t>) de</w:t>
      </w:r>
      <w:r w:rsidRPr="00FE5207">
        <w:rPr>
          <w:rFonts w:asciiTheme="minorHAnsi" w:hAnsiTheme="minorHAnsi" w:cstheme="minorHAnsi"/>
          <w:lang w:val="es-MX"/>
        </w:rPr>
        <w:t xml:space="preserve"> la Base 2.7.</w:t>
      </w:r>
    </w:p>
    <w:p w14:paraId="2734807B" w14:textId="77777777" w:rsidR="00530E4B" w:rsidRPr="00FE5207" w:rsidRDefault="00530E4B" w:rsidP="0092749F">
      <w:pPr>
        <w:spacing w:after="0"/>
        <w:jc w:val="both"/>
        <w:rPr>
          <w:rFonts w:asciiTheme="minorHAnsi" w:hAnsiTheme="minorHAnsi" w:cstheme="minorHAnsi"/>
          <w:lang w:val="es-MX"/>
        </w:rPr>
      </w:pPr>
    </w:p>
    <w:p w14:paraId="2431C920" w14:textId="53EE24F0" w:rsidR="00530E4B" w:rsidRPr="00FE5207" w:rsidRDefault="00530E4B" w:rsidP="004C046B">
      <w:pPr>
        <w:numPr>
          <w:ilvl w:val="0"/>
          <w:numId w:val="40"/>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De conformidad con el artículo 56 de la LAASSP, las Proposiciones desechadas durante la Licitación Pública podrán ser devueltas a los Licitantes que lo soliciten, una vez transcurridos </w:t>
      </w:r>
      <w:r w:rsidR="00904055" w:rsidRPr="00FE5207">
        <w:rPr>
          <w:rFonts w:asciiTheme="minorHAnsi" w:hAnsiTheme="minorHAnsi" w:cstheme="minorHAnsi"/>
          <w:lang w:val="es-MX"/>
        </w:rPr>
        <w:t>60 (</w:t>
      </w:r>
      <w:r w:rsidRPr="00FE5207">
        <w:rPr>
          <w:rFonts w:asciiTheme="minorHAnsi" w:hAnsiTheme="minorHAnsi" w:cstheme="minorHAnsi"/>
          <w:lang w:val="es-MX"/>
        </w:rPr>
        <w:t>sesenta</w:t>
      </w:r>
      <w:r w:rsidR="00904055" w:rsidRPr="00FE5207">
        <w:rPr>
          <w:rFonts w:asciiTheme="minorHAnsi" w:hAnsiTheme="minorHAnsi" w:cstheme="minorHAnsi"/>
          <w:lang w:val="es-MX"/>
        </w:rPr>
        <w:t>)</w:t>
      </w:r>
      <w:r w:rsidRPr="00FE5207">
        <w:rPr>
          <w:rFonts w:asciiTheme="minorHAnsi" w:hAnsiTheme="minorHAnsi" w:cstheme="minorHAnsi"/>
          <w:lang w:val="es-MX"/>
        </w:rPr>
        <w:t xml:space="preserve"> días naturales contados a partir de la fecha en que se dé a conocer el Fallo respectivo, salvo que exista alguna inconformidad en trámite, en cuyo caso las Proposiciones se conservarán hasta la total conclusión de la inconformidad e instancias subsecuentes. Agotados dichos términos, la Entidad Contratante podrá proceder a su devolución o destrucción.</w:t>
      </w:r>
    </w:p>
    <w:p w14:paraId="24FD8D52" w14:textId="77777777" w:rsidR="00530E4B" w:rsidRPr="00FE5207" w:rsidRDefault="00530E4B" w:rsidP="0092749F">
      <w:pPr>
        <w:spacing w:after="0"/>
        <w:jc w:val="both"/>
        <w:rPr>
          <w:rFonts w:asciiTheme="minorHAnsi" w:hAnsiTheme="minorHAnsi" w:cstheme="minorHAnsi"/>
          <w:lang w:val="es-MX"/>
        </w:rPr>
      </w:pPr>
    </w:p>
    <w:p w14:paraId="2E233B36" w14:textId="1D631ED9" w:rsidR="00530E4B" w:rsidRPr="00FE5207" w:rsidRDefault="00530E4B" w:rsidP="004C046B">
      <w:pPr>
        <w:pStyle w:val="Ttulo2"/>
        <w:numPr>
          <w:ilvl w:val="3"/>
          <w:numId w:val="16"/>
        </w:numPr>
        <w:spacing w:before="0"/>
        <w:ind w:left="567" w:hanging="567"/>
        <w:rPr>
          <w:rFonts w:asciiTheme="minorHAnsi" w:hAnsiTheme="minorHAnsi" w:cstheme="minorHAnsi"/>
          <w:b/>
          <w:color w:val="auto"/>
          <w:sz w:val="22"/>
          <w:szCs w:val="22"/>
          <w:lang w:val="es-MX"/>
        </w:rPr>
      </w:pPr>
      <w:bookmarkStart w:id="105" w:name="_Toc51329458"/>
      <w:r w:rsidRPr="00FE5207">
        <w:rPr>
          <w:rFonts w:asciiTheme="minorHAnsi" w:hAnsiTheme="minorHAnsi" w:cstheme="minorHAnsi"/>
          <w:b/>
          <w:color w:val="auto"/>
          <w:sz w:val="22"/>
          <w:szCs w:val="22"/>
          <w:lang w:val="es-MX"/>
        </w:rPr>
        <w:t>Licitación desierta</w:t>
      </w:r>
      <w:bookmarkEnd w:id="105"/>
    </w:p>
    <w:p w14:paraId="18A357D8" w14:textId="77777777" w:rsidR="00530E4B" w:rsidRPr="00FE5207" w:rsidRDefault="00530E4B" w:rsidP="0092749F">
      <w:pPr>
        <w:spacing w:after="0"/>
        <w:ind w:right="-12"/>
        <w:jc w:val="both"/>
        <w:rPr>
          <w:rFonts w:asciiTheme="minorHAnsi" w:hAnsiTheme="minorHAnsi" w:cstheme="minorHAnsi"/>
          <w:lang w:val="es-MX"/>
        </w:rPr>
      </w:pPr>
    </w:p>
    <w:p w14:paraId="4D6DA90C" w14:textId="77777777" w:rsidR="00530E4B" w:rsidRPr="00FE5207" w:rsidRDefault="00530E4B" w:rsidP="004C046B">
      <w:pPr>
        <w:numPr>
          <w:ilvl w:val="0"/>
          <w:numId w:val="39"/>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La Convocatoria de la Licitación Pública se podrá declarar desierta con fundamento en los artículos 38, párrafo primero de la LAASSP y 58 del Reglamento, en los siguientes supuestos:</w:t>
      </w:r>
    </w:p>
    <w:p w14:paraId="02FB1851"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75E07E90" w14:textId="3B2348BF" w:rsidR="00530E4B" w:rsidRPr="00FE5207" w:rsidRDefault="00530E4B" w:rsidP="004A5C87">
      <w:pPr>
        <w:numPr>
          <w:ilvl w:val="0"/>
          <w:numId w:val="85"/>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 xml:space="preserve">Si nadie participa </w:t>
      </w:r>
      <w:r w:rsidR="00FC6812" w:rsidRPr="00FE5207">
        <w:rPr>
          <w:rFonts w:asciiTheme="minorHAnsi" w:hAnsiTheme="minorHAnsi" w:cstheme="minorHAnsi"/>
          <w:lang w:val="es-MX"/>
        </w:rPr>
        <w:t xml:space="preserve">con carácter de Licitante </w:t>
      </w:r>
      <w:r w:rsidRPr="00FE5207">
        <w:rPr>
          <w:rFonts w:asciiTheme="minorHAnsi" w:hAnsiTheme="minorHAnsi" w:cstheme="minorHAnsi"/>
          <w:lang w:val="es-MX"/>
        </w:rPr>
        <w:t xml:space="preserve">en la </w:t>
      </w:r>
      <w:r w:rsidR="00904055" w:rsidRPr="00FE5207">
        <w:rPr>
          <w:rFonts w:asciiTheme="minorHAnsi" w:hAnsiTheme="minorHAnsi" w:cstheme="minorHAnsi"/>
          <w:lang w:val="es-MX"/>
        </w:rPr>
        <w:t xml:space="preserve">Licitación Pública objeto de la </w:t>
      </w:r>
      <w:r w:rsidRPr="00FE5207">
        <w:rPr>
          <w:rFonts w:asciiTheme="minorHAnsi" w:hAnsiTheme="minorHAnsi" w:cstheme="minorHAnsi"/>
          <w:lang w:val="es-MX"/>
        </w:rPr>
        <w:t>presente Convocatoria</w:t>
      </w:r>
      <w:r w:rsidR="004C046B">
        <w:rPr>
          <w:rFonts w:asciiTheme="minorHAnsi" w:hAnsiTheme="minorHAnsi" w:cstheme="minorHAnsi"/>
          <w:lang w:val="es-MX"/>
        </w:rPr>
        <w:t>.</w:t>
      </w:r>
    </w:p>
    <w:p w14:paraId="406461C9"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66083628" w14:textId="3CF1044F" w:rsidR="00530E4B" w:rsidRPr="00FE5207" w:rsidRDefault="00530E4B" w:rsidP="004A5C87">
      <w:pPr>
        <w:numPr>
          <w:ilvl w:val="0"/>
          <w:numId w:val="85"/>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Cuando las Proposiciones presentadas no reúnan la totalidad de los requisitos solicitados en esta Convocatoria o sus anexos o los precios ofertados rebasen el presupuesto autorizado con el que cuenta la Entidad Contratante para la adquisición de los Bienes objeto de la presente Convocatoria</w:t>
      </w:r>
      <w:r w:rsidR="004C046B">
        <w:rPr>
          <w:rFonts w:asciiTheme="minorHAnsi" w:hAnsiTheme="minorHAnsi" w:cstheme="minorHAnsi"/>
          <w:lang w:val="es-MX"/>
        </w:rPr>
        <w:t>.</w:t>
      </w:r>
    </w:p>
    <w:p w14:paraId="64128A13" w14:textId="77777777" w:rsidR="00530E4B" w:rsidRPr="00FE5207" w:rsidRDefault="00530E4B" w:rsidP="004C046B">
      <w:pPr>
        <w:pBdr>
          <w:top w:val="nil"/>
          <w:left w:val="nil"/>
          <w:bottom w:val="nil"/>
          <w:right w:val="nil"/>
          <w:between w:val="nil"/>
        </w:pBdr>
        <w:spacing w:after="0"/>
        <w:ind w:left="1134" w:right="51" w:hanging="567"/>
        <w:jc w:val="both"/>
        <w:rPr>
          <w:rFonts w:asciiTheme="minorHAnsi" w:hAnsiTheme="minorHAnsi" w:cstheme="minorHAnsi"/>
          <w:lang w:val="es-MX"/>
        </w:rPr>
      </w:pPr>
    </w:p>
    <w:p w14:paraId="3647EA2C" w14:textId="77777777" w:rsidR="00530E4B" w:rsidRPr="00FE5207" w:rsidRDefault="00530E4B" w:rsidP="004A5C87">
      <w:pPr>
        <w:numPr>
          <w:ilvl w:val="0"/>
          <w:numId w:val="85"/>
        </w:numPr>
        <w:pBdr>
          <w:top w:val="nil"/>
          <w:left w:val="nil"/>
          <w:bottom w:val="nil"/>
          <w:right w:val="nil"/>
          <w:between w:val="nil"/>
        </w:pBdr>
        <w:spacing w:after="0"/>
        <w:ind w:left="1134" w:right="51" w:hanging="567"/>
        <w:jc w:val="both"/>
        <w:rPr>
          <w:rFonts w:asciiTheme="minorHAnsi" w:hAnsiTheme="minorHAnsi" w:cstheme="minorHAnsi"/>
          <w:lang w:val="es-MX"/>
        </w:rPr>
      </w:pPr>
      <w:r w:rsidRPr="00FE5207">
        <w:rPr>
          <w:rFonts w:asciiTheme="minorHAnsi" w:hAnsiTheme="minorHAnsi" w:cstheme="minorHAnsi"/>
          <w:lang w:val="es-MX"/>
        </w:rPr>
        <w:t>Si se tiene evidencia de acuerdo entre los Licitantes para elevar los precios, o bien, si se comprueba la existencia de otras irregularidades determinadas por la autoridad competente.</w:t>
      </w:r>
    </w:p>
    <w:p w14:paraId="7FEF69B4" w14:textId="77777777" w:rsidR="00530E4B" w:rsidRPr="00FE5207" w:rsidRDefault="00530E4B" w:rsidP="0092749F">
      <w:pPr>
        <w:tabs>
          <w:tab w:val="left" w:pos="567"/>
        </w:tabs>
        <w:spacing w:after="0"/>
        <w:ind w:right="-12"/>
        <w:jc w:val="both"/>
        <w:rPr>
          <w:rFonts w:asciiTheme="minorHAnsi" w:hAnsiTheme="minorHAnsi" w:cstheme="minorHAnsi"/>
          <w:lang w:val="es-MX"/>
        </w:rPr>
      </w:pPr>
    </w:p>
    <w:p w14:paraId="1EB728C9" w14:textId="77777777" w:rsidR="00530E4B" w:rsidRPr="00FE5207" w:rsidRDefault="00530E4B" w:rsidP="004C046B">
      <w:pPr>
        <w:numPr>
          <w:ilvl w:val="0"/>
          <w:numId w:val="39"/>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Cuando la Licitación Pública se declare desierta, la Entidad Contratante observará los procedimientos legales que correspondan en términos de la LAASSP y su Reglamento.</w:t>
      </w:r>
    </w:p>
    <w:p w14:paraId="73A46D60" w14:textId="77777777" w:rsidR="00530E4B" w:rsidRPr="00FE5207" w:rsidRDefault="00530E4B" w:rsidP="0092749F">
      <w:pPr>
        <w:tabs>
          <w:tab w:val="left" w:pos="567"/>
        </w:tabs>
        <w:spacing w:after="0"/>
        <w:ind w:right="-12"/>
        <w:jc w:val="both"/>
        <w:rPr>
          <w:rFonts w:asciiTheme="minorHAnsi" w:hAnsiTheme="minorHAnsi" w:cstheme="minorHAnsi"/>
          <w:lang w:val="es-MX"/>
        </w:rPr>
      </w:pPr>
    </w:p>
    <w:p w14:paraId="0604EB39" w14:textId="5C292642" w:rsidR="00530E4B" w:rsidRPr="00FE5207" w:rsidRDefault="00530E4B" w:rsidP="0092749F">
      <w:pPr>
        <w:pStyle w:val="Ttulo1"/>
        <w:spacing w:before="0"/>
        <w:rPr>
          <w:rFonts w:asciiTheme="minorHAnsi" w:hAnsiTheme="minorHAnsi" w:cstheme="minorHAnsi"/>
          <w:b/>
          <w:color w:val="auto"/>
          <w:sz w:val="22"/>
          <w:szCs w:val="22"/>
          <w:lang w:val="es-MX"/>
        </w:rPr>
      </w:pPr>
      <w:bookmarkStart w:id="106" w:name="_Toc51329459"/>
      <w:r w:rsidRPr="00FE5207">
        <w:rPr>
          <w:rFonts w:asciiTheme="minorHAnsi" w:hAnsiTheme="minorHAnsi" w:cstheme="minorHAnsi"/>
          <w:b/>
          <w:color w:val="auto"/>
          <w:sz w:val="22"/>
          <w:szCs w:val="22"/>
          <w:lang w:val="es-MX"/>
        </w:rPr>
        <w:t>BASE 9</w:t>
      </w:r>
      <w:r w:rsidR="004C046B">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CRITERIOS DE EVALUACIÓN DE LAS PROPOSICIONES</w:t>
      </w:r>
      <w:bookmarkEnd w:id="106"/>
    </w:p>
    <w:p w14:paraId="05C09A31" w14:textId="77777777" w:rsidR="00530E4B" w:rsidRPr="00FE5207" w:rsidRDefault="00530E4B" w:rsidP="0092749F">
      <w:pPr>
        <w:spacing w:after="0"/>
        <w:rPr>
          <w:rFonts w:asciiTheme="minorHAnsi" w:hAnsiTheme="minorHAnsi" w:cstheme="minorHAnsi"/>
          <w:b/>
          <w:lang w:val="es-MX"/>
        </w:rPr>
      </w:pPr>
    </w:p>
    <w:p w14:paraId="48E7EAEB" w14:textId="70288EE9" w:rsidR="00530E4B" w:rsidRPr="00FE5207" w:rsidRDefault="00530E4B" w:rsidP="004C046B">
      <w:pPr>
        <w:pStyle w:val="Ttulo2"/>
        <w:numPr>
          <w:ilvl w:val="3"/>
          <w:numId w:val="52"/>
        </w:numPr>
        <w:spacing w:before="0"/>
        <w:ind w:left="567" w:hanging="567"/>
        <w:rPr>
          <w:rFonts w:asciiTheme="minorHAnsi" w:hAnsiTheme="minorHAnsi" w:cstheme="minorHAnsi"/>
          <w:b/>
          <w:color w:val="auto"/>
          <w:sz w:val="22"/>
          <w:szCs w:val="22"/>
          <w:lang w:val="es-MX"/>
        </w:rPr>
      </w:pPr>
      <w:bookmarkStart w:id="107" w:name="_Toc51329460"/>
      <w:r w:rsidRPr="00FE5207">
        <w:rPr>
          <w:rFonts w:asciiTheme="minorHAnsi" w:hAnsiTheme="minorHAnsi" w:cstheme="minorHAnsi"/>
          <w:b/>
          <w:color w:val="auto"/>
          <w:sz w:val="22"/>
          <w:szCs w:val="22"/>
          <w:lang w:val="es-MX"/>
        </w:rPr>
        <w:t>Evaluación por sistema Binario</w:t>
      </w:r>
      <w:bookmarkEnd w:id="107"/>
    </w:p>
    <w:p w14:paraId="042C1E27"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2B8D7D69" w14:textId="614DEA44" w:rsidR="00530E4B" w:rsidRPr="00FE5207" w:rsidRDefault="00530E4B" w:rsidP="004A5C87">
      <w:pPr>
        <w:numPr>
          <w:ilvl w:val="0"/>
          <w:numId w:val="86"/>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De conformidad con lo establecido en el artículo 36 de la LAASSP, el criterio de evaluación que se aplicará para la evaluación de las Proposiciones será el denominado Binario </w:t>
      </w:r>
      <w:r w:rsidRPr="00FE5207">
        <w:rPr>
          <w:rFonts w:asciiTheme="minorHAnsi" w:hAnsiTheme="minorHAnsi" w:cstheme="minorHAnsi"/>
          <w:b/>
          <w:bCs/>
          <w:lang w:val="es-MX"/>
        </w:rPr>
        <w:t>“</w:t>
      </w:r>
      <w:r w:rsidR="00510821" w:rsidRPr="00FE5207">
        <w:rPr>
          <w:rFonts w:asciiTheme="minorHAnsi" w:hAnsiTheme="minorHAnsi" w:cstheme="minorHAnsi"/>
          <w:b/>
          <w:bCs/>
          <w:lang w:val="es-MX"/>
        </w:rPr>
        <w:t>cumple</w:t>
      </w:r>
      <w:r w:rsidRPr="00FE5207">
        <w:rPr>
          <w:rFonts w:asciiTheme="minorHAnsi" w:hAnsiTheme="minorHAnsi" w:cstheme="minorHAnsi"/>
          <w:b/>
          <w:bCs/>
          <w:lang w:val="es-MX"/>
        </w:rPr>
        <w:t xml:space="preserve">” </w:t>
      </w:r>
      <w:r w:rsidRPr="00FE5207">
        <w:rPr>
          <w:rFonts w:asciiTheme="minorHAnsi" w:hAnsiTheme="minorHAnsi" w:cstheme="minorHAnsi"/>
          <w:lang w:val="es-MX"/>
        </w:rPr>
        <w:t xml:space="preserve">o </w:t>
      </w:r>
      <w:r w:rsidRPr="00FE5207">
        <w:rPr>
          <w:rFonts w:asciiTheme="minorHAnsi" w:hAnsiTheme="minorHAnsi" w:cstheme="minorHAnsi"/>
          <w:b/>
          <w:bCs/>
          <w:lang w:val="es-MX"/>
        </w:rPr>
        <w:t>“</w:t>
      </w:r>
      <w:r w:rsidR="00510821" w:rsidRPr="00FE5207">
        <w:rPr>
          <w:rFonts w:asciiTheme="minorHAnsi" w:hAnsiTheme="minorHAnsi" w:cstheme="minorHAnsi"/>
          <w:b/>
          <w:bCs/>
          <w:lang w:val="es-MX"/>
        </w:rPr>
        <w:t>no cumple</w:t>
      </w:r>
      <w:r w:rsidRPr="00FE5207">
        <w:rPr>
          <w:rFonts w:asciiTheme="minorHAnsi" w:hAnsiTheme="minorHAnsi" w:cstheme="minorHAnsi"/>
          <w:b/>
          <w:bCs/>
          <w:lang w:val="es-MX"/>
        </w:rPr>
        <w:t>”</w:t>
      </w:r>
      <w:r w:rsidRPr="00FE5207">
        <w:rPr>
          <w:rFonts w:asciiTheme="minorHAnsi" w:hAnsiTheme="minorHAnsi" w:cstheme="minorHAnsi"/>
          <w:lang w:val="es-MX"/>
        </w:rPr>
        <w:t xml:space="preserve">. </w:t>
      </w:r>
    </w:p>
    <w:p w14:paraId="6E10E44E" w14:textId="77777777" w:rsidR="00530E4B" w:rsidRPr="00FE5207" w:rsidRDefault="00530E4B" w:rsidP="00510821">
      <w:pPr>
        <w:pBdr>
          <w:top w:val="nil"/>
          <w:left w:val="nil"/>
          <w:bottom w:val="nil"/>
          <w:right w:val="nil"/>
          <w:between w:val="nil"/>
        </w:pBdr>
        <w:spacing w:after="0"/>
        <w:ind w:left="567" w:right="51" w:hanging="567"/>
        <w:jc w:val="both"/>
        <w:rPr>
          <w:rFonts w:asciiTheme="minorHAnsi" w:hAnsiTheme="minorHAnsi" w:cstheme="minorHAnsi"/>
          <w:lang w:val="es-MX"/>
        </w:rPr>
      </w:pPr>
    </w:p>
    <w:p w14:paraId="19138943" w14:textId="77777777" w:rsidR="00530E4B" w:rsidRPr="00FE5207" w:rsidRDefault="00530E4B" w:rsidP="004A5C87">
      <w:pPr>
        <w:numPr>
          <w:ilvl w:val="0"/>
          <w:numId w:val="86"/>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La documentación y requisitos que deberán contener las Proposiciones de los Licitantes se establecen en el </w:t>
      </w:r>
      <w:r w:rsidRPr="00FE5207">
        <w:rPr>
          <w:rFonts w:asciiTheme="minorHAnsi" w:hAnsiTheme="minorHAnsi" w:cstheme="minorHAnsi"/>
          <w:b/>
          <w:bCs/>
          <w:lang w:val="es-MX"/>
        </w:rPr>
        <w:t>Anexo 2 (Documentación Legal y Administrativa)</w:t>
      </w:r>
      <w:r w:rsidRPr="00FE5207">
        <w:rPr>
          <w:rFonts w:asciiTheme="minorHAnsi" w:hAnsiTheme="minorHAnsi" w:cstheme="minorHAnsi"/>
          <w:lang w:val="es-MX"/>
        </w:rPr>
        <w:t xml:space="preserve">, el </w:t>
      </w:r>
      <w:r w:rsidRPr="00FE5207">
        <w:rPr>
          <w:rFonts w:asciiTheme="minorHAnsi" w:hAnsiTheme="minorHAnsi" w:cstheme="minorHAnsi"/>
          <w:b/>
          <w:bCs/>
          <w:lang w:val="es-MX"/>
        </w:rPr>
        <w:t xml:space="preserve">Anexo 3 (Integración </w:t>
      </w:r>
      <w:r w:rsidRPr="00FE5207">
        <w:rPr>
          <w:rFonts w:asciiTheme="minorHAnsi" w:hAnsiTheme="minorHAnsi" w:cstheme="minorHAnsi"/>
          <w:b/>
          <w:bCs/>
          <w:lang w:val="es-MX"/>
        </w:rPr>
        <w:lastRenderedPageBreak/>
        <w:t>de la Propuesta Técnica)</w:t>
      </w:r>
      <w:r w:rsidRPr="00FE5207">
        <w:rPr>
          <w:rFonts w:asciiTheme="minorHAnsi" w:hAnsiTheme="minorHAnsi" w:cstheme="minorHAnsi"/>
          <w:lang w:val="es-MX"/>
        </w:rPr>
        <w:t xml:space="preserve"> y el </w:t>
      </w:r>
      <w:r w:rsidRPr="00FE5207">
        <w:rPr>
          <w:rFonts w:asciiTheme="minorHAnsi" w:hAnsiTheme="minorHAnsi" w:cstheme="minorHAnsi"/>
          <w:b/>
          <w:bCs/>
          <w:lang w:val="es-MX"/>
        </w:rPr>
        <w:t xml:space="preserve">Anexo 4 (Oferta Económica) </w:t>
      </w:r>
      <w:r w:rsidRPr="00FE5207">
        <w:rPr>
          <w:rFonts w:asciiTheme="minorHAnsi" w:hAnsiTheme="minorHAnsi" w:cstheme="minorHAnsi"/>
          <w:lang w:val="es-MX"/>
        </w:rPr>
        <w:t>de la presente Convocatoria.</w:t>
      </w:r>
    </w:p>
    <w:p w14:paraId="1D858BCF"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27514E15" w14:textId="75E0FD46" w:rsidR="00530E4B" w:rsidRPr="00FE5207" w:rsidRDefault="00530E4B" w:rsidP="004C046B">
      <w:pPr>
        <w:pStyle w:val="Ttulo2"/>
        <w:numPr>
          <w:ilvl w:val="3"/>
          <w:numId w:val="52"/>
        </w:numPr>
        <w:spacing w:before="0"/>
        <w:ind w:left="567" w:hanging="567"/>
        <w:rPr>
          <w:rFonts w:asciiTheme="minorHAnsi" w:hAnsiTheme="minorHAnsi" w:cstheme="minorHAnsi"/>
          <w:b/>
          <w:color w:val="auto"/>
          <w:sz w:val="22"/>
          <w:szCs w:val="22"/>
          <w:lang w:val="es-MX"/>
        </w:rPr>
      </w:pPr>
      <w:bookmarkStart w:id="108" w:name="_2lwamvv" w:colFirst="0" w:colLast="0"/>
      <w:bookmarkStart w:id="109" w:name="_111kx3o" w:colFirst="0" w:colLast="0"/>
      <w:bookmarkStart w:id="110" w:name="_3l18frh" w:colFirst="0" w:colLast="0"/>
      <w:bookmarkStart w:id="111" w:name="_Toc51329461"/>
      <w:bookmarkEnd w:id="108"/>
      <w:bookmarkEnd w:id="109"/>
      <w:bookmarkEnd w:id="110"/>
      <w:r w:rsidRPr="00FE5207">
        <w:rPr>
          <w:rFonts w:asciiTheme="minorHAnsi" w:hAnsiTheme="minorHAnsi" w:cstheme="minorHAnsi"/>
          <w:b/>
          <w:color w:val="auto"/>
          <w:sz w:val="22"/>
          <w:szCs w:val="22"/>
          <w:lang w:val="es-MX"/>
        </w:rPr>
        <w:t>Adjudicación</w:t>
      </w:r>
      <w:bookmarkEnd w:id="111"/>
    </w:p>
    <w:p w14:paraId="752D32D9" w14:textId="77777777" w:rsidR="00530E4B" w:rsidRPr="00FE5207" w:rsidRDefault="00530E4B" w:rsidP="0092749F">
      <w:pPr>
        <w:tabs>
          <w:tab w:val="left" w:pos="709"/>
          <w:tab w:val="left" w:pos="851"/>
        </w:tabs>
        <w:spacing w:after="0"/>
        <w:jc w:val="both"/>
        <w:rPr>
          <w:rFonts w:asciiTheme="minorHAnsi" w:hAnsiTheme="minorHAnsi" w:cstheme="minorHAnsi"/>
          <w:lang w:val="es-MX"/>
        </w:rPr>
      </w:pPr>
    </w:p>
    <w:p w14:paraId="7B9FCAA0" w14:textId="77777777" w:rsidR="00510821" w:rsidRPr="00FE5207" w:rsidRDefault="00530E4B" w:rsidP="004A5C87">
      <w:pPr>
        <w:pStyle w:val="Prrafodelista"/>
        <w:numPr>
          <w:ilvl w:val="0"/>
          <w:numId w:val="77"/>
        </w:numPr>
        <w:spacing w:after="0"/>
        <w:ind w:left="567" w:hanging="567"/>
        <w:jc w:val="both"/>
        <w:rPr>
          <w:rFonts w:asciiTheme="minorHAnsi" w:hAnsiTheme="minorHAnsi" w:cstheme="minorHAnsi"/>
          <w:lang w:val="es-MX"/>
        </w:rPr>
      </w:pPr>
      <w:r w:rsidRPr="00FE5207">
        <w:rPr>
          <w:rFonts w:asciiTheme="minorHAnsi" w:hAnsiTheme="minorHAnsi" w:cstheme="minorHAnsi"/>
          <w:lang w:val="es-MX"/>
        </w:rPr>
        <w:t xml:space="preserve">El Contrato se adjudicará al Licitante: </w:t>
      </w:r>
    </w:p>
    <w:p w14:paraId="2F9E3DE8" w14:textId="77777777" w:rsidR="00510821" w:rsidRPr="00FE5207" w:rsidRDefault="00510821" w:rsidP="0092749F">
      <w:pPr>
        <w:tabs>
          <w:tab w:val="left" w:pos="709"/>
          <w:tab w:val="left" w:pos="851"/>
        </w:tabs>
        <w:spacing w:after="0"/>
        <w:jc w:val="both"/>
        <w:rPr>
          <w:rFonts w:asciiTheme="minorHAnsi" w:hAnsiTheme="minorHAnsi" w:cstheme="minorHAnsi"/>
          <w:lang w:val="es-MX"/>
        </w:rPr>
      </w:pPr>
    </w:p>
    <w:p w14:paraId="08F2C2AB" w14:textId="77777777" w:rsidR="00510821" w:rsidRPr="00FE5207" w:rsidRDefault="00510821" w:rsidP="004A5C87">
      <w:pPr>
        <w:pStyle w:val="Prrafodelista"/>
        <w:numPr>
          <w:ilvl w:val="0"/>
          <w:numId w:val="87"/>
        </w:numPr>
        <w:spacing w:after="0"/>
        <w:ind w:left="1134" w:hanging="567"/>
        <w:jc w:val="both"/>
        <w:rPr>
          <w:rFonts w:asciiTheme="minorHAnsi" w:hAnsiTheme="minorHAnsi" w:cstheme="minorHAnsi"/>
          <w:lang w:val="es-MX"/>
        </w:rPr>
      </w:pPr>
      <w:r w:rsidRPr="00FE5207">
        <w:rPr>
          <w:rFonts w:asciiTheme="minorHAnsi" w:hAnsiTheme="minorHAnsi" w:cstheme="minorHAnsi"/>
          <w:lang w:val="es-MX"/>
        </w:rPr>
        <w:t>C</w:t>
      </w:r>
      <w:r w:rsidR="00530E4B" w:rsidRPr="00FE5207">
        <w:rPr>
          <w:rFonts w:asciiTheme="minorHAnsi" w:hAnsiTheme="minorHAnsi" w:cstheme="minorHAnsi"/>
          <w:lang w:val="es-MX"/>
        </w:rPr>
        <w:t>uya Proposición cumplió con todos los requisitos establecidos en esta Convocatoria; y</w:t>
      </w:r>
      <w:r w:rsidRPr="00FE5207">
        <w:rPr>
          <w:rFonts w:asciiTheme="minorHAnsi" w:hAnsiTheme="minorHAnsi" w:cstheme="minorHAnsi"/>
          <w:lang w:val="es-MX"/>
        </w:rPr>
        <w:t>,</w:t>
      </w:r>
    </w:p>
    <w:p w14:paraId="1BACBAD2" w14:textId="0EB8B7AE" w:rsidR="00510821" w:rsidRPr="00FE5207" w:rsidRDefault="00510821" w:rsidP="000D7FF3">
      <w:pPr>
        <w:spacing w:after="0"/>
        <w:ind w:left="1134" w:hanging="567"/>
        <w:jc w:val="both"/>
        <w:rPr>
          <w:rFonts w:asciiTheme="minorHAnsi" w:hAnsiTheme="minorHAnsi" w:cstheme="minorHAnsi"/>
          <w:lang w:val="es-MX"/>
        </w:rPr>
      </w:pPr>
    </w:p>
    <w:p w14:paraId="6204AA03" w14:textId="4C87BF0A" w:rsidR="00530E4B" w:rsidRPr="00FE5207" w:rsidRDefault="00510821" w:rsidP="004A5C87">
      <w:pPr>
        <w:pStyle w:val="Prrafodelista"/>
        <w:numPr>
          <w:ilvl w:val="0"/>
          <w:numId w:val="87"/>
        </w:numPr>
        <w:spacing w:after="0"/>
        <w:ind w:left="1134" w:hanging="567"/>
        <w:jc w:val="both"/>
        <w:rPr>
          <w:rFonts w:asciiTheme="minorHAnsi" w:hAnsiTheme="minorHAnsi" w:cstheme="minorHAnsi"/>
          <w:lang w:val="es-MX"/>
        </w:rPr>
      </w:pPr>
      <w:r w:rsidRPr="00FE5207">
        <w:rPr>
          <w:rFonts w:asciiTheme="minorHAnsi" w:hAnsiTheme="minorHAnsi" w:cstheme="minorHAnsi"/>
          <w:lang w:val="es-MX"/>
        </w:rPr>
        <w:t>C</w:t>
      </w:r>
      <w:r w:rsidR="00530E4B" w:rsidRPr="00FE5207">
        <w:rPr>
          <w:rFonts w:asciiTheme="minorHAnsi" w:hAnsiTheme="minorHAnsi" w:cstheme="minorHAnsi"/>
          <w:lang w:val="es-MX"/>
        </w:rPr>
        <w:t>uya Oferta Económica contenga el precio unitario más bajo.</w:t>
      </w:r>
    </w:p>
    <w:p w14:paraId="67FB269B" w14:textId="77777777" w:rsidR="00530E4B" w:rsidRPr="00FE5207" w:rsidRDefault="00530E4B" w:rsidP="0092749F">
      <w:pPr>
        <w:tabs>
          <w:tab w:val="left" w:pos="709"/>
          <w:tab w:val="left" w:pos="851"/>
        </w:tabs>
        <w:spacing w:after="0"/>
        <w:jc w:val="both"/>
        <w:rPr>
          <w:rFonts w:asciiTheme="minorHAnsi" w:hAnsiTheme="minorHAnsi" w:cstheme="minorHAnsi"/>
          <w:lang w:val="es-MX"/>
        </w:rPr>
      </w:pPr>
    </w:p>
    <w:p w14:paraId="2904E944" w14:textId="77777777" w:rsidR="00530E4B" w:rsidRPr="00FE5207" w:rsidRDefault="00530E4B" w:rsidP="004A5C87">
      <w:pPr>
        <w:pStyle w:val="Prrafodelista"/>
        <w:numPr>
          <w:ilvl w:val="0"/>
          <w:numId w:val="77"/>
        </w:numPr>
        <w:spacing w:after="0"/>
        <w:ind w:left="567" w:hanging="567"/>
        <w:jc w:val="both"/>
        <w:rPr>
          <w:rFonts w:asciiTheme="minorHAnsi" w:hAnsiTheme="minorHAnsi" w:cstheme="minorHAnsi"/>
          <w:lang w:val="es-MX"/>
        </w:rPr>
      </w:pPr>
      <w:r w:rsidRPr="00FE5207">
        <w:rPr>
          <w:rFonts w:asciiTheme="minorHAnsi" w:hAnsiTheme="minorHAnsi" w:cstheme="minorHAnsi"/>
          <w:lang w:val="es-MX"/>
        </w:rPr>
        <w:t>Con fundamento en el artículo 55 del Reglamento, en caso de discrepancia, cuando se presente un error de cálculo en las proposiciones presentadas, sólo habrá lugar a su rectificación por parte de la Entidad Contratante, cuando la corrección no implique la modificación de precios unitarios. En caso de discrepancia entre las cantidades escritas con número y letra, prevalecerá la cantidad con letra, por lo que, de presentarse errores en las cantidades o volúmenes solicitados, éstos podrán corregirse, lo que se hará constar en el acta de Fallo. Si el Licitante no acepta la corrección de la Proposición, se desechará la misma en caso de que así resulte procedente.</w:t>
      </w:r>
    </w:p>
    <w:p w14:paraId="3C75B131" w14:textId="77777777" w:rsidR="00530E4B" w:rsidRPr="00FE5207" w:rsidRDefault="00530E4B" w:rsidP="0092749F">
      <w:pPr>
        <w:tabs>
          <w:tab w:val="left" w:pos="709"/>
          <w:tab w:val="left" w:pos="851"/>
        </w:tabs>
        <w:spacing w:after="0"/>
        <w:jc w:val="both"/>
        <w:rPr>
          <w:rFonts w:asciiTheme="minorHAnsi" w:hAnsiTheme="minorHAnsi" w:cstheme="minorHAnsi"/>
          <w:lang w:val="es-MX"/>
        </w:rPr>
      </w:pPr>
    </w:p>
    <w:p w14:paraId="0A1B7654" w14:textId="73A4B9FA" w:rsidR="00530E4B" w:rsidRPr="00FE5207" w:rsidRDefault="00530E4B" w:rsidP="00173EAD">
      <w:pPr>
        <w:pStyle w:val="Ttulo2"/>
        <w:numPr>
          <w:ilvl w:val="3"/>
          <w:numId w:val="52"/>
        </w:numPr>
        <w:spacing w:before="0"/>
        <w:ind w:left="567" w:hanging="567"/>
        <w:rPr>
          <w:rFonts w:asciiTheme="minorHAnsi" w:hAnsiTheme="minorHAnsi" w:cstheme="minorHAnsi"/>
          <w:b/>
          <w:color w:val="auto"/>
          <w:sz w:val="22"/>
          <w:szCs w:val="22"/>
          <w:lang w:val="es-MX"/>
        </w:rPr>
      </w:pPr>
      <w:bookmarkStart w:id="112" w:name="_Toc51329462"/>
      <w:r w:rsidRPr="00FE5207">
        <w:rPr>
          <w:rFonts w:asciiTheme="minorHAnsi" w:hAnsiTheme="minorHAnsi" w:cstheme="minorHAnsi"/>
          <w:b/>
          <w:color w:val="auto"/>
          <w:sz w:val="22"/>
          <w:szCs w:val="22"/>
          <w:lang w:val="es-MX"/>
        </w:rPr>
        <w:t>Criterio de desempate</w:t>
      </w:r>
      <w:bookmarkEnd w:id="112"/>
    </w:p>
    <w:p w14:paraId="5A97199B" w14:textId="77777777" w:rsidR="00530E4B" w:rsidRPr="00FE5207" w:rsidRDefault="00530E4B" w:rsidP="0092749F">
      <w:pPr>
        <w:spacing w:after="0"/>
        <w:ind w:right="51"/>
        <w:jc w:val="both"/>
        <w:rPr>
          <w:rFonts w:asciiTheme="minorHAnsi" w:hAnsiTheme="minorHAnsi" w:cstheme="minorHAnsi"/>
          <w:lang w:val="es-MX"/>
        </w:rPr>
      </w:pPr>
    </w:p>
    <w:p w14:paraId="71BE25C6" w14:textId="2C5E7026" w:rsidR="00530E4B" w:rsidRPr="00FE5207" w:rsidRDefault="00530E4B" w:rsidP="0092749F">
      <w:pPr>
        <w:spacing w:after="0"/>
        <w:ind w:right="51"/>
        <w:jc w:val="both"/>
        <w:rPr>
          <w:rFonts w:asciiTheme="minorHAnsi" w:hAnsiTheme="minorHAnsi" w:cstheme="minorHAnsi"/>
          <w:lang w:val="es-MX"/>
        </w:rPr>
      </w:pPr>
      <w:r w:rsidRPr="00FE5207">
        <w:rPr>
          <w:rFonts w:asciiTheme="minorHAnsi" w:hAnsiTheme="minorHAnsi" w:cstheme="minorHAnsi"/>
          <w:lang w:val="es-MX"/>
        </w:rPr>
        <w:t xml:space="preserve">Si, derivado de la evaluación de las Proposiciones conforme a esta Base, se obtuviera un empate entre </w:t>
      </w:r>
      <w:r w:rsidR="00173EAD">
        <w:rPr>
          <w:rFonts w:asciiTheme="minorHAnsi" w:hAnsiTheme="minorHAnsi" w:cstheme="minorHAnsi"/>
          <w:lang w:val="es-MX"/>
        </w:rPr>
        <w:t>2 (</w:t>
      </w:r>
      <w:r w:rsidRPr="00FE5207">
        <w:rPr>
          <w:rFonts w:asciiTheme="minorHAnsi" w:hAnsiTheme="minorHAnsi" w:cstheme="minorHAnsi"/>
          <w:lang w:val="es-MX"/>
        </w:rPr>
        <w:t>dos</w:t>
      </w:r>
      <w:r w:rsidR="00173EAD">
        <w:rPr>
          <w:rFonts w:asciiTheme="minorHAnsi" w:hAnsiTheme="minorHAnsi" w:cstheme="minorHAnsi"/>
          <w:lang w:val="es-MX"/>
        </w:rPr>
        <w:t>)</w:t>
      </w:r>
      <w:r w:rsidRPr="00FE5207">
        <w:rPr>
          <w:rFonts w:asciiTheme="minorHAnsi" w:hAnsiTheme="minorHAnsi" w:cstheme="minorHAnsi"/>
          <w:lang w:val="es-MX"/>
        </w:rPr>
        <w:t xml:space="preserve"> o más Licitantes, de conformidad con el criterio de desempate previsto en el párrafo segundo del artículo 36 Bis de la LAASSP y el artículo </w:t>
      </w:r>
      <w:r w:rsidR="00006457" w:rsidRPr="00FE5207">
        <w:rPr>
          <w:rFonts w:asciiTheme="minorHAnsi" w:hAnsiTheme="minorHAnsi" w:cstheme="minorHAnsi"/>
          <w:lang w:val="es-MX"/>
        </w:rPr>
        <w:t xml:space="preserve">último párrafo del artículo </w:t>
      </w:r>
      <w:r w:rsidRPr="00FE5207">
        <w:rPr>
          <w:rFonts w:asciiTheme="minorHAnsi" w:hAnsiTheme="minorHAnsi" w:cstheme="minorHAnsi"/>
          <w:lang w:val="es-MX"/>
        </w:rPr>
        <w:t>54 del Reglamento, el Contrato será adjudicado observando lo siguiente:</w:t>
      </w:r>
    </w:p>
    <w:p w14:paraId="26BC0E4C" w14:textId="77777777" w:rsidR="00530E4B" w:rsidRPr="00FE5207" w:rsidRDefault="00530E4B" w:rsidP="0092749F">
      <w:pPr>
        <w:spacing w:after="0"/>
        <w:ind w:right="51"/>
        <w:jc w:val="both"/>
        <w:rPr>
          <w:rFonts w:asciiTheme="minorHAnsi" w:hAnsiTheme="minorHAnsi" w:cstheme="minorHAnsi"/>
          <w:lang w:val="es-MX"/>
        </w:rPr>
      </w:pPr>
    </w:p>
    <w:p w14:paraId="177D4CB5" w14:textId="2DCF2C6A" w:rsidR="00530E4B" w:rsidRPr="00FE5207" w:rsidRDefault="00530E4B" w:rsidP="00006457">
      <w:pPr>
        <w:numPr>
          <w:ilvl w:val="0"/>
          <w:numId w:val="3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En el caso de empate entre un Licitante extranjero y un Licitante de nacionalidad mexicana se contemplará el margen de preferencia del 15% </w:t>
      </w:r>
      <w:r w:rsidR="00006457" w:rsidRPr="00FE5207">
        <w:rPr>
          <w:rFonts w:asciiTheme="minorHAnsi" w:hAnsiTheme="minorHAnsi" w:cstheme="minorHAnsi"/>
          <w:lang w:val="es-MX"/>
        </w:rPr>
        <w:t xml:space="preserve">(quince por ciento) </w:t>
      </w:r>
      <w:r w:rsidRPr="00FE5207">
        <w:rPr>
          <w:rFonts w:asciiTheme="minorHAnsi" w:hAnsiTheme="minorHAnsi" w:cstheme="minorHAnsi"/>
          <w:lang w:val="es-MX"/>
        </w:rPr>
        <w:t>de acuerdo con el artículo 14 de LAASSP, y en caso de que prevalezca el empate se efectuará a favor del licitante que resulte ganador del sorteo manual por insaculación</w:t>
      </w:r>
      <w:r w:rsidR="00CF6CEF" w:rsidRPr="00FE5207">
        <w:rPr>
          <w:rFonts w:asciiTheme="minorHAnsi" w:hAnsiTheme="minorHAnsi" w:cstheme="minorHAnsi"/>
          <w:lang w:val="es-MX"/>
        </w:rPr>
        <w:t>.</w:t>
      </w:r>
    </w:p>
    <w:p w14:paraId="3CF48017" w14:textId="77777777" w:rsidR="00530E4B" w:rsidRPr="00FE5207" w:rsidRDefault="00530E4B" w:rsidP="00006457">
      <w:pPr>
        <w:pBdr>
          <w:top w:val="nil"/>
          <w:left w:val="nil"/>
          <w:bottom w:val="nil"/>
          <w:right w:val="nil"/>
          <w:between w:val="nil"/>
        </w:pBdr>
        <w:spacing w:after="0"/>
        <w:ind w:left="567" w:right="51" w:hanging="567"/>
        <w:jc w:val="both"/>
        <w:rPr>
          <w:rFonts w:asciiTheme="minorHAnsi" w:hAnsiTheme="minorHAnsi" w:cstheme="minorHAnsi"/>
          <w:lang w:val="es-MX"/>
        </w:rPr>
      </w:pPr>
    </w:p>
    <w:p w14:paraId="0AE2BF03" w14:textId="2B4AB26A" w:rsidR="00530E4B" w:rsidRPr="00FE5207" w:rsidRDefault="00530E4B" w:rsidP="00006457">
      <w:pPr>
        <w:numPr>
          <w:ilvl w:val="0"/>
          <w:numId w:val="3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En el caso de empate entre Licitantes de nacionalidad mexicana, se deberá adjudicar el Contrato en primer término a las microempresas</w:t>
      </w:r>
      <w:r w:rsidR="00CF6CEF" w:rsidRPr="00FE5207">
        <w:rPr>
          <w:rFonts w:asciiTheme="minorHAnsi" w:hAnsiTheme="minorHAnsi" w:cstheme="minorHAnsi"/>
          <w:lang w:val="es-MX"/>
        </w:rPr>
        <w:t xml:space="preserve"> y,</w:t>
      </w:r>
      <w:r w:rsidRPr="00FE5207">
        <w:rPr>
          <w:rFonts w:asciiTheme="minorHAnsi" w:hAnsiTheme="minorHAnsi" w:cstheme="minorHAnsi"/>
          <w:lang w:val="es-MX"/>
        </w:rPr>
        <w:t xml:space="preserve"> a continuación, se considerará a las pequeñas empresas y, en caso de no contarse con alguna de las anteriores, se adjudicará a la que tenga el carácter de mediana empresa</w:t>
      </w:r>
      <w:r w:rsidR="00CF6CEF" w:rsidRPr="00FE5207">
        <w:rPr>
          <w:rFonts w:asciiTheme="minorHAnsi" w:hAnsiTheme="minorHAnsi" w:cstheme="minorHAnsi"/>
          <w:lang w:val="es-MX"/>
        </w:rPr>
        <w:t>.</w:t>
      </w:r>
    </w:p>
    <w:p w14:paraId="37C68299" w14:textId="77777777" w:rsidR="00530E4B" w:rsidRPr="00FE5207" w:rsidRDefault="00530E4B" w:rsidP="00006457">
      <w:pPr>
        <w:pBdr>
          <w:top w:val="nil"/>
          <w:left w:val="nil"/>
          <w:bottom w:val="nil"/>
          <w:right w:val="nil"/>
          <w:between w:val="nil"/>
        </w:pBdr>
        <w:spacing w:after="0"/>
        <w:ind w:left="567" w:right="51" w:hanging="567"/>
        <w:jc w:val="both"/>
        <w:rPr>
          <w:rFonts w:asciiTheme="minorHAnsi" w:hAnsiTheme="minorHAnsi" w:cstheme="minorHAnsi"/>
          <w:lang w:val="es-MX"/>
        </w:rPr>
      </w:pPr>
    </w:p>
    <w:p w14:paraId="1CE124E4" w14:textId="47A06715" w:rsidR="00530E4B" w:rsidRPr="00FE5207" w:rsidRDefault="00790ABF" w:rsidP="00790ABF">
      <w:pPr>
        <w:numPr>
          <w:ilvl w:val="0"/>
          <w:numId w:val="3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De persistir el empate se llevará a cabo un sorteo por insaculación a través de CompraNet, conforme a las disposiciones administrativas emitidas por la Secretaría de la Función Pública, </w:t>
      </w:r>
      <w:r w:rsidRPr="00FE5207">
        <w:rPr>
          <w:rFonts w:asciiTheme="minorHAnsi" w:hAnsiTheme="minorHAnsi" w:cstheme="minorHAnsi"/>
          <w:lang w:val="es-MX"/>
        </w:rPr>
        <w:lastRenderedPageBreak/>
        <w:t xml:space="preserve">y </w:t>
      </w:r>
      <w:r w:rsidR="00530E4B" w:rsidRPr="00FE5207">
        <w:rPr>
          <w:rFonts w:asciiTheme="minorHAnsi" w:hAnsiTheme="minorHAnsi" w:cstheme="minorHAnsi"/>
          <w:lang w:val="es-MX"/>
        </w:rPr>
        <w:t>la adjudicación se efectuará en favor del Licitante que resulte ganador del sorteo.</w:t>
      </w:r>
      <w:r w:rsidR="00A02F9C" w:rsidRPr="00FE5207">
        <w:rPr>
          <w:rFonts w:asciiTheme="minorHAnsi" w:hAnsiTheme="minorHAnsi" w:cstheme="minorHAnsi"/>
          <w:lang w:val="es-MX"/>
        </w:rPr>
        <w:t xml:space="preserve"> </w:t>
      </w:r>
    </w:p>
    <w:p w14:paraId="54A70E07" w14:textId="77777777" w:rsidR="00790ABF" w:rsidRPr="00FE5207" w:rsidRDefault="00790ABF" w:rsidP="00790ABF">
      <w:pPr>
        <w:pBdr>
          <w:top w:val="nil"/>
          <w:left w:val="nil"/>
          <w:bottom w:val="nil"/>
          <w:right w:val="nil"/>
          <w:between w:val="nil"/>
        </w:pBdr>
        <w:spacing w:after="0"/>
        <w:ind w:left="567" w:right="51"/>
        <w:jc w:val="both"/>
        <w:rPr>
          <w:rFonts w:asciiTheme="minorHAnsi" w:hAnsiTheme="minorHAnsi" w:cstheme="minorHAnsi"/>
          <w:lang w:val="es-MX"/>
        </w:rPr>
      </w:pPr>
    </w:p>
    <w:p w14:paraId="04511094" w14:textId="1C934937" w:rsidR="00530E4B" w:rsidRPr="00FE5207" w:rsidRDefault="00530E4B" w:rsidP="00006457">
      <w:pPr>
        <w:numPr>
          <w:ilvl w:val="0"/>
          <w:numId w:val="3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En el caso de empate entre Licitantes extranjeros la adjudicación se efectuará a favor del licitante que resulte ganador del sorteo</w:t>
      </w:r>
      <w:r w:rsidR="00790ABF" w:rsidRPr="00FE5207">
        <w:rPr>
          <w:rFonts w:asciiTheme="minorHAnsi" w:hAnsiTheme="minorHAnsi" w:cstheme="minorHAnsi"/>
          <w:lang w:val="es-MX"/>
        </w:rPr>
        <w:t xml:space="preserve"> </w:t>
      </w:r>
      <w:r w:rsidRPr="00FE5207">
        <w:rPr>
          <w:rFonts w:asciiTheme="minorHAnsi" w:hAnsiTheme="minorHAnsi" w:cstheme="minorHAnsi"/>
          <w:lang w:val="es-MX"/>
        </w:rPr>
        <w:t>por insaculación</w:t>
      </w:r>
      <w:r w:rsidR="00790ABF" w:rsidRPr="00FE5207">
        <w:rPr>
          <w:rFonts w:asciiTheme="minorHAnsi" w:hAnsiTheme="minorHAnsi" w:cstheme="minorHAnsi"/>
          <w:lang w:val="es-MX"/>
        </w:rPr>
        <w:t xml:space="preserve"> que se lleve a cabo según lo previsto en el </w:t>
      </w:r>
      <w:r w:rsidR="007F5FE5">
        <w:rPr>
          <w:rFonts w:asciiTheme="minorHAnsi" w:hAnsiTheme="minorHAnsi" w:cstheme="minorHAnsi"/>
          <w:lang w:val="es-MX"/>
        </w:rPr>
        <w:t>párrafo</w:t>
      </w:r>
      <w:r w:rsidR="00790ABF" w:rsidRPr="00FE5207">
        <w:rPr>
          <w:rFonts w:asciiTheme="minorHAnsi" w:hAnsiTheme="minorHAnsi" w:cstheme="minorHAnsi"/>
          <w:lang w:val="es-MX"/>
        </w:rPr>
        <w:t xml:space="preserve"> (</w:t>
      </w:r>
      <w:r w:rsidR="00CF6CEF" w:rsidRPr="00FE5207">
        <w:rPr>
          <w:rFonts w:asciiTheme="minorHAnsi" w:hAnsiTheme="minorHAnsi" w:cstheme="minorHAnsi"/>
          <w:lang w:val="es-MX"/>
        </w:rPr>
        <w:t>c</w:t>
      </w:r>
      <w:r w:rsidR="00790ABF" w:rsidRPr="00FE5207">
        <w:rPr>
          <w:rFonts w:asciiTheme="minorHAnsi" w:hAnsiTheme="minorHAnsi" w:cstheme="minorHAnsi"/>
          <w:lang w:val="es-MX"/>
        </w:rPr>
        <w:t>) anterior</w:t>
      </w:r>
      <w:r w:rsidRPr="00FE5207">
        <w:rPr>
          <w:rFonts w:asciiTheme="minorHAnsi" w:hAnsiTheme="minorHAnsi" w:cstheme="minorHAnsi"/>
          <w:lang w:val="es-MX"/>
        </w:rPr>
        <w:t>.</w:t>
      </w:r>
    </w:p>
    <w:p w14:paraId="34F5B7C3"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51977DF1" w14:textId="6FBD6EEC" w:rsidR="00530E4B" w:rsidRPr="00FE5207" w:rsidRDefault="00530E4B" w:rsidP="0092749F">
      <w:pPr>
        <w:pStyle w:val="Ttulo1"/>
        <w:spacing w:before="0"/>
        <w:rPr>
          <w:rFonts w:asciiTheme="minorHAnsi" w:hAnsiTheme="minorHAnsi" w:cstheme="minorHAnsi"/>
          <w:b/>
          <w:color w:val="auto"/>
          <w:sz w:val="22"/>
          <w:szCs w:val="22"/>
          <w:lang w:val="es-MX"/>
        </w:rPr>
      </w:pPr>
      <w:bookmarkStart w:id="113" w:name="_zu0gcz" w:colFirst="0" w:colLast="0"/>
      <w:bookmarkStart w:id="114" w:name="_Toc51329463"/>
      <w:bookmarkEnd w:id="113"/>
      <w:r w:rsidRPr="00FE5207">
        <w:rPr>
          <w:rFonts w:asciiTheme="minorHAnsi" w:hAnsiTheme="minorHAnsi" w:cstheme="minorHAnsi"/>
          <w:b/>
          <w:color w:val="auto"/>
          <w:sz w:val="22"/>
          <w:szCs w:val="22"/>
          <w:lang w:val="es-MX"/>
        </w:rPr>
        <w:t>BASE 10</w:t>
      </w:r>
      <w:r w:rsidR="00173EAD">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FALLO</w:t>
      </w:r>
      <w:bookmarkEnd w:id="114"/>
    </w:p>
    <w:p w14:paraId="3BC7790B" w14:textId="77777777" w:rsidR="00530E4B" w:rsidRPr="00FE5207" w:rsidRDefault="00530E4B" w:rsidP="0092749F">
      <w:pPr>
        <w:spacing w:after="0"/>
        <w:ind w:right="51"/>
        <w:jc w:val="both"/>
        <w:rPr>
          <w:rFonts w:asciiTheme="minorHAnsi" w:hAnsiTheme="minorHAnsi" w:cstheme="minorHAnsi"/>
          <w:lang w:val="es-MX"/>
        </w:rPr>
      </w:pPr>
    </w:p>
    <w:p w14:paraId="44DA0AAB" w14:textId="77777777" w:rsidR="00D80027" w:rsidRDefault="00F45E0C" w:rsidP="00173EAD">
      <w:pPr>
        <w:numPr>
          <w:ilvl w:val="0"/>
          <w:numId w:val="4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El Fallo de la Licitación Pública se dará a conocer e</w:t>
      </w:r>
      <w:r w:rsidR="00530E4B" w:rsidRPr="00FE5207">
        <w:rPr>
          <w:rFonts w:asciiTheme="minorHAnsi" w:hAnsiTheme="minorHAnsi" w:cstheme="minorHAnsi"/>
          <w:lang w:val="es-MX"/>
        </w:rPr>
        <w:t xml:space="preserve">n la fecha y lugar señalados en el Calendario, de conformidad con lo previsto en </w:t>
      </w:r>
      <w:r w:rsidR="00CB7533" w:rsidRPr="00FE5207">
        <w:rPr>
          <w:rFonts w:asciiTheme="minorHAnsi" w:hAnsiTheme="minorHAnsi" w:cstheme="minorHAnsi"/>
          <w:lang w:val="es-MX"/>
        </w:rPr>
        <w:t>la fracción II del</w:t>
      </w:r>
      <w:r w:rsidR="00530E4B" w:rsidRPr="00FE5207">
        <w:rPr>
          <w:rFonts w:asciiTheme="minorHAnsi" w:hAnsiTheme="minorHAnsi" w:cstheme="minorHAnsi"/>
          <w:lang w:val="es-MX"/>
        </w:rPr>
        <w:t xml:space="preserve"> artículo 26 Bis, 37 y 37 Bis de la LAASSP y el Protocolo de Actuación.</w:t>
      </w:r>
      <w:r w:rsidR="00D80027">
        <w:rPr>
          <w:rFonts w:asciiTheme="minorHAnsi" w:hAnsiTheme="minorHAnsi" w:cstheme="minorHAnsi"/>
          <w:lang w:val="es-MX"/>
        </w:rPr>
        <w:t xml:space="preserve"> </w:t>
      </w:r>
    </w:p>
    <w:p w14:paraId="2F561FC7" w14:textId="77777777" w:rsidR="00D80027" w:rsidRDefault="00D80027" w:rsidP="00F33BB0">
      <w:pPr>
        <w:pBdr>
          <w:top w:val="nil"/>
          <w:left w:val="nil"/>
          <w:bottom w:val="nil"/>
          <w:right w:val="nil"/>
          <w:between w:val="nil"/>
        </w:pBdr>
        <w:spacing w:after="0"/>
        <w:ind w:left="567" w:right="51"/>
        <w:jc w:val="both"/>
        <w:rPr>
          <w:rFonts w:asciiTheme="minorHAnsi" w:hAnsiTheme="minorHAnsi" w:cstheme="minorHAnsi"/>
          <w:lang w:val="es-MX"/>
        </w:rPr>
      </w:pPr>
    </w:p>
    <w:p w14:paraId="6E7B6373" w14:textId="7E69BD0E" w:rsidR="00530E4B" w:rsidRPr="00FE5207" w:rsidRDefault="00D80027" w:rsidP="00173EAD">
      <w:pPr>
        <w:numPr>
          <w:ilvl w:val="0"/>
          <w:numId w:val="42"/>
        </w:numPr>
        <w:pBdr>
          <w:top w:val="nil"/>
          <w:left w:val="nil"/>
          <w:bottom w:val="nil"/>
          <w:right w:val="nil"/>
          <w:between w:val="nil"/>
        </w:pBdr>
        <w:spacing w:after="0"/>
        <w:ind w:left="567" w:right="51" w:hanging="567"/>
        <w:jc w:val="both"/>
        <w:rPr>
          <w:rFonts w:asciiTheme="minorHAnsi" w:hAnsiTheme="minorHAnsi" w:cstheme="minorHAnsi"/>
          <w:lang w:val="es-MX"/>
        </w:rPr>
      </w:pPr>
      <w:r w:rsidRPr="00F33BB0">
        <w:rPr>
          <w:lang w:val="es-MX"/>
        </w:rPr>
        <w:t xml:space="preserve">La </w:t>
      </w:r>
      <w:r>
        <w:rPr>
          <w:lang w:val="es-MX"/>
        </w:rPr>
        <w:t>Entidad Contratante</w:t>
      </w:r>
      <w:r w:rsidRPr="00F33BB0">
        <w:rPr>
          <w:lang w:val="es-MX"/>
        </w:rPr>
        <w:t xml:space="preserve"> informa que el acceso a la junta pública en la que se dé a conocer el Fallo estará sujeto a las medidas de control sanitario vigentes al momento de la celebración de ésta.</w:t>
      </w:r>
    </w:p>
    <w:p w14:paraId="0EA3256C" w14:textId="77777777" w:rsidR="00530E4B" w:rsidRPr="00FE5207" w:rsidRDefault="00530E4B" w:rsidP="0092749F">
      <w:pPr>
        <w:spacing w:after="0"/>
        <w:ind w:right="51"/>
        <w:jc w:val="both"/>
        <w:rPr>
          <w:rFonts w:asciiTheme="minorHAnsi" w:hAnsiTheme="minorHAnsi" w:cstheme="minorHAnsi"/>
          <w:lang w:val="es-MX"/>
        </w:rPr>
      </w:pPr>
    </w:p>
    <w:p w14:paraId="23DF506A" w14:textId="4C7269A2" w:rsidR="00530E4B" w:rsidRPr="00FE5207" w:rsidRDefault="00530E4B" w:rsidP="00173EAD">
      <w:pPr>
        <w:numPr>
          <w:ilvl w:val="0"/>
          <w:numId w:val="4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Del acto de emisión de Fallo se levantará el acta respectiva que conten</w:t>
      </w:r>
      <w:r w:rsidR="0014674E">
        <w:rPr>
          <w:rFonts w:asciiTheme="minorHAnsi" w:hAnsiTheme="minorHAnsi" w:cstheme="minorHAnsi"/>
          <w:lang w:val="es-MX"/>
        </w:rPr>
        <w:t>drá, al menos, lo siguiente:</w:t>
      </w:r>
      <w:r w:rsidRPr="00FE5207">
        <w:rPr>
          <w:rFonts w:asciiTheme="minorHAnsi" w:hAnsiTheme="minorHAnsi" w:cstheme="minorHAnsi"/>
          <w:lang w:val="es-MX"/>
        </w:rPr>
        <w:t xml:space="preserve"> </w:t>
      </w:r>
    </w:p>
    <w:p w14:paraId="491CC47B"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6FAA7195" w14:textId="06B6D01D" w:rsidR="00530E4B" w:rsidRPr="00FE5207" w:rsidRDefault="00530E4B" w:rsidP="004B15C4">
      <w:pPr>
        <w:numPr>
          <w:ilvl w:val="0"/>
          <w:numId w:val="47"/>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La relación de Licitantes cuyas Proposiciones se desecharon, indicando las razones legales, técnicas o económicas que sustentaron tal determinación y detallando los puntos de la Convocatoria que en cada caso se incumplió</w:t>
      </w:r>
      <w:r w:rsidR="0014674E">
        <w:rPr>
          <w:rFonts w:asciiTheme="minorHAnsi" w:hAnsiTheme="minorHAnsi" w:cstheme="minorHAnsi"/>
          <w:lang w:val="es-MX"/>
        </w:rPr>
        <w:t>;</w:t>
      </w:r>
    </w:p>
    <w:p w14:paraId="78D4453B" w14:textId="77777777" w:rsidR="00530E4B" w:rsidRPr="00FE5207" w:rsidRDefault="00530E4B" w:rsidP="0092749F">
      <w:pPr>
        <w:pBdr>
          <w:top w:val="nil"/>
          <w:left w:val="nil"/>
          <w:bottom w:val="nil"/>
          <w:right w:val="nil"/>
          <w:between w:val="nil"/>
        </w:pBdr>
        <w:spacing w:after="0"/>
        <w:ind w:left="1440" w:right="49" w:hanging="720"/>
        <w:jc w:val="both"/>
        <w:rPr>
          <w:rFonts w:asciiTheme="minorHAnsi" w:hAnsiTheme="minorHAnsi" w:cstheme="minorHAnsi"/>
          <w:lang w:val="es-MX"/>
        </w:rPr>
      </w:pPr>
    </w:p>
    <w:p w14:paraId="0270DC0D" w14:textId="66F19BCF" w:rsidR="00530E4B" w:rsidRPr="00FE5207" w:rsidRDefault="00530E4B" w:rsidP="004B15C4">
      <w:pPr>
        <w:numPr>
          <w:ilvl w:val="0"/>
          <w:numId w:val="47"/>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 xml:space="preserve">La relación de los Licitantes cuyas Proposiciones fueron evaluadas de conformidad con la </w:t>
      </w:r>
      <w:r w:rsidRPr="00FE5207">
        <w:rPr>
          <w:rFonts w:asciiTheme="minorHAnsi" w:hAnsiTheme="minorHAnsi" w:cstheme="minorHAnsi"/>
          <w:bCs/>
          <w:lang w:val="es-MX"/>
        </w:rPr>
        <w:t>Base 9</w:t>
      </w:r>
      <w:r w:rsidR="0014674E">
        <w:rPr>
          <w:rFonts w:asciiTheme="minorHAnsi" w:hAnsiTheme="minorHAnsi" w:cstheme="minorHAnsi"/>
          <w:lang w:val="es-MX"/>
        </w:rPr>
        <w:t>;</w:t>
      </w:r>
    </w:p>
    <w:p w14:paraId="3EB69CB0" w14:textId="77777777" w:rsidR="00530E4B" w:rsidRPr="00FE5207" w:rsidRDefault="00530E4B" w:rsidP="0092749F">
      <w:pPr>
        <w:pBdr>
          <w:top w:val="nil"/>
          <w:left w:val="nil"/>
          <w:bottom w:val="nil"/>
          <w:right w:val="nil"/>
          <w:between w:val="nil"/>
        </w:pBdr>
        <w:spacing w:after="0"/>
        <w:ind w:left="1440" w:right="49" w:hanging="720"/>
        <w:jc w:val="both"/>
        <w:rPr>
          <w:rFonts w:asciiTheme="minorHAnsi" w:hAnsiTheme="minorHAnsi" w:cstheme="minorHAnsi"/>
          <w:lang w:val="es-MX"/>
        </w:rPr>
      </w:pPr>
    </w:p>
    <w:p w14:paraId="7EA5EE18" w14:textId="58986081" w:rsidR="00530E4B" w:rsidRPr="00FE5207" w:rsidRDefault="00530E4B" w:rsidP="004B15C4">
      <w:pPr>
        <w:numPr>
          <w:ilvl w:val="0"/>
          <w:numId w:val="47"/>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La relación de las Proposiciones que “Cumplen” con todos los requisitos establecidos en esta Convocatoria conforme a la Base 9.2</w:t>
      </w:r>
      <w:r w:rsidR="0014674E">
        <w:rPr>
          <w:rFonts w:asciiTheme="minorHAnsi" w:hAnsiTheme="minorHAnsi" w:cstheme="minorHAnsi"/>
          <w:lang w:val="es-MX"/>
        </w:rPr>
        <w:t>;</w:t>
      </w:r>
    </w:p>
    <w:p w14:paraId="3EABFD9D" w14:textId="77777777" w:rsidR="00530E4B" w:rsidRPr="00FE5207" w:rsidRDefault="00530E4B" w:rsidP="0092749F">
      <w:pPr>
        <w:pBdr>
          <w:top w:val="nil"/>
          <w:left w:val="nil"/>
          <w:bottom w:val="nil"/>
          <w:right w:val="nil"/>
          <w:between w:val="nil"/>
        </w:pBdr>
        <w:spacing w:after="0"/>
        <w:ind w:left="1440" w:right="49" w:hanging="720"/>
        <w:jc w:val="both"/>
        <w:rPr>
          <w:rFonts w:asciiTheme="minorHAnsi" w:hAnsiTheme="minorHAnsi" w:cstheme="minorHAnsi"/>
          <w:lang w:val="es-MX"/>
        </w:rPr>
      </w:pPr>
    </w:p>
    <w:p w14:paraId="672D4347" w14:textId="261F4D90" w:rsidR="00530E4B" w:rsidRPr="00FE5207" w:rsidRDefault="00F45E0C" w:rsidP="004B15C4">
      <w:pPr>
        <w:numPr>
          <w:ilvl w:val="0"/>
          <w:numId w:val="47"/>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 xml:space="preserve">El </w:t>
      </w:r>
      <w:r w:rsidR="00530E4B" w:rsidRPr="00FE5207">
        <w:rPr>
          <w:rFonts w:asciiTheme="minorHAnsi" w:hAnsiTheme="minorHAnsi" w:cstheme="minorHAnsi"/>
          <w:lang w:val="es-MX"/>
        </w:rPr>
        <w:t>Licitante a quien se adjudica el Contrato de acuerdo a los criterios previstos en esta Convocatoria</w:t>
      </w:r>
      <w:r w:rsidR="00CE6B9D" w:rsidRPr="00FE5207">
        <w:rPr>
          <w:rFonts w:asciiTheme="minorHAnsi" w:hAnsiTheme="minorHAnsi" w:cstheme="minorHAnsi"/>
          <w:lang w:val="es-MX"/>
        </w:rPr>
        <w:t>,</w:t>
      </w:r>
      <w:r w:rsidR="00530E4B" w:rsidRPr="00FE5207">
        <w:rPr>
          <w:rFonts w:asciiTheme="minorHAnsi" w:hAnsiTheme="minorHAnsi" w:cstheme="minorHAnsi"/>
          <w:lang w:val="es-MX"/>
        </w:rPr>
        <w:t xml:space="preserve"> detallando los conceptos y monto asignado</w:t>
      </w:r>
      <w:r w:rsidR="0014674E">
        <w:rPr>
          <w:rFonts w:asciiTheme="minorHAnsi" w:hAnsiTheme="minorHAnsi" w:cstheme="minorHAnsi"/>
          <w:lang w:val="es-MX"/>
        </w:rPr>
        <w:t>;</w:t>
      </w:r>
    </w:p>
    <w:p w14:paraId="4E7AF36D" w14:textId="77777777" w:rsidR="00530E4B" w:rsidRPr="00FE5207" w:rsidRDefault="00530E4B" w:rsidP="0092749F">
      <w:pPr>
        <w:pBdr>
          <w:top w:val="nil"/>
          <w:left w:val="nil"/>
          <w:bottom w:val="nil"/>
          <w:right w:val="nil"/>
          <w:between w:val="nil"/>
        </w:pBdr>
        <w:spacing w:after="0"/>
        <w:ind w:left="1440" w:right="49" w:hanging="720"/>
        <w:jc w:val="both"/>
        <w:rPr>
          <w:rFonts w:asciiTheme="minorHAnsi" w:hAnsiTheme="minorHAnsi" w:cstheme="minorHAnsi"/>
          <w:lang w:val="es-MX"/>
        </w:rPr>
      </w:pPr>
    </w:p>
    <w:p w14:paraId="5DD9875E" w14:textId="1DBD190D" w:rsidR="00530E4B" w:rsidRPr="00FE5207" w:rsidRDefault="00530E4B" w:rsidP="004B15C4">
      <w:pPr>
        <w:numPr>
          <w:ilvl w:val="0"/>
          <w:numId w:val="47"/>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Fecha, lugar y hora determinados para la firma del Contrato y para la presentación de garantías</w:t>
      </w:r>
      <w:r w:rsidR="00CE6B9D" w:rsidRPr="00FE5207">
        <w:rPr>
          <w:rFonts w:asciiTheme="minorHAnsi" w:hAnsiTheme="minorHAnsi" w:cstheme="minorHAnsi"/>
          <w:lang w:val="es-MX"/>
        </w:rPr>
        <w:t>,</w:t>
      </w:r>
      <w:r w:rsidRPr="00FE5207">
        <w:rPr>
          <w:rFonts w:asciiTheme="minorHAnsi" w:hAnsiTheme="minorHAnsi" w:cstheme="minorHAnsi"/>
          <w:lang w:val="es-MX"/>
        </w:rPr>
        <w:t xml:space="preserve"> de conformidad con lo establecido en el </w:t>
      </w:r>
      <w:r w:rsidRPr="00FE5207">
        <w:rPr>
          <w:rFonts w:asciiTheme="minorHAnsi" w:hAnsiTheme="minorHAnsi" w:cstheme="minorHAnsi"/>
          <w:b/>
          <w:bCs/>
          <w:lang w:val="es-MX"/>
        </w:rPr>
        <w:t>Anexo 1 (Modelo de Contrato)</w:t>
      </w:r>
      <w:r w:rsidR="0014674E" w:rsidRPr="0014674E">
        <w:rPr>
          <w:rFonts w:asciiTheme="minorHAnsi" w:hAnsiTheme="minorHAnsi" w:cstheme="minorHAnsi"/>
          <w:lang w:val="es-MX"/>
        </w:rPr>
        <w:t>;</w:t>
      </w:r>
    </w:p>
    <w:p w14:paraId="7D2B1B21" w14:textId="77777777" w:rsidR="00530E4B" w:rsidRPr="00FE5207" w:rsidRDefault="00530E4B" w:rsidP="0092749F">
      <w:pPr>
        <w:pBdr>
          <w:top w:val="nil"/>
          <w:left w:val="nil"/>
          <w:bottom w:val="nil"/>
          <w:right w:val="nil"/>
          <w:between w:val="nil"/>
        </w:pBdr>
        <w:spacing w:after="0"/>
        <w:ind w:left="1440" w:right="49" w:hanging="720"/>
        <w:jc w:val="both"/>
        <w:rPr>
          <w:rFonts w:asciiTheme="minorHAnsi" w:hAnsiTheme="minorHAnsi" w:cstheme="minorHAnsi"/>
          <w:lang w:val="es-MX"/>
        </w:rPr>
      </w:pPr>
    </w:p>
    <w:p w14:paraId="79BCB619" w14:textId="38C0DE06" w:rsidR="00530E4B" w:rsidRPr="00FE5207" w:rsidRDefault="00530E4B" w:rsidP="004B15C4">
      <w:pPr>
        <w:numPr>
          <w:ilvl w:val="0"/>
          <w:numId w:val="47"/>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Nombre, cargo y firma del servidor público que emite el acta de Fallo, señalando sus facultades de acuerdo con los ordenamientos jurídicos que rigen a la Entidad Contratante</w:t>
      </w:r>
      <w:r w:rsidR="00CE6B9D" w:rsidRPr="00FE5207">
        <w:rPr>
          <w:rFonts w:asciiTheme="minorHAnsi" w:hAnsiTheme="minorHAnsi" w:cstheme="minorHAnsi"/>
          <w:lang w:val="es-MX"/>
        </w:rPr>
        <w:t>,</w:t>
      </w:r>
      <w:r w:rsidRPr="00FE5207">
        <w:rPr>
          <w:rFonts w:asciiTheme="minorHAnsi" w:hAnsiTheme="minorHAnsi" w:cstheme="minorHAnsi"/>
          <w:lang w:val="es-MX"/>
        </w:rPr>
        <w:t xml:space="preserve"> indicando también el nombre y cargo de los responsables de la evaluación de las Proposiciones</w:t>
      </w:r>
      <w:r w:rsidR="0014674E">
        <w:rPr>
          <w:rFonts w:asciiTheme="minorHAnsi" w:hAnsiTheme="minorHAnsi" w:cstheme="minorHAnsi"/>
          <w:lang w:val="es-MX"/>
        </w:rPr>
        <w:t>; y,</w:t>
      </w:r>
    </w:p>
    <w:p w14:paraId="57A2D9B0" w14:textId="77777777" w:rsidR="00530E4B" w:rsidRPr="00FE5207" w:rsidRDefault="00530E4B" w:rsidP="0092749F">
      <w:pPr>
        <w:pBdr>
          <w:top w:val="nil"/>
          <w:left w:val="nil"/>
          <w:bottom w:val="nil"/>
          <w:right w:val="nil"/>
          <w:between w:val="nil"/>
        </w:pBdr>
        <w:spacing w:after="0"/>
        <w:ind w:left="1440" w:right="49" w:hanging="720"/>
        <w:jc w:val="both"/>
        <w:rPr>
          <w:rFonts w:asciiTheme="minorHAnsi" w:hAnsiTheme="minorHAnsi" w:cstheme="minorHAnsi"/>
          <w:lang w:val="es-MX"/>
        </w:rPr>
      </w:pPr>
    </w:p>
    <w:p w14:paraId="1D86117A" w14:textId="77777777" w:rsidR="00530E4B" w:rsidRPr="00FE5207" w:rsidRDefault="00530E4B" w:rsidP="004B15C4">
      <w:pPr>
        <w:numPr>
          <w:ilvl w:val="0"/>
          <w:numId w:val="47"/>
        </w:numPr>
        <w:pBdr>
          <w:top w:val="nil"/>
          <w:left w:val="nil"/>
          <w:bottom w:val="nil"/>
          <w:right w:val="nil"/>
          <w:between w:val="nil"/>
        </w:pBdr>
        <w:spacing w:after="0"/>
        <w:ind w:left="1134" w:right="49" w:hanging="567"/>
        <w:jc w:val="both"/>
        <w:rPr>
          <w:rFonts w:asciiTheme="minorHAnsi" w:hAnsiTheme="minorHAnsi" w:cstheme="minorHAnsi"/>
          <w:lang w:val="es-MX"/>
        </w:rPr>
      </w:pPr>
      <w:r w:rsidRPr="00FE5207">
        <w:rPr>
          <w:rFonts w:asciiTheme="minorHAnsi" w:hAnsiTheme="minorHAnsi" w:cstheme="minorHAnsi"/>
          <w:lang w:val="es-MX"/>
        </w:rPr>
        <w:t xml:space="preserve">En caso de que se declare desierta la Licitación Pública, las razones que motivaron tal determinación. </w:t>
      </w:r>
    </w:p>
    <w:p w14:paraId="3B59354F"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0A3A2F65" w14:textId="77777777" w:rsidR="00530E4B" w:rsidRPr="00FE5207" w:rsidRDefault="00530E4B" w:rsidP="00173EAD">
      <w:pPr>
        <w:numPr>
          <w:ilvl w:val="0"/>
          <w:numId w:val="4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Los datos del Licitante Adjudicado se darán a conocer vía sistema CompraNet el día del Fallo, mismos que quedarán establecidos en el acta correspondiente.</w:t>
      </w:r>
    </w:p>
    <w:p w14:paraId="7538DDB3"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504B5249" w14:textId="77777777" w:rsidR="00530E4B" w:rsidRPr="00FE5207" w:rsidRDefault="00530E4B" w:rsidP="00173EAD">
      <w:pPr>
        <w:numPr>
          <w:ilvl w:val="0"/>
          <w:numId w:val="4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Asimismo, al Licitante que hubiera proporcionado alguna dirección de correo electrónico, se le enviará por esa vía un aviso informándole que el acta de Fallo se encuentra a su disposición en CompraNet.</w:t>
      </w:r>
    </w:p>
    <w:p w14:paraId="74A0AA3C"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52AFB954" w14:textId="77777777" w:rsidR="00530E4B" w:rsidRPr="00FE5207" w:rsidRDefault="00530E4B" w:rsidP="00173EAD">
      <w:pPr>
        <w:numPr>
          <w:ilvl w:val="0"/>
          <w:numId w:val="42"/>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Contra la resolución que contenga el Fallo no procederá recurso alguno; sin embargo, procederá la inconformidad en términos del Título Sexto, Capítulo Primero de la LAASSP.</w:t>
      </w:r>
    </w:p>
    <w:p w14:paraId="3A65BD55"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6C1D3C58" w14:textId="1759E49A" w:rsidR="00530E4B" w:rsidRPr="00FE5207" w:rsidRDefault="00530E4B" w:rsidP="0092749F">
      <w:pPr>
        <w:pStyle w:val="Ttulo1"/>
        <w:spacing w:before="0"/>
        <w:rPr>
          <w:rFonts w:asciiTheme="minorHAnsi" w:hAnsiTheme="minorHAnsi" w:cstheme="minorHAnsi"/>
          <w:b/>
          <w:color w:val="auto"/>
          <w:sz w:val="22"/>
          <w:szCs w:val="22"/>
          <w:lang w:val="es-MX"/>
        </w:rPr>
      </w:pPr>
      <w:bookmarkStart w:id="115" w:name="_3jtnz0s" w:colFirst="0" w:colLast="0"/>
      <w:bookmarkStart w:id="116" w:name="_Toc51329464"/>
      <w:bookmarkEnd w:id="115"/>
      <w:r w:rsidRPr="00FE5207">
        <w:rPr>
          <w:rFonts w:asciiTheme="minorHAnsi" w:hAnsiTheme="minorHAnsi" w:cstheme="minorHAnsi"/>
          <w:b/>
          <w:color w:val="auto"/>
          <w:sz w:val="22"/>
          <w:szCs w:val="22"/>
          <w:lang w:val="es-MX"/>
        </w:rPr>
        <w:t>BASE 11</w:t>
      </w:r>
      <w:r w:rsidR="0014674E">
        <w:rPr>
          <w:rFonts w:asciiTheme="minorHAnsi" w:hAnsiTheme="minorHAnsi" w:cstheme="minorHAnsi"/>
          <w:b/>
          <w:color w:val="auto"/>
          <w:sz w:val="22"/>
          <w:szCs w:val="22"/>
          <w:lang w:val="es-MX"/>
        </w:rPr>
        <w:t xml:space="preserve">. </w:t>
      </w:r>
      <w:r w:rsidRPr="00FE5207">
        <w:rPr>
          <w:rFonts w:asciiTheme="minorHAnsi" w:hAnsiTheme="minorHAnsi" w:cstheme="minorHAnsi"/>
          <w:b/>
          <w:color w:val="auto"/>
          <w:sz w:val="22"/>
          <w:szCs w:val="22"/>
          <w:lang w:val="es-MX"/>
        </w:rPr>
        <w:t>FIRMA DEL CONTRATO</w:t>
      </w:r>
      <w:bookmarkEnd w:id="116"/>
    </w:p>
    <w:p w14:paraId="38A0ED56" w14:textId="77777777" w:rsidR="00530E4B" w:rsidRPr="00FE5207" w:rsidRDefault="00530E4B" w:rsidP="0092749F">
      <w:pPr>
        <w:pBdr>
          <w:top w:val="nil"/>
          <w:left w:val="nil"/>
          <w:bottom w:val="nil"/>
          <w:right w:val="nil"/>
          <w:between w:val="nil"/>
        </w:pBdr>
        <w:spacing w:after="0"/>
        <w:ind w:left="720" w:right="51"/>
        <w:jc w:val="both"/>
        <w:rPr>
          <w:rFonts w:asciiTheme="minorHAnsi" w:hAnsiTheme="minorHAnsi" w:cstheme="minorHAnsi"/>
          <w:lang w:val="es-MX"/>
        </w:rPr>
      </w:pPr>
    </w:p>
    <w:p w14:paraId="10BDCF57" w14:textId="6C35CE1E" w:rsidR="00530E4B" w:rsidRPr="00FE5207" w:rsidRDefault="00530E4B" w:rsidP="00092B0A">
      <w:pPr>
        <w:numPr>
          <w:ilvl w:val="0"/>
          <w:numId w:val="51"/>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De conformidad con el artículo 46 de la LAASSP, el Contrato que se derive de la presente Licitación se formalizará en la hora y lugar previstos en el propio Fallo, en la fecha que al efecto se señala en el Calendario</w:t>
      </w:r>
      <w:r w:rsidR="0014674E">
        <w:rPr>
          <w:rFonts w:asciiTheme="minorHAnsi" w:hAnsiTheme="minorHAnsi" w:cstheme="minorHAnsi"/>
          <w:lang w:val="es-MX"/>
        </w:rPr>
        <w:t xml:space="preserve"> y en términos del </w:t>
      </w:r>
      <w:r w:rsidR="0014674E" w:rsidRPr="00FE5207">
        <w:rPr>
          <w:rFonts w:asciiTheme="minorHAnsi" w:hAnsiTheme="minorHAnsi" w:cstheme="minorHAnsi"/>
          <w:b/>
          <w:bCs/>
          <w:lang w:val="es-MX"/>
        </w:rPr>
        <w:t>Anexo 1 (Modelo de Contrato)</w:t>
      </w:r>
      <w:r w:rsidRPr="00FE5207">
        <w:rPr>
          <w:rFonts w:asciiTheme="minorHAnsi" w:hAnsiTheme="minorHAnsi" w:cstheme="minorHAnsi"/>
          <w:lang w:val="es-MX"/>
        </w:rPr>
        <w:t>.</w:t>
      </w:r>
    </w:p>
    <w:p w14:paraId="00999BA8" w14:textId="77777777" w:rsidR="00C44B36" w:rsidRPr="00FE5207" w:rsidRDefault="00C44B36" w:rsidP="00C44B36">
      <w:pPr>
        <w:pBdr>
          <w:top w:val="nil"/>
          <w:left w:val="nil"/>
          <w:bottom w:val="nil"/>
          <w:right w:val="nil"/>
          <w:between w:val="nil"/>
        </w:pBdr>
        <w:spacing w:after="0"/>
        <w:ind w:left="567" w:right="51"/>
        <w:jc w:val="both"/>
        <w:rPr>
          <w:rFonts w:asciiTheme="minorHAnsi" w:hAnsiTheme="minorHAnsi" w:cstheme="minorHAnsi"/>
          <w:lang w:val="es-MX"/>
        </w:rPr>
      </w:pPr>
    </w:p>
    <w:p w14:paraId="4AA714E2" w14:textId="45AB4312" w:rsidR="00C44B36" w:rsidRPr="00FE5207" w:rsidRDefault="00530E4B" w:rsidP="00092B0A">
      <w:pPr>
        <w:numPr>
          <w:ilvl w:val="0"/>
          <w:numId w:val="51"/>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El Licitante Adjudicado </w:t>
      </w:r>
      <w:r w:rsidR="0014674E" w:rsidRPr="00FE5207">
        <w:rPr>
          <w:rFonts w:asciiTheme="minorHAnsi" w:hAnsiTheme="minorHAnsi" w:cstheme="minorHAnsi"/>
          <w:lang w:val="es-MX"/>
        </w:rPr>
        <w:t>deberá exhibir la documentación establecida en</w:t>
      </w:r>
      <w:r w:rsidR="001A0CAC">
        <w:rPr>
          <w:rFonts w:asciiTheme="minorHAnsi" w:hAnsiTheme="minorHAnsi" w:cstheme="minorHAnsi"/>
          <w:lang w:val="es-MX"/>
        </w:rPr>
        <w:t xml:space="preserve"> el párrafo (g) de</w:t>
      </w:r>
      <w:r w:rsidR="0014674E" w:rsidRPr="00FE5207">
        <w:rPr>
          <w:rFonts w:asciiTheme="minorHAnsi" w:hAnsiTheme="minorHAnsi" w:cstheme="minorHAnsi"/>
          <w:lang w:val="es-MX"/>
        </w:rPr>
        <w:t xml:space="preserve"> esta base para la elaboración del Contrato </w:t>
      </w:r>
      <w:r w:rsidRPr="00FE5207">
        <w:rPr>
          <w:rFonts w:asciiTheme="minorHAnsi" w:hAnsiTheme="minorHAnsi" w:cstheme="minorHAnsi"/>
          <w:lang w:val="es-MX"/>
        </w:rPr>
        <w:t xml:space="preserve">dentro de los 5 (cinco) Días Hábiles siguientes a la emisión del Fallo, a efecto de proceder a su formalización, quedando bajo la responsabilidad exclusiva del Licitante Adjudicado la entrega de la documentación </w:t>
      </w:r>
      <w:r w:rsidR="001A0CAC">
        <w:rPr>
          <w:rFonts w:asciiTheme="minorHAnsi" w:hAnsiTheme="minorHAnsi" w:cstheme="minorHAnsi"/>
          <w:lang w:val="es-MX"/>
        </w:rPr>
        <w:t xml:space="preserve">completa </w:t>
      </w:r>
      <w:r w:rsidRPr="00FE5207">
        <w:rPr>
          <w:rFonts w:asciiTheme="minorHAnsi" w:hAnsiTheme="minorHAnsi" w:cstheme="minorHAnsi"/>
          <w:lang w:val="es-MX"/>
        </w:rPr>
        <w:t xml:space="preserve">en el plazo señalado. </w:t>
      </w:r>
    </w:p>
    <w:p w14:paraId="1BF53081" w14:textId="1D3A93BF" w:rsidR="00C44B36" w:rsidRPr="00FE5207" w:rsidRDefault="00C44B36" w:rsidP="00C44B36">
      <w:pPr>
        <w:pBdr>
          <w:top w:val="nil"/>
          <w:left w:val="nil"/>
          <w:bottom w:val="nil"/>
          <w:right w:val="nil"/>
          <w:between w:val="nil"/>
        </w:pBdr>
        <w:spacing w:after="0"/>
        <w:ind w:left="567" w:right="51"/>
        <w:jc w:val="both"/>
        <w:rPr>
          <w:rFonts w:asciiTheme="minorHAnsi" w:hAnsiTheme="minorHAnsi" w:cstheme="minorHAnsi"/>
          <w:lang w:val="es-MX"/>
        </w:rPr>
      </w:pPr>
    </w:p>
    <w:p w14:paraId="7AF96858" w14:textId="03F40FBE" w:rsidR="00C44B36" w:rsidRPr="00FE5207" w:rsidRDefault="00C44B36" w:rsidP="00C44B36">
      <w:pPr>
        <w:numPr>
          <w:ilvl w:val="0"/>
          <w:numId w:val="51"/>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El horario y ubicación donde será entregada la documentación completa para la formalización del Contrato será en el domicilio de la Entidad Contratante, en Días Hábiles, en un horario comprendido de 09:00 a 15:00 horas y de 17:00 a 20:00 horas de lunes a viernes.</w:t>
      </w:r>
    </w:p>
    <w:p w14:paraId="6B42C12A" w14:textId="77777777" w:rsidR="00C44B36" w:rsidRPr="00FE5207" w:rsidRDefault="00C44B36" w:rsidP="00C44B36">
      <w:pPr>
        <w:pBdr>
          <w:top w:val="nil"/>
          <w:left w:val="nil"/>
          <w:bottom w:val="nil"/>
          <w:right w:val="nil"/>
          <w:between w:val="nil"/>
        </w:pBdr>
        <w:spacing w:after="0"/>
        <w:ind w:left="567" w:right="51"/>
        <w:jc w:val="both"/>
        <w:rPr>
          <w:rFonts w:asciiTheme="minorHAnsi" w:hAnsiTheme="minorHAnsi" w:cstheme="minorHAnsi"/>
          <w:lang w:val="es-MX"/>
        </w:rPr>
      </w:pPr>
    </w:p>
    <w:p w14:paraId="62D9BF63" w14:textId="28528AD9" w:rsidR="00C44B36" w:rsidRPr="00FE5207" w:rsidRDefault="00530E4B" w:rsidP="00C44B36">
      <w:pPr>
        <w:numPr>
          <w:ilvl w:val="0"/>
          <w:numId w:val="51"/>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Una vez vencido el plazo</w:t>
      </w:r>
      <w:r w:rsidR="00C44B36" w:rsidRPr="00FE5207">
        <w:rPr>
          <w:rFonts w:asciiTheme="minorHAnsi" w:hAnsiTheme="minorHAnsi" w:cstheme="minorHAnsi"/>
          <w:lang w:val="es-MX"/>
        </w:rPr>
        <w:t xml:space="preserve"> referido en el párrafo (b) anterior</w:t>
      </w:r>
      <w:r w:rsidRPr="00FE5207">
        <w:rPr>
          <w:rFonts w:asciiTheme="minorHAnsi" w:hAnsiTheme="minorHAnsi" w:cstheme="minorHAnsi"/>
          <w:lang w:val="es-MX"/>
        </w:rPr>
        <w:t xml:space="preserve"> sin que la Entidad Contratante cuente con dicha documentación, no le será atribuible a ésta la falta de formalización del instrumento jurídico respectivo. </w:t>
      </w:r>
    </w:p>
    <w:p w14:paraId="705F184E" w14:textId="77777777" w:rsidR="00C44B36" w:rsidRPr="00FE5207" w:rsidRDefault="00C44B36" w:rsidP="00092B0A">
      <w:pPr>
        <w:pBdr>
          <w:top w:val="nil"/>
          <w:left w:val="nil"/>
          <w:bottom w:val="nil"/>
          <w:right w:val="nil"/>
          <w:between w:val="nil"/>
        </w:pBdr>
        <w:spacing w:after="0"/>
        <w:ind w:left="567" w:right="51"/>
        <w:jc w:val="both"/>
        <w:rPr>
          <w:rFonts w:asciiTheme="minorHAnsi" w:hAnsiTheme="minorHAnsi" w:cstheme="minorHAnsi"/>
          <w:lang w:val="es-MX"/>
        </w:rPr>
      </w:pPr>
    </w:p>
    <w:p w14:paraId="1D06D1C9" w14:textId="24A4E34E" w:rsidR="00530E4B" w:rsidRPr="00FE5207" w:rsidRDefault="00530E4B" w:rsidP="00092B0A">
      <w:pPr>
        <w:numPr>
          <w:ilvl w:val="0"/>
          <w:numId w:val="51"/>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En caso de que los miembros del Consorcio determinen constituir una sociedad de propósito específico, contarán con un plazo de 10 (diez) días naturales </w:t>
      </w:r>
      <w:r w:rsidR="00092B0A" w:rsidRPr="00FE5207">
        <w:rPr>
          <w:rFonts w:asciiTheme="minorHAnsi" w:hAnsiTheme="minorHAnsi" w:cstheme="minorHAnsi"/>
          <w:lang w:val="es-MX"/>
        </w:rPr>
        <w:t xml:space="preserve">contados a partir de la fecha de Fallo </w:t>
      </w:r>
      <w:r w:rsidRPr="00FE5207">
        <w:rPr>
          <w:rFonts w:asciiTheme="minorHAnsi" w:hAnsiTheme="minorHAnsi" w:cstheme="minorHAnsi"/>
          <w:lang w:val="es-MX"/>
        </w:rPr>
        <w:t>para constituirla y presentar la documentación correspondiente.</w:t>
      </w:r>
    </w:p>
    <w:p w14:paraId="29AACC9C" w14:textId="77777777" w:rsidR="00530E4B" w:rsidRPr="00FE5207" w:rsidRDefault="00530E4B" w:rsidP="00092B0A">
      <w:pPr>
        <w:pBdr>
          <w:top w:val="nil"/>
          <w:left w:val="nil"/>
          <w:bottom w:val="nil"/>
          <w:right w:val="nil"/>
          <w:between w:val="nil"/>
        </w:pBdr>
        <w:spacing w:after="0"/>
        <w:ind w:left="567" w:right="51" w:hanging="567"/>
        <w:jc w:val="both"/>
        <w:rPr>
          <w:rFonts w:asciiTheme="minorHAnsi" w:hAnsiTheme="minorHAnsi" w:cstheme="minorHAnsi"/>
          <w:lang w:val="es-MX"/>
        </w:rPr>
      </w:pPr>
    </w:p>
    <w:p w14:paraId="1878462E" w14:textId="6A55BC46" w:rsidR="00530E4B" w:rsidRPr="00FE5207" w:rsidRDefault="00530E4B" w:rsidP="00092B0A">
      <w:pPr>
        <w:numPr>
          <w:ilvl w:val="0"/>
          <w:numId w:val="51"/>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Asimismo, el Licitante Adjudicado deberá </w:t>
      </w:r>
      <w:r w:rsidR="00092B0A" w:rsidRPr="00FE5207">
        <w:rPr>
          <w:rFonts w:asciiTheme="minorHAnsi" w:hAnsiTheme="minorHAnsi" w:cstheme="minorHAnsi"/>
          <w:lang w:val="es-MX"/>
        </w:rPr>
        <w:t>otorgar</w:t>
      </w:r>
      <w:r w:rsidRPr="00FE5207">
        <w:rPr>
          <w:rFonts w:asciiTheme="minorHAnsi" w:hAnsiTheme="minorHAnsi" w:cstheme="minorHAnsi"/>
          <w:lang w:val="es-MX"/>
        </w:rPr>
        <w:t xml:space="preserve"> la Garantía de</w:t>
      </w:r>
      <w:r w:rsidR="00C44B36" w:rsidRPr="00FE5207">
        <w:rPr>
          <w:rFonts w:asciiTheme="minorHAnsi" w:hAnsiTheme="minorHAnsi" w:cstheme="minorHAnsi"/>
          <w:lang w:val="es-MX"/>
        </w:rPr>
        <w:t>l Anticipo y la Garantía de</w:t>
      </w:r>
      <w:r w:rsidRPr="00FE5207">
        <w:rPr>
          <w:rFonts w:asciiTheme="minorHAnsi" w:hAnsiTheme="minorHAnsi" w:cstheme="minorHAnsi"/>
          <w:lang w:val="es-MX"/>
        </w:rPr>
        <w:t xml:space="preserve"> </w:t>
      </w:r>
      <w:r w:rsidRPr="00FE5207">
        <w:rPr>
          <w:rFonts w:asciiTheme="minorHAnsi" w:hAnsiTheme="minorHAnsi" w:cstheme="minorHAnsi"/>
          <w:lang w:val="es-MX"/>
        </w:rPr>
        <w:lastRenderedPageBreak/>
        <w:t xml:space="preserve">Cumplimiento en los términos que se señalan en el </w:t>
      </w:r>
      <w:r w:rsidRPr="00FE5207">
        <w:rPr>
          <w:rFonts w:asciiTheme="minorHAnsi" w:hAnsiTheme="minorHAnsi" w:cstheme="minorHAnsi"/>
          <w:b/>
          <w:lang w:val="es-MX"/>
        </w:rPr>
        <w:t>Anexo 1 (Modelo de Contrato)</w:t>
      </w:r>
      <w:r w:rsidRPr="00FE5207">
        <w:rPr>
          <w:rFonts w:asciiTheme="minorHAnsi" w:hAnsiTheme="minorHAnsi" w:cstheme="minorHAnsi"/>
          <w:lang w:val="es-MX"/>
        </w:rPr>
        <w:t xml:space="preserve">. </w:t>
      </w:r>
    </w:p>
    <w:p w14:paraId="59290D74" w14:textId="77777777" w:rsidR="00530E4B" w:rsidRPr="00FE5207" w:rsidRDefault="00530E4B" w:rsidP="00092B0A">
      <w:pPr>
        <w:pBdr>
          <w:top w:val="nil"/>
          <w:left w:val="nil"/>
          <w:bottom w:val="nil"/>
          <w:right w:val="nil"/>
          <w:between w:val="nil"/>
        </w:pBdr>
        <w:spacing w:after="0"/>
        <w:ind w:left="567" w:right="51" w:hanging="567"/>
        <w:jc w:val="both"/>
        <w:rPr>
          <w:rFonts w:asciiTheme="minorHAnsi" w:hAnsiTheme="minorHAnsi" w:cstheme="minorHAnsi"/>
          <w:lang w:val="es-MX"/>
        </w:rPr>
      </w:pPr>
    </w:p>
    <w:p w14:paraId="16F60491" w14:textId="77777777" w:rsidR="00530E4B" w:rsidRPr="00FE5207" w:rsidRDefault="00530E4B" w:rsidP="00092B0A">
      <w:pPr>
        <w:numPr>
          <w:ilvl w:val="0"/>
          <w:numId w:val="51"/>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El Licitante Adjudicado deberá entregar en original y copia para su cotejo la documentación comprobatoria que a continuación se menciona:</w:t>
      </w:r>
    </w:p>
    <w:p w14:paraId="7719F7F4" w14:textId="77777777" w:rsidR="00530E4B" w:rsidRPr="00FE5207" w:rsidRDefault="00530E4B" w:rsidP="0092749F">
      <w:pPr>
        <w:pBdr>
          <w:top w:val="nil"/>
          <w:left w:val="nil"/>
          <w:bottom w:val="nil"/>
          <w:right w:val="nil"/>
          <w:between w:val="nil"/>
        </w:pBdr>
        <w:spacing w:after="0"/>
        <w:ind w:right="51"/>
        <w:jc w:val="both"/>
        <w:rPr>
          <w:rFonts w:asciiTheme="minorHAnsi" w:hAnsiTheme="minorHAnsi" w:cstheme="minorHAnsi"/>
          <w:lang w:val="es-MX"/>
        </w:rPr>
      </w:pPr>
    </w:p>
    <w:p w14:paraId="3A4A3E35" w14:textId="77777777" w:rsidR="00530E4B" w:rsidRPr="00FE5207" w:rsidRDefault="00530E4B" w:rsidP="00092B0A">
      <w:pPr>
        <w:pStyle w:val="0num5vi"/>
        <w:ind w:left="1134" w:hanging="567"/>
        <w:rPr>
          <w:rFonts w:asciiTheme="minorHAnsi" w:hAnsiTheme="minorHAnsi" w:cstheme="minorHAnsi"/>
          <w:szCs w:val="22"/>
          <w:lang w:val="es-MX"/>
        </w:rPr>
      </w:pPr>
      <w:r w:rsidRPr="00FE5207">
        <w:rPr>
          <w:rFonts w:asciiTheme="minorHAnsi" w:hAnsiTheme="minorHAnsi" w:cstheme="minorHAnsi"/>
          <w:szCs w:val="22"/>
          <w:lang w:val="es-MX"/>
        </w:rPr>
        <w:t>En caso de que el Licitante Adjudicado sea de nacionalidad mexicana:</w:t>
      </w:r>
    </w:p>
    <w:p w14:paraId="5C44293C" w14:textId="5536EDC2"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Copia simple y copia certificada del acta constitutiva y sus reformas debidamente inscritas en el Registro Público de Comercio, en la que conste que se constituyó conforme a las leyes mexicanas y que tiene su domicilio en el territorio nacional, con el objeto social acorde a lo solicitado. En caso de ser una sociedad de reciente constitución la carta del notario público donde conste que se encuentra en proceso de inscripción en el Registro Público de Comercio</w:t>
      </w:r>
      <w:r w:rsidR="001A0CAC">
        <w:rPr>
          <w:rFonts w:asciiTheme="minorHAnsi" w:hAnsiTheme="minorHAnsi" w:cstheme="minorHAnsi"/>
          <w:lang w:val="es-MX"/>
        </w:rPr>
        <w:t>;</w:t>
      </w:r>
    </w:p>
    <w:p w14:paraId="3DEEDBCE" w14:textId="77777777" w:rsidR="00530E4B" w:rsidRPr="00FE5207" w:rsidRDefault="00530E4B" w:rsidP="0092749F">
      <w:pPr>
        <w:pStyle w:val="Prrafodelista"/>
        <w:pBdr>
          <w:top w:val="nil"/>
          <w:left w:val="nil"/>
          <w:bottom w:val="nil"/>
          <w:right w:val="nil"/>
          <w:between w:val="nil"/>
        </w:pBdr>
        <w:spacing w:after="0"/>
        <w:ind w:left="2160" w:right="49"/>
        <w:jc w:val="both"/>
        <w:rPr>
          <w:rFonts w:asciiTheme="minorHAnsi" w:hAnsiTheme="minorHAnsi" w:cstheme="minorHAnsi"/>
          <w:lang w:val="es-MX"/>
        </w:rPr>
      </w:pPr>
    </w:p>
    <w:p w14:paraId="0F735517" w14:textId="7E68AF93"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 xml:space="preserve">Copia de </w:t>
      </w:r>
      <w:r w:rsidR="00092B0A" w:rsidRPr="00FE5207">
        <w:rPr>
          <w:rFonts w:asciiTheme="minorHAnsi" w:hAnsiTheme="minorHAnsi" w:cstheme="minorHAnsi"/>
          <w:lang w:val="es-MX"/>
        </w:rPr>
        <w:t>la</w:t>
      </w:r>
      <w:r w:rsidRPr="00FE5207">
        <w:rPr>
          <w:rFonts w:asciiTheme="minorHAnsi" w:hAnsiTheme="minorHAnsi" w:cstheme="minorHAnsi"/>
          <w:lang w:val="es-MX"/>
        </w:rPr>
        <w:t xml:space="preserve"> cédula de identificación fiscal (RFC)</w:t>
      </w:r>
      <w:r w:rsidR="00092B0A" w:rsidRPr="00FE5207">
        <w:rPr>
          <w:rFonts w:asciiTheme="minorHAnsi" w:hAnsiTheme="minorHAnsi" w:cstheme="minorHAnsi"/>
          <w:lang w:val="es-MX"/>
        </w:rPr>
        <w:t xml:space="preserve"> del Licitante Adjudicado</w:t>
      </w:r>
      <w:r w:rsidR="001A0CAC">
        <w:rPr>
          <w:rFonts w:asciiTheme="minorHAnsi" w:hAnsiTheme="minorHAnsi" w:cstheme="minorHAnsi"/>
          <w:lang w:val="es-MX"/>
        </w:rPr>
        <w:t>;</w:t>
      </w:r>
    </w:p>
    <w:p w14:paraId="5694125E" w14:textId="77777777" w:rsidR="00530E4B" w:rsidRPr="00FE5207" w:rsidRDefault="00530E4B" w:rsidP="0092749F">
      <w:pPr>
        <w:pStyle w:val="Prrafodelista"/>
        <w:spacing w:after="0"/>
        <w:rPr>
          <w:rFonts w:asciiTheme="minorHAnsi" w:hAnsiTheme="minorHAnsi" w:cstheme="minorHAnsi"/>
          <w:lang w:val="es-MX"/>
        </w:rPr>
      </w:pPr>
    </w:p>
    <w:p w14:paraId="09919723" w14:textId="43F2E1FD"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Copia simple y copia certificada del acta en que conste el poder otorgado ante fedatario público (pudiendo ser un poder especial para estos efectos, un poder para actos de administración y/o actos de dominio), y original para su cotejo, a nombre de la persona física que lo represente, con el que se acredite que cuenta con facultades suficientes para comprometerse y contratar a nombre de su representada</w:t>
      </w:r>
      <w:r w:rsidR="001A0CAC">
        <w:rPr>
          <w:rFonts w:asciiTheme="minorHAnsi" w:hAnsiTheme="minorHAnsi" w:cstheme="minorHAnsi"/>
          <w:lang w:val="es-MX"/>
        </w:rPr>
        <w:t>;</w:t>
      </w:r>
    </w:p>
    <w:p w14:paraId="315FDE47" w14:textId="77777777" w:rsidR="00530E4B" w:rsidRPr="00FE5207" w:rsidRDefault="00530E4B" w:rsidP="0092749F">
      <w:pPr>
        <w:pStyle w:val="Prrafodelista"/>
        <w:spacing w:after="0"/>
        <w:rPr>
          <w:rFonts w:asciiTheme="minorHAnsi" w:hAnsiTheme="minorHAnsi" w:cstheme="minorHAnsi"/>
          <w:lang w:val="es-MX"/>
        </w:rPr>
      </w:pPr>
    </w:p>
    <w:p w14:paraId="45DF04FC" w14:textId="1030A258"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 xml:space="preserve">Identificación oficial vigente con fotografía y firma </w:t>
      </w:r>
      <w:r w:rsidR="00092B0A" w:rsidRPr="00FE5207">
        <w:rPr>
          <w:rFonts w:asciiTheme="minorHAnsi" w:hAnsiTheme="minorHAnsi" w:cstheme="minorHAnsi"/>
          <w:lang w:val="es-MX"/>
        </w:rPr>
        <w:t>de su</w:t>
      </w:r>
      <w:r w:rsidRPr="00FE5207">
        <w:rPr>
          <w:rFonts w:asciiTheme="minorHAnsi" w:hAnsiTheme="minorHAnsi" w:cstheme="minorHAnsi"/>
          <w:lang w:val="es-MX"/>
        </w:rPr>
        <w:t xml:space="preserve"> representante</w:t>
      </w:r>
      <w:r w:rsidR="001A0CAC">
        <w:rPr>
          <w:rFonts w:asciiTheme="minorHAnsi" w:hAnsiTheme="minorHAnsi" w:cstheme="minorHAnsi"/>
          <w:lang w:val="es-MX"/>
        </w:rPr>
        <w:t>;</w:t>
      </w:r>
    </w:p>
    <w:p w14:paraId="17CF246C" w14:textId="77777777" w:rsidR="00530E4B" w:rsidRPr="00FE5207" w:rsidRDefault="00530E4B" w:rsidP="0092749F">
      <w:pPr>
        <w:pStyle w:val="Prrafodelista"/>
        <w:spacing w:after="0"/>
        <w:rPr>
          <w:rFonts w:asciiTheme="minorHAnsi" w:hAnsiTheme="minorHAnsi" w:cstheme="minorHAnsi"/>
          <w:lang w:val="es-MX"/>
        </w:rPr>
      </w:pPr>
    </w:p>
    <w:p w14:paraId="00B4F3CB" w14:textId="49C0D067"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Comprobante de domicilio</w:t>
      </w:r>
      <w:r w:rsidR="00092B0A" w:rsidRPr="00FE5207">
        <w:rPr>
          <w:rFonts w:asciiTheme="minorHAnsi" w:hAnsiTheme="minorHAnsi" w:cstheme="minorHAnsi"/>
          <w:lang w:val="es-MX"/>
        </w:rPr>
        <w:t>,</w:t>
      </w:r>
      <w:r w:rsidRPr="00FE5207">
        <w:rPr>
          <w:rFonts w:asciiTheme="minorHAnsi" w:hAnsiTheme="minorHAnsi" w:cstheme="minorHAnsi"/>
          <w:lang w:val="es-MX"/>
        </w:rPr>
        <w:t xml:space="preserve"> </w:t>
      </w:r>
      <w:r w:rsidR="00C44B36" w:rsidRPr="00FE5207">
        <w:rPr>
          <w:rFonts w:asciiTheme="minorHAnsi" w:hAnsiTheme="minorHAnsi" w:cstheme="minorHAnsi"/>
          <w:lang w:val="es-MX"/>
        </w:rPr>
        <w:t>atendiendo a</w:t>
      </w:r>
      <w:r w:rsidRPr="00FE5207">
        <w:rPr>
          <w:rFonts w:asciiTheme="minorHAnsi" w:hAnsiTheme="minorHAnsi" w:cstheme="minorHAnsi"/>
          <w:lang w:val="es-MX"/>
        </w:rPr>
        <w:t xml:space="preserve"> lo dispuesto en el artículo 49 del Reglamento de la LAASSP</w:t>
      </w:r>
      <w:r w:rsidR="001A0CAC">
        <w:rPr>
          <w:rFonts w:asciiTheme="minorHAnsi" w:hAnsiTheme="minorHAnsi" w:cstheme="minorHAnsi"/>
          <w:lang w:val="es-MX"/>
        </w:rPr>
        <w:t>;</w:t>
      </w:r>
    </w:p>
    <w:p w14:paraId="38F95AD5" w14:textId="77777777" w:rsidR="00530E4B" w:rsidRPr="00FE5207" w:rsidRDefault="00530E4B" w:rsidP="0092749F">
      <w:pPr>
        <w:pStyle w:val="Prrafodelista"/>
        <w:spacing w:after="0"/>
        <w:rPr>
          <w:rFonts w:asciiTheme="minorHAnsi" w:hAnsiTheme="minorHAnsi" w:cstheme="minorHAnsi"/>
          <w:lang w:val="es-MX"/>
        </w:rPr>
      </w:pPr>
    </w:p>
    <w:p w14:paraId="511E7E09" w14:textId="1740C082"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Copia de la constancia del domicilio fiscal emitida por la Secretaría de Hacienda y Crédito Público</w:t>
      </w:r>
      <w:r w:rsidR="001A0CAC">
        <w:rPr>
          <w:rFonts w:asciiTheme="minorHAnsi" w:hAnsiTheme="minorHAnsi" w:cstheme="minorHAnsi"/>
          <w:lang w:val="es-MX"/>
        </w:rPr>
        <w:t>;</w:t>
      </w:r>
    </w:p>
    <w:p w14:paraId="19D610B7" w14:textId="77777777" w:rsidR="00530E4B" w:rsidRPr="00FE5207" w:rsidRDefault="00530E4B" w:rsidP="00092B0A">
      <w:pPr>
        <w:pStyle w:val="Prrafodelista"/>
        <w:spacing w:after="0"/>
        <w:ind w:left="1701" w:hanging="567"/>
        <w:rPr>
          <w:rFonts w:asciiTheme="minorHAnsi" w:hAnsiTheme="minorHAnsi" w:cstheme="minorHAnsi"/>
          <w:lang w:val="es-MX"/>
        </w:rPr>
      </w:pPr>
    </w:p>
    <w:p w14:paraId="444BF01B" w14:textId="0D1517A0"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Copia del estado de la cuenta bancari</w:t>
      </w:r>
      <w:r w:rsidR="00F54E3D" w:rsidRPr="00FE5207">
        <w:rPr>
          <w:rFonts w:asciiTheme="minorHAnsi" w:hAnsiTheme="minorHAnsi" w:cstheme="minorHAnsi"/>
          <w:lang w:val="es-MX"/>
        </w:rPr>
        <w:t>o</w:t>
      </w:r>
      <w:r w:rsidRPr="00FE5207">
        <w:rPr>
          <w:rFonts w:asciiTheme="minorHAnsi" w:hAnsiTheme="minorHAnsi" w:cstheme="minorHAnsi"/>
          <w:lang w:val="es-MX"/>
        </w:rPr>
        <w:t xml:space="preserve"> o constancia de la institución financiera a nombre del Licitante Adjudicado (beneficiario) que incluya el número de cuenta con 11 posiciones, así como la clave bancaria estandarizada (CLABE) con 18 </w:t>
      </w:r>
      <w:r w:rsidR="00C44B36" w:rsidRPr="00FE5207">
        <w:rPr>
          <w:rFonts w:asciiTheme="minorHAnsi" w:hAnsiTheme="minorHAnsi" w:cstheme="minorHAnsi"/>
          <w:lang w:val="es-MX"/>
        </w:rPr>
        <w:t xml:space="preserve">(dieciocho) </w:t>
      </w:r>
      <w:r w:rsidRPr="00FE5207">
        <w:rPr>
          <w:rFonts w:asciiTheme="minorHAnsi" w:hAnsiTheme="minorHAnsi" w:cstheme="minorHAnsi"/>
          <w:lang w:val="es-MX"/>
        </w:rPr>
        <w:t>posiciones, que permita realizar transferencias electrónicas de fondos a través de los sistemas de pagos</w:t>
      </w:r>
      <w:r w:rsidR="001A0CAC">
        <w:rPr>
          <w:rFonts w:asciiTheme="minorHAnsi" w:hAnsiTheme="minorHAnsi" w:cstheme="minorHAnsi"/>
          <w:lang w:val="es-MX"/>
        </w:rPr>
        <w:t>;</w:t>
      </w:r>
    </w:p>
    <w:p w14:paraId="30471B6B" w14:textId="77777777" w:rsidR="00530E4B" w:rsidRPr="00FE5207" w:rsidRDefault="00530E4B" w:rsidP="00092B0A">
      <w:pPr>
        <w:pStyle w:val="Prrafodelista"/>
        <w:spacing w:after="0"/>
        <w:ind w:left="1701" w:hanging="567"/>
        <w:rPr>
          <w:rFonts w:asciiTheme="minorHAnsi" w:hAnsiTheme="minorHAnsi" w:cstheme="minorHAnsi"/>
          <w:lang w:val="es-MX"/>
        </w:rPr>
      </w:pPr>
    </w:p>
    <w:p w14:paraId="32F3A905" w14:textId="6A8663EA"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 xml:space="preserve">De conformidad con lo dispuesto en el Artículo 32-D del Código Fiscal de la Federación y de la Resolución Miscelánea Fiscal para el ejercicio 2019, así como lo dispuesto en el Oficio Circular publicado por la Secretaría de la Función Pública </w:t>
      </w:r>
      <w:r w:rsidRPr="00FE5207">
        <w:rPr>
          <w:rFonts w:asciiTheme="minorHAnsi" w:hAnsiTheme="minorHAnsi" w:cstheme="minorHAnsi"/>
          <w:lang w:val="es-MX"/>
        </w:rPr>
        <w:lastRenderedPageBreak/>
        <w:t>en el Diario Oficial de la Federación el 29 de abril de 2019, será requisito indispensable que previo a la formalización del Contrato, el Licitante Adjudicado entregue la “opinión positiva del cumplimiento de sus obligaciones fiscales” emitida por el Servicio de Administración Tributaria (SAT), así como sus obligaciones Obrero Patronales emitidas por el Instituto del Fondo Nacional de la Vivienda para los Trabajadores y el Instituto Mexicano del Seguro Social</w:t>
      </w:r>
      <w:r w:rsidR="001A0CAC">
        <w:rPr>
          <w:rFonts w:asciiTheme="minorHAnsi" w:hAnsiTheme="minorHAnsi" w:cstheme="minorHAnsi"/>
          <w:lang w:val="es-MX"/>
        </w:rPr>
        <w:t>;</w:t>
      </w:r>
    </w:p>
    <w:p w14:paraId="48A7F3CA" w14:textId="77777777" w:rsidR="00530E4B" w:rsidRPr="00FE5207" w:rsidRDefault="00530E4B" w:rsidP="00092B0A">
      <w:pPr>
        <w:pStyle w:val="Prrafodelista"/>
        <w:spacing w:after="0"/>
        <w:ind w:left="1701" w:hanging="567"/>
        <w:rPr>
          <w:rFonts w:asciiTheme="minorHAnsi" w:hAnsiTheme="minorHAnsi" w:cstheme="minorHAnsi"/>
          <w:lang w:val="es-MX"/>
        </w:rPr>
      </w:pPr>
    </w:p>
    <w:p w14:paraId="6E407774" w14:textId="554A15AF" w:rsidR="00530E4B" w:rsidRPr="001A0CAC"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1A0CAC">
        <w:rPr>
          <w:rFonts w:asciiTheme="minorHAnsi" w:hAnsiTheme="minorHAnsi" w:cstheme="minorHAnsi"/>
          <w:lang w:val="es-MX"/>
        </w:rPr>
        <w:t xml:space="preserve">Escrito donde indique: </w:t>
      </w:r>
      <w:r w:rsidR="00F54E3D" w:rsidRPr="001A0CAC">
        <w:rPr>
          <w:rFonts w:asciiTheme="minorHAnsi" w:hAnsiTheme="minorHAnsi" w:cstheme="minorHAnsi"/>
          <w:b/>
          <w:bCs/>
          <w:lang w:val="es-MX"/>
        </w:rPr>
        <w:t>(A</w:t>
      </w:r>
      <w:r w:rsidRPr="001A0CAC">
        <w:rPr>
          <w:rFonts w:asciiTheme="minorHAnsi" w:hAnsiTheme="minorHAnsi" w:cstheme="minorHAnsi"/>
          <w:b/>
          <w:bCs/>
          <w:lang w:val="es-MX"/>
        </w:rPr>
        <w:t>)</w:t>
      </w:r>
      <w:r w:rsidRPr="001A0CAC">
        <w:rPr>
          <w:rFonts w:asciiTheme="minorHAnsi" w:hAnsiTheme="minorHAnsi" w:cstheme="minorHAnsi"/>
          <w:lang w:val="es-MX"/>
        </w:rPr>
        <w:t xml:space="preserve"> el número de registro patronal ante el Instituto Mexicano del Seguro Social; </w:t>
      </w:r>
      <w:r w:rsidR="00F54E3D" w:rsidRPr="001A0CAC">
        <w:rPr>
          <w:rFonts w:asciiTheme="minorHAnsi" w:hAnsiTheme="minorHAnsi" w:cstheme="minorHAnsi"/>
          <w:b/>
          <w:bCs/>
          <w:lang w:val="es-MX"/>
        </w:rPr>
        <w:t>(B</w:t>
      </w:r>
      <w:r w:rsidRPr="001A0CAC">
        <w:rPr>
          <w:rFonts w:asciiTheme="minorHAnsi" w:hAnsiTheme="minorHAnsi" w:cstheme="minorHAnsi"/>
          <w:b/>
          <w:bCs/>
          <w:lang w:val="es-MX"/>
        </w:rPr>
        <w:t>)</w:t>
      </w:r>
      <w:r w:rsidRPr="001A0CAC">
        <w:rPr>
          <w:rFonts w:asciiTheme="minorHAnsi" w:hAnsiTheme="minorHAnsi" w:cstheme="minorHAnsi"/>
          <w:lang w:val="es-MX"/>
        </w:rPr>
        <w:t xml:space="preserve"> la relación de personal, indicando el número de integrantes por tipo de contratación: base o de planta, confianza, honorarios y eventual</w:t>
      </w:r>
      <w:r w:rsidR="00F54E3D" w:rsidRPr="001A0CAC">
        <w:rPr>
          <w:rFonts w:asciiTheme="minorHAnsi" w:hAnsiTheme="minorHAnsi" w:cstheme="minorHAnsi"/>
          <w:lang w:val="es-MX"/>
        </w:rPr>
        <w:t>;</w:t>
      </w:r>
      <w:r w:rsidRPr="001A0CAC">
        <w:rPr>
          <w:rFonts w:asciiTheme="minorHAnsi" w:hAnsiTheme="minorHAnsi" w:cstheme="minorHAnsi"/>
          <w:lang w:val="es-MX"/>
        </w:rPr>
        <w:t xml:space="preserve"> y</w:t>
      </w:r>
      <w:r w:rsidR="00F54E3D" w:rsidRPr="001A0CAC">
        <w:rPr>
          <w:rFonts w:asciiTheme="minorHAnsi" w:hAnsiTheme="minorHAnsi" w:cstheme="minorHAnsi"/>
          <w:lang w:val="es-MX"/>
        </w:rPr>
        <w:t>,</w:t>
      </w:r>
      <w:r w:rsidRPr="001A0CAC">
        <w:rPr>
          <w:rFonts w:asciiTheme="minorHAnsi" w:hAnsiTheme="minorHAnsi" w:cstheme="minorHAnsi"/>
          <w:lang w:val="es-MX"/>
        </w:rPr>
        <w:t xml:space="preserve"> </w:t>
      </w:r>
      <w:r w:rsidR="00F54E3D" w:rsidRPr="001A0CAC">
        <w:rPr>
          <w:rFonts w:asciiTheme="minorHAnsi" w:hAnsiTheme="minorHAnsi" w:cstheme="minorHAnsi"/>
          <w:b/>
          <w:bCs/>
          <w:lang w:val="es-MX"/>
        </w:rPr>
        <w:t>(C</w:t>
      </w:r>
      <w:r w:rsidRPr="001A0CAC">
        <w:rPr>
          <w:rFonts w:asciiTheme="minorHAnsi" w:hAnsiTheme="minorHAnsi" w:cstheme="minorHAnsi"/>
          <w:b/>
          <w:bCs/>
          <w:lang w:val="es-MX"/>
        </w:rPr>
        <w:t>)</w:t>
      </w:r>
      <w:r w:rsidRPr="001A0CAC">
        <w:rPr>
          <w:rFonts w:asciiTheme="minorHAnsi" w:hAnsiTheme="minorHAnsi" w:cstheme="minorHAnsi"/>
          <w:lang w:val="es-MX"/>
        </w:rPr>
        <w:t xml:space="preserve"> copia simple del registro de alta ante el IMSS de todo su personal contratado</w:t>
      </w:r>
      <w:r w:rsidR="001A0CAC">
        <w:rPr>
          <w:rFonts w:asciiTheme="minorHAnsi" w:hAnsiTheme="minorHAnsi" w:cstheme="minorHAnsi"/>
          <w:lang w:val="es-MX"/>
        </w:rPr>
        <w:t>;</w:t>
      </w:r>
    </w:p>
    <w:p w14:paraId="3A338CA2" w14:textId="77777777" w:rsidR="00530E4B" w:rsidRPr="00FE5207" w:rsidRDefault="00530E4B" w:rsidP="00092B0A">
      <w:pPr>
        <w:pStyle w:val="Prrafodelista"/>
        <w:spacing w:after="0"/>
        <w:ind w:left="1701" w:hanging="567"/>
        <w:rPr>
          <w:rFonts w:asciiTheme="minorHAnsi" w:hAnsiTheme="minorHAnsi" w:cstheme="minorHAnsi"/>
          <w:lang w:val="es-MX"/>
        </w:rPr>
      </w:pPr>
    </w:p>
    <w:p w14:paraId="66A7077A" w14:textId="37603045"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Solicitud de alta en el catálogo de beneficiarios y cuentas bancarias del SIAFF, (se proporcionará el formato correspondiente para ser requisitado por el Licitante Adjudicado)</w:t>
      </w:r>
      <w:r w:rsidR="001A0CAC">
        <w:rPr>
          <w:rFonts w:asciiTheme="minorHAnsi" w:hAnsiTheme="minorHAnsi" w:cstheme="minorHAnsi"/>
          <w:lang w:val="es-MX"/>
        </w:rPr>
        <w:t>; y,</w:t>
      </w:r>
    </w:p>
    <w:p w14:paraId="30D6D15A" w14:textId="77777777" w:rsidR="00530E4B" w:rsidRPr="00FE5207" w:rsidRDefault="00530E4B" w:rsidP="00092B0A">
      <w:pPr>
        <w:pStyle w:val="Prrafodelista"/>
        <w:spacing w:after="0"/>
        <w:ind w:left="1701" w:hanging="567"/>
        <w:rPr>
          <w:rFonts w:asciiTheme="minorHAnsi" w:hAnsiTheme="minorHAnsi" w:cstheme="minorHAnsi"/>
          <w:lang w:val="es-MX"/>
        </w:rPr>
      </w:pPr>
    </w:p>
    <w:p w14:paraId="5F6CF756" w14:textId="6D56BDF7" w:rsidR="00530E4B" w:rsidRPr="00FE5207" w:rsidRDefault="00530E4B" w:rsidP="004A5C87">
      <w:pPr>
        <w:pStyle w:val="Prrafodelista"/>
        <w:numPr>
          <w:ilvl w:val="0"/>
          <w:numId w:val="64"/>
        </w:numPr>
        <w:pBdr>
          <w:top w:val="nil"/>
          <w:left w:val="nil"/>
          <w:bottom w:val="nil"/>
          <w:right w:val="nil"/>
          <w:between w:val="nil"/>
        </w:pBdr>
        <w:spacing w:after="0"/>
        <w:ind w:left="1701" w:right="49" w:hanging="567"/>
        <w:jc w:val="both"/>
        <w:rPr>
          <w:rFonts w:asciiTheme="minorHAnsi" w:hAnsiTheme="minorHAnsi" w:cstheme="minorHAnsi"/>
          <w:lang w:val="es-MX"/>
        </w:rPr>
      </w:pPr>
      <w:r w:rsidRPr="00FE5207">
        <w:rPr>
          <w:rFonts w:asciiTheme="minorHAnsi" w:hAnsiTheme="minorHAnsi" w:cstheme="minorHAnsi"/>
          <w:lang w:val="es-MX"/>
        </w:rPr>
        <w:t>Cualquier otra que sea solicitada por la Entidad Contratante para la firma del Contrato.</w:t>
      </w:r>
    </w:p>
    <w:p w14:paraId="38ED4BFC" w14:textId="77777777" w:rsidR="001A0CAC" w:rsidRDefault="001A0CAC" w:rsidP="001A0CAC">
      <w:pPr>
        <w:pStyle w:val="0num5vi"/>
        <w:numPr>
          <w:ilvl w:val="0"/>
          <w:numId w:val="0"/>
        </w:numPr>
        <w:ind w:left="1134"/>
        <w:rPr>
          <w:rFonts w:asciiTheme="minorHAnsi" w:hAnsiTheme="minorHAnsi" w:cstheme="minorHAnsi"/>
          <w:lang w:val="es-MX"/>
        </w:rPr>
      </w:pPr>
    </w:p>
    <w:p w14:paraId="10B8691B" w14:textId="659FA797" w:rsidR="00DA0783" w:rsidRPr="00FE5207" w:rsidRDefault="00DA0783" w:rsidP="001A0CAC">
      <w:pPr>
        <w:pStyle w:val="0num5vi"/>
        <w:ind w:left="1134" w:hanging="567"/>
        <w:rPr>
          <w:rFonts w:asciiTheme="minorHAnsi" w:hAnsiTheme="minorHAnsi" w:cstheme="minorHAnsi"/>
          <w:lang w:val="es-MX"/>
        </w:rPr>
      </w:pPr>
      <w:r w:rsidRPr="00FE5207">
        <w:rPr>
          <w:rFonts w:asciiTheme="minorHAnsi" w:hAnsiTheme="minorHAnsi" w:cstheme="minorHAnsi"/>
          <w:lang w:val="es-MX"/>
        </w:rPr>
        <w:t>En el caso de los Licitantes que hubieren presentado Proposición Conjunta y se les adjudique el Contrato, el Convenio de Proposición Conjunta formará parte integrante del Contrato como uno de sus anexos.</w:t>
      </w:r>
    </w:p>
    <w:p w14:paraId="33C2909C" w14:textId="77777777" w:rsidR="00DA0783" w:rsidRPr="00FE5207" w:rsidRDefault="00DA0783" w:rsidP="00DA0783">
      <w:pPr>
        <w:pStyle w:val="Prrafodelista"/>
        <w:pBdr>
          <w:top w:val="nil"/>
          <w:left w:val="nil"/>
          <w:bottom w:val="nil"/>
          <w:right w:val="nil"/>
          <w:between w:val="nil"/>
        </w:pBdr>
        <w:spacing w:after="0"/>
        <w:ind w:left="1701" w:right="49"/>
        <w:jc w:val="both"/>
        <w:rPr>
          <w:rFonts w:asciiTheme="minorHAnsi" w:hAnsiTheme="minorHAnsi" w:cstheme="minorHAnsi"/>
          <w:lang w:val="es-MX"/>
        </w:rPr>
      </w:pPr>
    </w:p>
    <w:p w14:paraId="6F129BC5" w14:textId="77777777" w:rsidR="00530E4B" w:rsidRPr="00FE5207" w:rsidRDefault="00530E4B" w:rsidP="00DA0783">
      <w:pPr>
        <w:pStyle w:val="0num5vi"/>
        <w:ind w:left="1134" w:hanging="567"/>
        <w:rPr>
          <w:rFonts w:asciiTheme="minorHAnsi" w:hAnsiTheme="minorHAnsi" w:cstheme="minorHAnsi"/>
          <w:szCs w:val="22"/>
          <w:lang w:val="es-MX"/>
        </w:rPr>
      </w:pPr>
      <w:r w:rsidRPr="00FE5207">
        <w:rPr>
          <w:rFonts w:asciiTheme="minorHAnsi" w:hAnsiTheme="minorHAnsi" w:cstheme="minorHAnsi"/>
          <w:szCs w:val="22"/>
          <w:lang w:val="es-MX"/>
        </w:rPr>
        <w:t>En caso de que el Licitante Adjudicado sea de nacionalidad extranjera:</w:t>
      </w:r>
    </w:p>
    <w:p w14:paraId="37EECBEE" w14:textId="77777777" w:rsidR="00530E4B" w:rsidRPr="00FE5207" w:rsidRDefault="00530E4B" w:rsidP="0092749F">
      <w:pPr>
        <w:pBdr>
          <w:top w:val="nil"/>
          <w:left w:val="nil"/>
          <w:bottom w:val="nil"/>
          <w:right w:val="nil"/>
          <w:between w:val="nil"/>
        </w:pBdr>
        <w:spacing w:after="0"/>
        <w:ind w:left="1440" w:right="49"/>
        <w:jc w:val="both"/>
        <w:rPr>
          <w:rFonts w:asciiTheme="minorHAnsi" w:hAnsiTheme="minorHAnsi" w:cstheme="minorHAnsi"/>
          <w:lang w:val="es-MX"/>
        </w:rPr>
      </w:pPr>
    </w:p>
    <w:p w14:paraId="0789BD6A" w14:textId="70873EE1"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El documento expedido por la autoridad competente en su país de origen donde consta que está constituida, el cual deberá estar debidamente apostillado o legalizado en términos de la legislación aplicable y traducido por Perito Traductor Autorizado</w:t>
      </w:r>
      <w:r w:rsidR="001A0CAC">
        <w:rPr>
          <w:rFonts w:asciiTheme="minorHAnsi" w:hAnsiTheme="minorHAnsi" w:cstheme="minorHAnsi"/>
          <w:lang w:val="es-MX"/>
        </w:rPr>
        <w:t>;</w:t>
      </w:r>
    </w:p>
    <w:p w14:paraId="4A345131" w14:textId="77777777" w:rsidR="00530E4B" w:rsidRPr="00FE5207" w:rsidRDefault="00530E4B" w:rsidP="00DA0783">
      <w:pPr>
        <w:pStyle w:val="Prrafodelista"/>
        <w:widowControl/>
        <w:spacing w:after="0"/>
        <w:ind w:left="1701" w:hanging="567"/>
        <w:jc w:val="both"/>
        <w:rPr>
          <w:rFonts w:asciiTheme="minorHAnsi" w:hAnsiTheme="minorHAnsi" w:cstheme="minorHAnsi"/>
          <w:lang w:val="es-MX"/>
        </w:rPr>
      </w:pPr>
    </w:p>
    <w:p w14:paraId="541B9BCB" w14:textId="5BDF3F9C"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El documento donde conste los poderes y facultades de su apoderado necesarias para celebrar el Contrato, el cual deberá estar debidamente apostillado o legalizado en términos de la legislación aplicable, traducido por Perito Traductor Autorizado y protocolizado ante notario público</w:t>
      </w:r>
      <w:r w:rsidR="00EE7D50" w:rsidRPr="00FE5207">
        <w:rPr>
          <w:rFonts w:asciiTheme="minorHAnsi" w:hAnsiTheme="minorHAnsi" w:cstheme="minorHAnsi"/>
          <w:lang w:val="es-MX"/>
        </w:rPr>
        <w:t xml:space="preserve"> mexicano</w:t>
      </w:r>
      <w:r w:rsidR="001A0CAC">
        <w:rPr>
          <w:rFonts w:asciiTheme="minorHAnsi" w:hAnsiTheme="minorHAnsi" w:cstheme="minorHAnsi"/>
          <w:lang w:val="es-MX"/>
        </w:rPr>
        <w:t>;</w:t>
      </w:r>
    </w:p>
    <w:p w14:paraId="4234902A" w14:textId="77777777" w:rsidR="00530E4B" w:rsidRPr="00FE5207" w:rsidRDefault="00530E4B" w:rsidP="00DA0783">
      <w:pPr>
        <w:pStyle w:val="Prrafodelista"/>
        <w:widowControl/>
        <w:spacing w:after="0"/>
        <w:ind w:left="1701" w:hanging="567"/>
        <w:jc w:val="both"/>
        <w:rPr>
          <w:rFonts w:asciiTheme="minorHAnsi" w:hAnsiTheme="minorHAnsi" w:cstheme="minorHAnsi"/>
          <w:lang w:val="es-MX"/>
        </w:rPr>
      </w:pPr>
    </w:p>
    <w:p w14:paraId="758B77CB" w14:textId="5170E58E"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Copia del documento equivalente a la cédula de identificación fiscal (RFC) emitido por la autoridad competente del país de origen del Licitante Adjudicado</w:t>
      </w:r>
      <w:r w:rsidR="001A0CAC">
        <w:rPr>
          <w:rFonts w:asciiTheme="minorHAnsi" w:hAnsiTheme="minorHAnsi" w:cstheme="minorHAnsi"/>
          <w:lang w:val="es-MX"/>
        </w:rPr>
        <w:t>;</w:t>
      </w:r>
    </w:p>
    <w:p w14:paraId="027F8D1A" w14:textId="77777777" w:rsidR="00530E4B" w:rsidRPr="00FE5207" w:rsidRDefault="00530E4B" w:rsidP="00DA0783">
      <w:pPr>
        <w:pStyle w:val="Prrafodelista"/>
        <w:spacing w:after="0"/>
        <w:ind w:left="1701" w:hanging="567"/>
        <w:rPr>
          <w:rFonts w:asciiTheme="minorHAnsi" w:hAnsiTheme="minorHAnsi" w:cstheme="minorHAnsi"/>
          <w:lang w:val="es-MX"/>
        </w:rPr>
      </w:pPr>
    </w:p>
    <w:p w14:paraId="7254D6B7" w14:textId="3045ACEE"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 xml:space="preserve">Pasaporte </w:t>
      </w:r>
      <w:r w:rsidR="00EE7D50" w:rsidRPr="00FE5207">
        <w:rPr>
          <w:rFonts w:asciiTheme="minorHAnsi" w:hAnsiTheme="minorHAnsi" w:cstheme="minorHAnsi"/>
          <w:lang w:val="es-MX"/>
        </w:rPr>
        <w:t xml:space="preserve">vigente </w:t>
      </w:r>
      <w:r w:rsidRPr="00FE5207">
        <w:rPr>
          <w:rFonts w:asciiTheme="minorHAnsi" w:hAnsiTheme="minorHAnsi" w:cstheme="minorHAnsi"/>
          <w:lang w:val="es-MX"/>
        </w:rPr>
        <w:t>del representante legal</w:t>
      </w:r>
      <w:r w:rsidR="00EE7D50" w:rsidRPr="00FE5207">
        <w:rPr>
          <w:rFonts w:asciiTheme="minorHAnsi" w:hAnsiTheme="minorHAnsi" w:cstheme="minorHAnsi"/>
          <w:lang w:val="es-MX"/>
        </w:rPr>
        <w:t>,</w:t>
      </w:r>
      <w:r w:rsidRPr="00FE5207">
        <w:rPr>
          <w:rFonts w:asciiTheme="minorHAnsi" w:hAnsiTheme="minorHAnsi" w:cstheme="minorHAnsi"/>
          <w:lang w:val="es-MX"/>
        </w:rPr>
        <w:t xml:space="preserve"> expedido por la autoridad competente</w:t>
      </w:r>
      <w:r w:rsidR="001A0CAC">
        <w:rPr>
          <w:rFonts w:asciiTheme="minorHAnsi" w:hAnsiTheme="minorHAnsi" w:cstheme="minorHAnsi"/>
          <w:lang w:val="es-MX"/>
        </w:rPr>
        <w:t>;</w:t>
      </w:r>
    </w:p>
    <w:p w14:paraId="3BBE1422" w14:textId="77777777" w:rsidR="00530E4B" w:rsidRPr="00FE5207" w:rsidRDefault="00530E4B" w:rsidP="00DA0783">
      <w:pPr>
        <w:pStyle w:val="Prrafodelista"/>
        <w:spacing w:after="0"/>
        <w:ind w:left="1701" w:hanging="567"/>
        <w:rPr>
          <w:rFonts w:asciiTheme="minorHAnsi" w:hAnsiTheme="minorHAnsi" w:cstheme="minorHAnsi"/>
          <w:lang w:val="es-MX"/>
        </w:rPr>
      </w:pPr>
    </w:p>
    <w:p w14:paraId="06172B41" w14:textId="58E0E893"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Comprobante de domicilio</w:t>
      </w:r>
      <w:r w:rsidR="003B3947" w:rsidRPr="00FE5207">
        <w:rPr>
          <w:rFonts w:asciiTheme="minorHAnsi" w:hAnsiTheme="minorHAnsi" w:cstheme="minorHAnsi"/>
          <w:lang w:val="es-MX"/>
        </w:rPr>
        <w:t>, atendiendo a</w:t>
      </w:r>
      <w:r w:rsidRPr="00FE5207">
        <w:rPr>
          <w:rFonts w:asciiTheme="minorHAnsi" w:hAnsiTheme="minorHAnsi" w:cstheme="minorHAnsi"/>
          <w:lang w:val="es-MX"/>
        </w:rPr>
        <w:t xml:space="preserve"> lo dispuesto en el artículo 49 del Reglamento de la LAASSP</w:t>
      </w:r>
      <w:r w:rsidR="001A0CAC">
        <w:rPr>
          <w:rFonts w:asciiTheme="minorHAnsi" w:hAnsiTheme="minorHAnsi" w:cstheme="minorHAnsi"/>
          <w:lang w:val="es-MX"/>
        </w:rPr>
        <w:t>;</w:t>
      </w:r>
    </w:p>
    <w:p w14:paraId="41E31A5B" w14:textId="77777777" w:rsidR="00530E4B" w:rsidRPr="00FE5207" w:rsidRDefault="00530E4B" w:rsidP="00DA0783">
      <w:pPr>
        <w:pStyle w:val="Prrafodelista"/>
        <w:spacing w:after="0"/>
        <w:ind w:left="1701" w:hanging="567"/>
        <w:rPr>
          <w:rFonts w:asciiTheme="minorHAnsi" w:hAnsiTheme="minorHAnsi" w:cstheme="minorHAnsi"/>
          <w:lang w:val="es-MX"/>
        </w:rPr>
      </w:pPr>
    </w:p>
    <w:p w14:paraId="4076E24F" w14:textId="143ED092"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 xml:space="preserve">Copia del estado de la cuenta bancaria o constancia de la institución financiera a nombre del Licitante Adjudicado (beneficiario) que incluya </w:t>
      </w:r>
      <w:r w:rsidR="00EE7D50" w:rsidRPr="00FE5207">
        <w:rPr>
          <w:rFonts w:asciiTheme="minorHAnsi" w:hAnsiTheme="minorHAnsi" w:cstheme="minorHAnsi"/>
          <w:lang w:val="es-MX"/>
        </w:rPr>
        <w:t>toda la información</w:t>
      </w:r>
      <w:r w:rsidRPr="00FE5207">
        <w:rPr>
          <w:rFonts w:asciiTheme="minorHAnsi" w:hAnsiTheme="minorHAnsi" w:cstheme="minorHAnsi"/>
          <w:lang w:val="es-MX"/>
        </w:rPr>
        <w:t xml:space="preserve"> que permita realizar transferencias electrónicas de fondos a través de los sistemas de pagos</w:t>
      </w:r>
      <w:r w:rsidR="001A0CAC">
        <w:rPr>
          <w:rFonts w:asciiTheme="minorHAnsi" w:hAnsiTheme="minorHAnsi" w:cstheme="minorHAnsi"/>
          <w:lang w:val="es-MX"/>
        </w:rPr>
        <w:t>;</w:t>
      </w:r>
    </w:p>
    <w:p w14:paraId="2BD4D4F4" w14:textId="77777777" w:rsidR="00530E4B" w:rsidRPr="00FE5207" w:rsidRDefault="00530E4B" w:rsidP="00DA0783">
      <w:pPr>
        <w:pStyle w:val="Prrafodelista"/>
        <w:spacing w:after="0"/>
        <w:ind w:left="1701" w:hanging="567"/>
        <w:rPr>
          <w:rFonts w:asciiTheme="minorHAnsi" w:hAnsiTheme="minorHAnsi" w:cstheme="minorHAnsi"/>
          <w:lang w:val="es-MX"/>
        </w:rPr>
      </w:pPr>
    </w:p>
    <w:p w14:paraId="1EFA6FD5" w14:textId="78582CDB"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 xml:space="preserve">De conformidad con el numeral 2.1.39 de la Resolución Miscelánea Fiscal para 2019, deberá presentar una manifestación bajo protesta de decir verdad, dirigida a la Entidad Contratante de que reside en el extranjero, </w:t>
      </w:r>
      <w:r w:rsidR="001A0CAC">
        <w:rPr>
          <w:rFonts w:asciiTheme="minorHAnsi" w:hAnsiTheme="minorHAnsi" w:cstheme="minorHAnsi"/>
          <w:lang w:val="es-MX"/>
        </w:rPr>
        <w:t xml:space="preserve">y por ende </w:t>
      </w:r>
      <w:r w:rsidRPr="00FE5207">
        <w:rPr>
          <w:rFonts w:asciiTheme="minorHAnsi" w:hAnsiTheme="minorHAnsi" w:cstheme="minorHAnsi"/>
          <w:lang w:val="es-MX"/>
        </w:rPr>
        <w:t>no está obligado a inscribirse en el Registro Federal de Contribuyentes, presentar avisos al mencionado registro o a presentar declaraciones de impuestos periódicas en México</w:t>
      </w:r>
      <w:r w:rsidR="001A0CAC">
        <w:rPr>
          <w:rFonts w:asciiTheme="minorHAnsi" w:hAnsiTheme="minorHAnsi" w:cstheme="minorHAnsi"/>
          <w:lang w:val="es-MX"/>
        </w:rPr>
        <w:t>;</w:t>
      </w:r>
    </w:p>
    <w:p w14:paraId="08A0F408" w14:textId="77777777" w:rsidR="00530E4B" w:rsidRPr="00FE5207" w:rsidRDefault="00530E4B" w:rsidP="00DA0783">
      <w:pPr>
        <w:pStyle w:val="Prrafodelista"/>
        <w:spacing w:after="0"/>
        <w:ind w:left="1701" w:hanging="567"/>
        <w:rPr>
          <w:rFonts w:asciiTheme="minorHAnsi" w:hAnsiTheme="minorHAnsi" w:cstheme="minorHAnsi"/>
          <w:lang w:val="es-MX"/>
        </w:rPr>
      </w:pPr>
    </w:p>
    <w:p w14:paraId="21BE8C7B" w14:textId="3012F474"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Copia del documento equivalente a la “opinión del cumplimiento de sus obligaciones fiscales” emitida por la autoridad competente del país de origen del Licitante Adjudicado</w:t>
      </w:r>
      <w:r w:rsidR="001A0CAC">
        <w:rPr>
          <w:rFonts w:asciiTheme="minorHAnsi" w:hAnsiTheme="minorHAnsi" w:cstheme="minorHAnsi"/>
          <w:lang w:val="es-MX"/>
        </w:rPr>
        <w:t>;</w:t>
      </w:r>
    </w:p>
    <w:p w14:paraId="26201FA7" w14:textId="77777777" w:rsidR="00530E4B" w:rsidRPr="00FE5207" w:rsidRDefault="00530E4B" w:rsidP="00DA0783">
      <w:pPr>
        <w:pStyle w:val="Prrafodelista"/>
        <w:spacing w:after="0"/>
        <w:ind w:left="1701" w:hanging="567"/>
        <w:rPr>
          <w:rFonts w:asciiTheme="minorHAnsi" w:hAnsiTheme="minorHAnsi" w:cstheme="minorHAnsi"/>
          <w:lang w:val="es-MX"/>
        </w:rPr>
      </w:pPr>
    </w:p>
    <w:p w14:paraId="396B22C2" w14:textId="053B3C0F"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Solicitud de alta en el catálogo de beneficiarios y cuentas bancarias del SIAFF, (se proporcionará el formato correspondiente para ser requisitado por el Licitante Adjudicado)</w:t>
      </w:r>
      <w:r w:rsidR="001A0CAC">
        <w:rPr>
          <w:rFonts w:asciiTheme="minorHAnsi" w:hAnsiTheme="minorHAnsi" w:cstheme="minorHAnsi"/>
          <w:lang w:val="es-MX"/>
        </w:rPr>
        <w:t>; y,</w:t>
      </w:r>
    </w:p>
    <w:p w14:paraId="5E214531" w14:textId="77777777" w:rsidR="00530E4B" w:rsidRPr="00FE5207" w:rsidRDefault="00530E4B" w:rsidP="00DA0783">
      <w:pPr>
        <w:pStyle w:val="Prrafodelista"/>
        <w:spacing w:after="0"/>
        <w:ind w:left="1701" w:hanging="567"/>
        <w:rPr>
          <w:rFonts w:asciiTheme="minorHAnsi" w:hAnsiTheme="minorHAnsi" w:cstheme="minorHAnsi"/>
          <w:lang w:val="es-MX"/>
        </w:rPr>
      </w:pPr>
    </w:p>
    <w:p w14:paraId="3B0D3024" w14:textId="72EC3C56" w:rsidR="00530E4B" w:rsidRPr="00FE5207" w:rsidRDefault="00530E4B" w:rsidP="004A5C87">
      <w:pPr>
        <w:pStyle w:val="Prrafodelista"/>
        <w:widowControl/>
        <w:numPr>
          <w:ilvl w:val="0"/>
          <w:numId w:val="65"/>
        </w:numPr>
        <w:spacing w:after="0"/>
        <w:ind w:left="1701" w:hanging="567"/>
        <w:jc w:val="both"/>
        <w:rPr>
          <w:rFonts w:asciiTheme="minorHAnsi" w:hAnsiTheme="minorHAnsi" w:cstheme="minorHAnsi"/>
          <w:lang w:val="es-MX"/>
        </w:rPr>
      </w:pPr>
      <w:r w:rsidRPr="00FE5207">
        <w:rPr>
          <w:rFonts w:asciiTheme="minorHAnsi" w:hAnsiTheme="minorHAnsi" w:cstheme="minorHAnsi"/>
          <w:lang w:val="es-MX"/>
        </w:rPr>
        <w:t>Cualquier otra que sea solicitada por la Entidad Contratante para la firma del Contrato.</w:t>
      </w:r>
    </w:p>
    <w:p w14:paraId="5C9EB6DD" w14:textId="77777777" w:rsidR="001A0CAC" w:rsidRDefault="001A0CAC" w:rsidP="001A0CAC">
      <w:pPr>
        <w:pStyle w:val="0num5vi"/>
        <w:numPr>
          <w:ilvl w:val="0"/>
          <w:numId w:val="0"/>
        </w:numPr>
        <w:ind w:left="1134"/>
        <w:rPr>
          <w:rFonts w:asciiTheme="minorHAnsi" w:hAnsiTheme="minorHAnsi" w:cstheme="minorHAnsi"/>
          <w:lang w:val="es-MX"/>
        </w:rPr>
      </w:pPr>
    </w:p>
    <w:p w14:paraId="6BD391EC" w14:textId="4CC92BB6" w:rsidR="003B3947" w:rsidRPr="00FE5207" w:rsidRDefault="003B3947" w:rsidP="001A0CAC">
      <w:pPr>
        <w:pStyle w:val="0num5vi"/>
        <w:ind w:left="1134" w:hanging="567"/>
        <w:rPr>
          <w:rFonts w:asciiTheme="minorHAnsi" w:hAnsiTheme="minorHAnsi" w:cstheme="minorHAnsi"/>
          <w:lang w:val="es-MX"/>
        </w:rPr>
      </w:pPr>
      <w:r w:rsidRPr="00FE5207">
        <w:rPr>
          <w:rFonts w:asciiTheme="minorHAnsi" w:hAnsiTheme="minorHAnsi" w:cstheme="minorHAnsi"/>
          <w:lang w:val="es-MX"/>
        </w:rPr>
        <w:t>En el caso de los Licitantes que hubieren presentado Proposición Conjunta y se les adjudique el Contrato, el Convenio de Proposición Conjunta formará parte integrante del Contrato como uno de sus anexos.</w:t>
      </w:r>
    </w:p>
    <w:p w14:paraId="03FCAF4C" w14:textId="77777777" w:rsidR="00530E4B" w:rsidRPr="00FE5207" w:rsidRDefault="00530E4B" w:rsidP="00DA0783">
      <w:pPr>
        <w:pBdr>
          <w:top w:val="nil"/>
          <w:left w:val="nil"/>
          <w:bottom w:val="nil"/>
          <w:right w:val="nil"/>
          <w:between w:val="nil"/>
        </w:pBdr>
        <w:spacing w:after="0"/>
        <w:ind w:left="1701" w:right="51" w:hanging="567"/>
        <w:jc w:val="both"/>
        <w:rPr>
          <w:rFonts w:asciiTheme="minorHAnsi" w:hAnsiTheme="minorHAnsi" w:cstheme="minorHAnsi"/>
          <w:lang w:val="es-MX"/>
        </w:rPr>
      </w:pPr>
    </w:p>
    <w:p w14:paraId="0FDD9E66" w14:textId="77777777" w:rsidR="00530E4B" w:rsidRPr="00FE5207" w:rsidRDefault="00530E4B" w:rsidP="000375AD">
      <w:pPr>
        <w:numPr>
          <w:ilvl w:val="0"/>
          <w:numId w:val="51"/>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 xml:space="preserve">De conformidad con lo establecido en el segundo párrafo del artículo 46 de la LAASSP, en caso de que el interesado no firmare el Contrato en la fecha establecida para tal efecto por causas imputables al mismo, la Entidad Contratante sin responsabilidad para la misma, podrá, sin necesidad de un nuevo procedimiento, adjudicar el Contrato al participante que haya presentado la siguiente Proposición solvente más baja y así sucesivamente en caso de </w:t>
      </w:r>
      <w:r w:rsidRPr="00FE5207">
        <w:rPr>
          <w:rFonts w:asciiTheme="minorHAnsi" w:hAnsiTheme="minorHAnsi" w:cstheme="minorHAnsi"/>
          <w:lang w:val="es-MX"/>
        </w:rPr>
        <w:lastRenderedPageBreak/>
        <w:t>que este último no acepte la adjudicación, siempre que la diferencia con respecto a la Proposición que inicialmente hubiere resultado ganadora, no sea superior al 10% (diez por ciento).</w:t>
      </w:r>
    </w:p>
    <w:p w14:paraId="441273D7" w14:textId="77777777" w:rsidR="00530E4B" w:rsidRPr="00FE5207" w:rsidRDefault="00530E4B" w:rsidP="000375AD">
      <w:pPr>
        <w:pBdr>
          <w:top w:val="nil"/>
          <w:left w:val="nil"/>
          <w:bottom w:val="nil"/>
          <w:right w:val="nil"/>
          <w:between w:val="nil"/>
        </w:pBdr>
        <w:spacing w:after="0"/>
        <w:ind w:left="567" w:right="51" w:hanging="567"/>
        <w:jc w:val="both"/>
        <w:rPr>
          <w:rFonts w:asciiTheme="minorHAnsi" w:hAnsiTheme="minorHAnsi" w:cstheme="minorHAnsi"/>
          <w:lang w:val="es-MX"/>
        </w:rPr>
      </w:pPr>
    </w:p>
    <w:p w14:paraId="620E8B34" w14:textId="48967C86" w:rsidR="00680A86" w:rsidRPr="00FE5207" w:rsidRDefault="00530E4B" w:rsidP="0092749F">
      <w:pPr>
        <w:numPr>
          <w:ilvl w:val="0"/>
          <w:numId w:val="51"/>
        </w:numPr>
        <w:pBdr>
          <w:top w:val="nil"/>
          <w:left w:val="nil"/>
          <w:bottom w:val="nil"/>
          <w:right w:val="nil"/>
          <w:between w:val="nil"/>
        </w:pBdr>
        <w:spacing w:after="0"/>
        <w:ind w:left="567" w:right="51" w:hanging="567"/>
        <w:jc w:val="both"/>
        <w:rPr>
          <w:rFonts w:asciiTheme="minorHAnsi" w:hAnsiTheme="minorHAnsi" w:cstheme="minorHAnsi"/>
          <w:lang w:val="es-MX"/>
        </w:rPr>
      </w:pPr>
      <w:r w:rsidRPr="00FE5207">
        <w:rPr>
          <w:rFonts w:asciiTheme="minorHAnsi" w:hAnsiTheme="minorHAnsi" w:cstheme="minorHAnsi"/>
          <w:lang w:val="es-MX"/>
        </w:rPr>
        <w:t>En el supuesto de que el Licitante Adjudicado no se presente a firmar el Contrato por causas imputables a él mismo, será sancionado en los términos del artículo 60 de la LAASSP.</w:t>
      </w:r>
      <w:bookmarkEnd w:id="0"/>
    </w:p>
    <w:p w14:paraId="64C7E300" w14:textId="77777777" w:rsidR="00DE0CE1" w:rsidRPr="00FE5207" w:rsidRDefault="00DE0CE1" w:rsidP="00DE0CE1">
      <w:pPr>
        <w:pStyle w:val="Prrafodelista"/>
        <w:rPr>
          <w:rFonts w:asciiTheme="minorHAnsi" w:hAnsiTheme="minorHAnsi" w:cstheme="minorHAnsi"/>
          <w:lang w:val="es-MX"/>
        </w:rPr>
      </w:pPr>
    </w:p>
    <w:p w14:paraId="5033F892" w14:textId="4CC58B15" w:rsidR="00DE0CE1" w:rsidRPr="00FE5207" w:rsidRDefault="00DE0CE1" w:rsidP="00DE0CE1">
      <w:pPr>
        <w:pStyle w:val="Prrafodelista"/>
        <w:pBdr>
          <w:top w:val="nil"/>
          <w:left w:val="nil"/>
          <w:bottom w:val="nil"/>
          <w:right w:val="nil"/>
          <w:between w:val="nil"/>
        </w:pBdr>
        <w:spacing w:after="0"/>
        <w:ind w:left="0" w:right="51"/>
        <w:jc w:val="center"/>
        <w:rPr>
          <w:rFonts w:asciiTheme="minorHAnsi" w:hAnsiTheme="minorHAnsi" w:cstheme="minorHAnsi"/>
          <w:lang w:val="es-MX"/>
        </w:rPr>
      </w:pPr>
      <w:r w:rsidRPr="00FE5207">
        <w:rPr>
          <w:rFonts w:asciiTheme="minorHAnsi" w:hAnsiTheme="minorHAnsi" w:cstheme="minorHAnsi"/>
          <w:lang w:val="es-MX"/>
        </w:rPr>
        <w:t>* - * - * - * - *</w:t>
      </w:r>
    </w:p>
    <w:sectPr w:rsidR="00DE0CE1" w:rsidRPr="00FE5207" w:rsidSect="00680A86">
      <w:headerReference w:type="default" r:id="rId8"/>
      <w:footerReference w:type="default" r:id="rId9"/>
      <w:headerReference w:type="first" r:id="rId10"/>
      <w:pgSz w:w="12240" w:h="15840"/>
      <w:pgMar w:top="2160" w:right="1699" w:bottom="1411"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A7D04" w14:textId="77777777" w:rsidR="00983377" w:rsidRDefault="00983377">
      <w:pPr>
        <w:spacing w:after="0" w:line="240" w:lineRule="auto"/>
      </w:pPr>
      <w:r>
        <w:separator/>
      </w:r>
    </w:p>
  </w:endnote>
  <w:endnote w:type="continuationSeparator" w:id="0">
    <w:p w14:paraId="6BD94059" w14:textId="77777777" w:rsidR="00983377" w:rsidRDefault="0098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Univers Extended">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G Omega (W1)">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neva">
    <w:charset w:val="00"/>
    <w:family w:val="swiss"/>
    <w:pitch w:val="variable"/>
    <w:sig w:usb0="E00002FF" w:usb1="5200205F" w:usb2="00A0C000" w:usb3="00000000" w:csb0="0000019F" w:csb1="00000000"/>
  </w:font>
  <w:font w:name="CG Palacio (W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Lt">
    <w:altName w:val="Century Gothic"/>
    <w:charset w:val="00"/>
    <w:family w:val="swiss"/>
    <w:pitch w:val="variable"/>
    <w:sig w:usb0="00000287" w:usb1="00000000" w:usb2="00000000" w:usb3="00000000" w:csb0="0000009F" w:csb1="00000000"/>
  </w:font>
  <w:font w:name="Futura Hv">
    <w:altName w:val="Century Gothic"/>
    <w:charset w:val="00"/>
    <w:family w:val="swiss"/>
    <w:pitch w:val="variable"/>
    <w:sig w:usb0="00000287" w:usb1="00000000" w:usb2="00000000" w:usb3="00000000" w:csb0="0000009F" w:csb1="00000000"/>
  </w:font>
  <w:font w:name="Futura Lt BT">
    <w:altName w:val="Arial"/>
    <w:charset w:val="00"/>
    <w:family w:val="swiss"/>
    <w:pitch w:val="variable"/>
    <w:sig w:usb0="00000000" w:usb1="00000000" w:usb2="00000000" w:usb3="00000000" w:csb0="000001FB" w:csb1="00000000"/>
  </w:font>
  <w:font w:name="Humanst521BT">
    <w:panose1 w:val="00000000000000000000"/>
    <w:charset w:val="00"/>
    <w:family w:val="swiss"/>
    <w:notTrueType/>
    <w:pitch w:val="default"/>
    <w:sig w:usb0="00000003" w:usb1="00000000" w:usb2="00000000" w:usb3="00000000" w:csb0="00000001" w:csb1="00000000"/>
  </w:font>
  <w:font w:name="Soberana Sans">
    <w:altName w:val="Calibri"/>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8166866"/>
      <w:docPartObj>
        <w:docPartGallery w:val="Page Numbers (Bottom of Page)"/>
        <w:docPartUnique/>
      </w:docPartObj>
    </w:sdtPr>
    <w:sdtEndPr/>
    <w:sdtContent>
      <w:p w14:paraId="6FBC88CE" w14:textId="77777777" w:rsidR="00285AAA" w:rsidRDefault="00285AAA" w:rsidP="00DA0783">
        <w:pPr>
          <w:pStyle w:val="Piedepgina"/>
          <w:jc w:val="right"/>
        </w:pPr>
        <w:r>
          <w:fldChar w:fldCharType="begin"/>
        </w:r>
        <w:r>
          <w:instrText>PAGE   \* MERGEFORMAT</w:instrText>
        </w:r>
        <w:r>
          <w:fldChar w:fldCharType="separate"/>
        </w:r>
        <w:r>
          <w:rPr>
            <w:lang w:val="es-ES"/>
          </w:rPr>
          <w:t>2</w:t>
        </w:r>
        <w:r>
          <w:fldChar w:fldCharType="end"/>
        </w:r>
        <w:r>
          <w:t xml:space="preserve"> de40</w:t>
        </w:r>
      </w:p>
      <w:p w14:paraId="3B50C6A9" w14:textId="3D909BFA" w:rsidR="00285AAA" w:rsidRDefault="00983377" w:rsidP="00DA0783">
        <w:pPr>
          <w:pStyle w:val="Piedepgin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1EBAF" w14:textId="77777777" w:rsidR="00983377" w:rsidRDefault="00983377">
      <w:pPr>
        <w:spacing w:after="0" w:line="240" w:lineRule="auto"/>
      </w:pPr>
      <w:r>
        <w:separator/>
      </w:r>
    </w:p>
  </w:footnote>
  <w:footnote w:type="continuationSeparator" w:id="0">
    <w:p w14:paraId="69392234" w14:textId="77777777" w:rsidR="00983377" w:rsidRDefault="0098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F796A" w14:textId="5188CAE5" w:rsidR="00285AAA" w:rsidRPr="0099244F" w:rsidRDefault="00285AAA" w:rsidP="00680A86">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bookmarkStart w:id="117" w:name="_Hlk5959494"/>
    <w:r>
      <w:rPr>
        <w:rFonts w:ascii="Verdana" w:eastAsia="Verdana" w:hAnsi="Verdana" w:cs="Verdana"/>
        <w:b/>
        <w:color w:val="000000"/>
        <w:sz w:val="18"/>
        <w:szCs w:val="18"/>
        <w:lang w:val="es-MX"/>
      </w:rPr>
      <w:t xml:space="preserve">Proyecto de </w:t>
    </w:r>
    <w:r w:rsidRPr="0099244F">
      <w:rPr>
        <w:rFonts w:ascii="Verdana" w:eastAsia="Verdana" w:hAnsi="Verdana" w:cs="Verdana"/>
        <w:b/>
        <w:color w:val="000000"/>
        <w:sz w:val="18"/>
        <w:szCs w:val="18"/>
        <w:lang w:val="es-MX"/>
      </w:rPr>
      <w:t>Convocatoria | Bases de Licitación</w:t>
    </w:r>
    <w:r>
      <w:rPr>
        <w:noProof/>
      </w:rPr>
      <w:drawing>
        <wp:anchor distT="0" distB="0" distL="114300" distR="114300" simplePos="0" relativeHeight="251659264" behindDoc="0" locked="0" layoutInCell="1" hidden="0" allowOverlap="1" wp14:anchorId="332C9EA1" wp14:editId="51CE5251">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68C1819B" w14:textId="73236567" w:rsidR="00285AAA" w:rsidRPr="00EA12C9" w:rsidRDefault="00285AAA" w:rsidP="00680A86">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 xml:space="preserve">nacional </w:t>
    </w:r>
    <w:r>
      <w:rPr>
        <w:rFonts w:ascii="Verdana" w:eastAsia="Verdana" w:hAnsi="Verdana" w:cs="Verdana"/>
        <w:b/>
        <w:color w:val="000000"/>
        <w:sz w:val="18"/>
        <w:szCs w:val="18"/>
        <w:lang w:val="es-MX"/>
      </w:rPr>
      <w:t>Abierta [*]</w:t>
    </w:r>
  </w:p>
  <w:p w14:paraId="62960B66" w14:textId="77777777" w:rsidR="00285AAA" w:rsidRPr="00EA12C9" w:rsidRDefault="00285AAA" w:rsidP="00680A86">
    <w:pPr>
      <w:pBdr>
        <w:top w:val="nil"/>
        <w:left w:val="nil"/>
        <w:bottom w:val="nil"/>
        <w:right w:val="nil"/>
        <w:between w:val="nil"/>
      </w:pBdr>
      <w:tabs>
        <w:tab w:val="center" w:pos="4252"/>
        <w:tab w:val="right" w:pos="8504"/>
      </w:tabs>
      <w:spacing w:after="0" w:line="240" w:lineRule="auto"/>
      <w:rPr>
        <w:color w:val="000000"/>
        <w:lang w:val="es-MX"/>
      </w:rPr>
    </w:pPr>
  </w:p>
  <w:bookmarkEnd w:id="117"/>
  <w:p w14:paraId="3140372D" w14:textId="77777777" w:rsidR="00285AAA" w:rsidRPr="00EA12C9" w:rsidRDefault="00285AAA">
    <w:pPr>
      <w:pStyle w:val="Encabezado"/>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7BB71" w14:textId="5F2285F2" w:rsidR="00285AAA" w:rsidRPr="0099244F" w:rsidRDefault="00285AAA" w:rsidP="00680A86">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r>
      <w:rPr>
        <w:rFonts w:ascii="Verdana" w:eastAsia="Verdana" w:hAnsi="Verdana" w:cs="Verdana"/>
        <w:b/>
        <w:color w:val="000000"/>
        <w:sz w:val="18"/>
        <w:szCs w:val="18"/>
        <w:lang w:val="es-MX"/>
      </w:rPr>
      <w:t xml:space="preserve">Proyecto de </w:t>
    </w:r>
    <w:r w:rsidRPr="0099244F">
      <w:rPr>
        <w:rFonts w:ascii="Verdana" w:eastAsia="Verdana" w:hAnsi="Verdana" w:cs="Verdana"/>
        <w:b/>
        <w:color w:val="000000"/>
        <w:sz w:val="18"/>
        <w:szCs w:val="18"/>
        <w:lang w:val="es-MX"/>
      </w:rPr>
      <w:t>Convocatoria | Bases de Licitación</w:t>
    </w:r>
    <w:r>
      <w:rPr>
        <w:noProof/>
      </w:rPr>
      <w:drawing>
        <wp:anchor distT="0" distB="0" distL="114300" distR="114300" simplePos="0" relativeHeight="251660288" behindDoc="0" locked="0" layoutInCell="1" hidden="0" allowOverlap="1" wp14:anchorId="7338C05E" wp14:editId="6338D945">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399E937A" w14:textId="37ECEFE1" w:rsidR="00285AAA" w:rsidRPr="00EA12C9" w:rsidRDefault="00285AAA" w:rsidP="00680A86">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nacional</w:t>
    </w:r>
    <w:r>
      <w:rPr>
        <w:rFonts w:ascii="Verdana" w:eastAsia="Verdana" w:hAnsi="Verdana" w:cs="Verdana"/>
        <w:b/>
        <w:color w:val="000000"/>
        <w:sz w:val="18"/>
        <w:szCs w:val="18"/>
        <w:lang w:val="es-MX"/>
      </w:rPr>
      <w:t xml:space="preserve"> Abierta</w:t>
    </w:r>
    <w:r w:rsidRPr="0099244F">
      <w:rPr>
        <w:rFonts w:ascii="Verdana" w:eastAsia="Verdana" w:hAnsi="Verdana" w:cs="Verdana"/>
        <w:b/>
        <w:color w:val="000000"/>
        <w:sz w:val="18"/>
        <w:szCs w:val="18"/>
        <w:lang w:val="es-MX"/>
      </w:rPr>
      <w:t xml:space="preserve"> No. </w:t>
    </w:r>
    <w:r>
      <w:rPr>
        <w:rFonts w:ascii="Verdana" w:eastAsia="Verdana" w:hAnsi="Verdana" w:cs="Verdana"/>
        <w:b/>
        <w:color w:val="000000"/>
        <w:sz w:val="18"/>
        <w:szCs w:val="18"/>
        <w:lang w:val="es-MX"/>
      </w:rPr>
      <w:t>[*]</w:t>
    </w:r>
  </w:p>
  <w:p w14:paraId="138C765B" w14:textId="77777777" w:rsidR="00285AAA" w:rsidRPr="00EA12C9" w:rsidRDefault="00285AAA" w:rsidP="00680A86">
    <w:pPr>
      <w:pBdr>
        <w:top w:val="nil"/>
        <w:left w:val="nil"/>
        <w:bottom w:val="nil"/>
        <w:right w:val="nil"/>
        <w:between w:val="nil"/>
      </w:pBdr>
      <w:tabs>
        <w:tab w:val="center" w:pos="4252"/>
        <w:tab w:val="right" w:pos="8504"/>
      </w:tabs>
      <w:spacing w:after="0" w:line="240" w:lineRule="auto"/>
      <w:rPr>
        <w:color w:val="000000"/>
        <w:lang w:val="es-MX"/>
      </w:rPr>
    </w:pPr>
  </w:p>
  <w:p w14:paraId="0EA53C08" w14:textId="77777777" w:rsidR="00285AAA" w:rsidRPr="000C57A9" w:rsidRDefault="00285AAA">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5F2B"/>
    <w:multiLevelType w:val="multilevel"/>
    <w:tmpl w:val="9B2429B2"/>
    <w:lvl w:ilvl="0">
      <w:start w:val="1"/>
      <w:numFmt w:val="lowerLetter"/>
      <w:pStyle w:val="0vi5b"/>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D33A8C"/>
    <w:multiLevelType w:val="multilevel"/>
    <w:tmpl w:val="91D63CC8"/>
    <w:lvl w:ilvl="0">
      <w:start w:val="1"/>
      <w:numFmt w:val="lowerRoman"/>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16359C6"/>
    <w:multiLevelType w:val="hybridMultilevel"/>
    <w:tmpl w:val="FBA6A7E6"/>
    <w:lvl w:ilvl="0" w:tplc="90EE6820">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27D1DC5"/>
    <w:multiLevelType w:val="multilevel"/>
    <w:tmpl w:val="2E861D38"/>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CF4B21"/>
    <w:multiLevelType w:val="hybridMultilevel"/>
    <w:tmpl w:val="0DCA3DE8"/>
    <w:lvl w:ilvl="0" w:tplc="42C4B43E">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5A70C41"/>
    <w:multiLevelType w:val="hybridMultilevel"/>
    <w:tmpl w:val="52FAD9C4"/>
    <w:lvl w:ilvl="0" w:tplc="015C9068">
      <w:start w:val="1"/>
      <w:numFmt w:val="upperLetter"/>
      <w:lvlText w:val="(%1)"/>
      <w:lvlJc w:val="left"/>
      <w:pPr>
        <w:ind w:left="574" w:hanging="360"/>
      </w:pPr>
      <w:rPr>
        <w:rFonts w:hint="default"/>
        <w:b/>
        <w:bCs/>
        <w:sz w:val="22"/>
        <w:szCs w:val="22"/>
      </w:rPr>
    </w:lvl>
    <w:lvl w:ilvl="1" w:tplc="080A0019" w:tentative="1">
      <w:start w:val="1"/>
      <w:numFmt w:val="lowerLetter"/>
      <w:lvlText w:val="%2."/>
      <w:lvlJc w:val="left"/>
      <w:pPr>
        <w:ind w:left="1294" w:hanging="360"/>
      </w:pPr>
    </w:lvl>
    <w:lvl w:ilvl="2" w:tplc="080A001B" w:tentative="1">
      <w:start w:val="1"/>
      <w:numFmt w:val="lowerRoman"/>
      <w:lvlText w:val="%3."/>
      <w:lvlJc w:val="right"/>
      <w:pPr>
        <w:ind w:left="2014" w:hanging="180"/>
      </w:pPr>
    </w:lvl>
    <w:lvl w:ilvl="3" w:tplc="080A000F" w:tentative="1">
      <w:start w:val="1"/>
      <w:numFmt w:val="decimal"/>
      <w:lvlText w:val="%4."/>
      <w:lvlJc w:val="left"/>
      <w:pPr>
        <w:ind w:left="2734" w:hanging="360"/>
      </w:pPr>
    </w:lvl>
    <w:lvl w:ilvl="4" w:tplc="080A0019" w:tentative="1">
      <w:start w:val="1"/>
      <w:numFmt w:val="lowerLetter"/>
      <w:lvlText w:val="%5."/>
      <w:lvlJc w:val="left"/>
      <w:pPr>
        <w:ind w:left="3454" w:hanging="360"/>
      </w:pPr>
    </w:lvl>
    <w:lvl w:ilvl="5" w:tplc="080A001B" w:tentative="1">
      <w:start w:val="1"/>
      <w:numFmt w:val="lowerRoman"/>
      <w:lvlText w:val="%6."/>
      <w:lvlJc w:val="right"/>
      <w:pPr>
        <w:ind w:left="4174" w:hanging="180"/>
      </w:pPr>
    </w:lvl>
    <w:lvl w:ilvl="6" w:tplc="080A000F" w:tentative="1">
      <w:start w:val="1"/>
      <w:numFmt w:val="decimal"/>
      <w:lvlText w:val="%7."/>
      <w:lvlJc w:val="left"/>
      <w:pPr>
        <w:ind w:left="4894" w:hanging="360"/>
      </w:pPr>
    </w:lvl>
    <w:lvl w:ilvl="7" w:tplc="080A0019" w:tentative="1">
      <w:start w:val="1"/>
      <w:numFmt w:val="lowerLetter"/>
      <w:lvlText w:val="%8."/>
      <w:lvlJc w:val="left"/>
      <w:pPr>
        <w:ind w:left="5614" w:hanging="360"/>
      </w:pPr>
    </w:lvl>
    <w:lvl w:ilvl="8" w:tplc="080A001B" w:tentative="1">
      <w:start w:val="1"/>
      <w:numFmt w:val="lowerRoman"/>
      <w:lvlText w:val="%9."/>
      <w:lvlJc w:val="right"/>
      <w:pPr>
        <w:ind w:left="6334" w:hanging="180"/>
      </w:pPr>
    </w:lvl>
  </w:abstractNum>
  <w:abstractNum w:abstractNumId="6" w15:restartNumberingAfterBreak="0">
    <w:nsid w:val="06354B4D"/>
    <w:multiLevelType w:val="multilevel"/>
    <w:tmpl w:val="F9747C26"/>
    <w:lvl w:ilvl="0">
      <w:start w:val="1"/>
      <w:numFmt w:val="lowerLetter"/>
      <w:pStyle w:val="Listaconvietas5"/>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7C6D15"/>
    <w:multiLevelType w:val="multilevel"/>
    <w:tmpl w:val="16FE5D94"/>
    <w:lvl w:ilvl="0">
      <w:start w:val="1"/>
      <w:numFmt w:val="lowerRoman"/>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b/>
        <w:b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7393F56"/>
    <w:multiLevelType w:val="hybridMultilevel"/>
    <w:tmpl w:val="05BC41CE"/>
    <w:lvl w:ilvl="0" w:tplc="8E165ECC">
      <w:start w:val="1"/>
      <w:numFmt w:val="lowerLetter"/>
      <w:pStyle w:val="Subttuloconletra"/>
      <w:lvlText w:val="%1)"/>
      <w:lvlJc w:val="left"/>
      <w:pPr>
        <w:tabs>
          <w:tab w:val="num" w:pos="360"/>
        </w:tabs>
        <w:ind w:left="340" w:hanging="340"/>
      </w:pPr>
      <w:rPr>
        <w:rFonts w:ascii="Helvetica" w:hAnsi="Helvetica" w:hint="default"/>
        <w:sz w:val="20"/>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7592388"/>
    <w:multiLevelType w:val="multilevel"/>
    <w:tmpl w:val="C7C8ED7E"/>
    <w:lvl w:ilvl="0">
      <w:start w:val="1"/>
      <w:numFmt w:val="upperRoman"/>
      <w:pStyle w:val="NUMERADO"/>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7A0282F"/>
    <w:multiLevelType w:val="hybridMultilevel"/>
    <w:tmpl w:val="A112BDCE"/>
    <w:lvl w:ilvl="0" w:tplc="0996218E">
      <w:start w:val="1"/>
      <w:numFmt w:val="lowerRoman"/>
      <w:lvlText w:val="(%1)"/>
      <w:lvlJc w:val="left"/>
      <w:pPr>
        <w:ind w:left="1854" w:hanging="360"/>
      </w:pPr>
      <w:rPr>
        <w:rFonts w:hint="default"/>
        <w:b/>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11" w15:restartNumberingAfterBreak="0">
    <w:nsid w:val="07F44FC9"/>
    <w:multiLevelType w:val="multilevel"/>
    <w:tmpl w:val="33A0FEA2"/>
    <w:lvl w:ilvl="0">
      <w:start w:val="1"/>
      <w:numFmt w:val="bullet"/>
      <w:pStyle w:val="Pruebas2nums"/>
      <w:lvlText w:val="●"/>
      <w:lvlJc w:val="left"/>
      <w:pPr>
        <w:ind w:left="1287" w:hanging="360"/>
      </w:pPr>
      <w:rPr>
        <w:rFonts w:ascii="Noto Sans Symbols" w:eastAsia="Noto Sans Symbols" w:hAnsi="Noto Sans Symbols" w:cs="Noto Sans Symbols"/>
        <w:b/>
        <w:i w:val="0"/>
        <w:smallCaps w:val="0"/>
        <w:color w:val="000000"/>
        <w:sz w:val="22"/>
        <w:szCs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084C0556"/>
    <w:multiLevelType w:val="multilevel"/>
    <w:tmpl w:val="B8B81016"/>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6.%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9EF504C"/>
    <w:multiLevelType w:val="multilevel"/>
    <w:tmpl w:val="6BA86DCE"/>
    <w:lvl w:ilvl="0">
      <w:start w:val="1"/>
      <w:numFmt w:val="decimal"/>
      <w:pStyle w:val="BASE"/>
      <w:lvlText w:val="CLÁUSULA %1"/>
      <w:lvlJc w:val="left"/>
      <w:pPr>
        <w:ind w:left="0" w:firstLine="0"/>
      </w:pPr>
      <w:rPr>
        <w:rFonts w:ascii="Arial" w:eastAsia="Arial" w:hAnsi="Arial" w:cs="Arial"/>
        <w:b/>
        <w:i w:val="0"/>
        <w:smallCaps w:val="0"/>
        <w:strike w:val="0"/>
        <w:color w:val="000000"/>
        <w:sz w:val="22"/>
        <w:szCs w:val="22"/>
        <w:u w:val="none"/>
        <w:vertAlign w:val="baseline"/>
      </w:rPr>
    </w:lvl>
    <w:lvl w:ilvl="1">
      <w:start w:val="1"/>
      <w:numFmt w:val="decimal"/>
      <w:pStyle w:val="Base0"/>
      <w:lvlText w:val="Sección %1.%2"/>
      <w:lvlJc w:val="left"/>
      <w:pPr>
        <w:ind w:left="1701" w:hanging="1701"/>
      </w:pPr>
      <w:rPr>
        <w:rFonts w:ascii="Arial" w:eastAsia="Arial" w:hAnsi="Arial" w:cs="Arial"/>
        <w:b/>
        <w:i w:val="0"/>
        <w:smallCaps w:val="0"/>
        <w:strike w:val="0"/>
        <w:color w:val="000000"/>
        <w:sz w:val="22"/>
        <w:szCs w:val="22"/>
        <w:u w:val="none"/>
        <w:vertAlign w:val="baseline"/>
      </w:rPr>
    </w:lvl>
    <w:lvl w:ilvl="2">
      <w:start w:val="1"/>
      <w:numFmt w:val="lowerLetter"/>
      <w:lvlText w:val="(%3)"/>
      <w:lvlJc w:val="left"/>
      <w:pPr>
        <w:ind w:left="567" w:hanging="567"/>
      </w:pPr>
      <w:rPr>
        <w:b/>
        <w:i w:val="0"/>
        <w:smallCaps w:val="0"/>
        <w:strike w:val="0"/>
        <w:color w:val="000000"/>
        <w:sz w:val="22"/>
        <w:szCs w:val="22"/>
        <w:u w:val="none"/>
        <w:vertAlign w:val="baseline"/>
      </w:rPr>
    </w:lvl>
    <w:lvl w:ilvl="3">
      <w:start w:val="1"/>
      <w:numFmt w:val="lowerRoman"/>
      <w:lvlText w:val="%4."/>
      <w:lvlJc w:val="right"/>
      <w:pPr>
        <w:ind w:left="1134" w:hanging="567"/>
      </w:pPr>
      <w:rPr>
        <w:b/>
        <w:i w:val="0"/>
        <w:smallCaps w:val="0"/>
        <w:strike w:val="0"/>
        <w:color w:val="000000"/>
        <w:sz w:val="22"/>
        <w:szCs w:val="22"/>
        <w:u w:val="none"/>
        <w:vertAlign w:val="baseline"/>
      </w:rPr>
    </w:lvl>
    <w:lvl w:ilvl="4">
      <w:start w:val="1"/>
      <w:numFmt w:val="decimal"/>
      <w:lvlText w:val="(%5)"/>
      <w:lvlJc w:val="left"/>
      <w:pPr>
        <w:ind w:left="1701" w:hanging="567"/>
      </w:pPr>
      <w:rPr>
        <w:rFonts w:ascii="Arial" w:eastAsia="Arial" w:hAnsi="Arial" w:cs="Arial"/>
        <w:b w:val="0"/>
        <w:i w:val="0"/>
        <w:smallCaps w:val="0"/>
        <w:strike w:val="0"/>
        <w:color w:val="000000"/>
        <w:sz w:val="20"/>
        <w:szCs w:val="20"/>
        <w:u w:val="none"/>
        <w:vertAlign w:val="baseline"/>
      </w:rPr>
    </w:lvl>
    <w:lvl w:ilvl="5">
      <w:start w:val="1"/>
      <w:numFmt w:val="decimal"/>
      <w:lvlText w:val="%6."/>
      <w:lvlJc w:val="left"/>
      <w:pPr>
        <w:ind w:left="1701" w:hanging="567"/>
      </w:pPr>
      <w:rPr>
        <w:rFonts w:ascii="Arial" w:eastAsia="Arial" w:hAnsi="Arial" w:cs="Arial"/>
        <w:b/>
        <w:i w:val="0"/>
        <w:smallCaps w:val="0"/>
        <w:strike w:val="0"/>
        <w:color w:val="000000"/>
        <w:sz w:val="22"/>
        <w:szCs w:val="22"/>
        <w:u w:val="none"/>
        <w:vertAlign w:val="baseline"/>
      </w:rPr>
    </w:lvl>
    <w:lvl w:ilvl="6">
      <w:start w:val="1"/>
      <w:numFmt w:val="decimal"/>
      <w:lvlText w:val=""/>
      <w:lvlJc w:val="left"/>
      <w:pPr>
        <w:ind w:left="-4500"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4" w15:restartNumberingAfterBreak="0">
    <w:nsid w:val="0A5765EE"/>
    <w:multiLevelType w:val="multilevel"/>
    <w:tmpl w:val="46E643BE"/>
    <w:lvl w:ilvl="0">
      <w:start w:val="1"/>
      <w:numFmt w:val="lowerRoman"/>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0B086D4E"/>
    <w:multiLevelType w:val="multilevel"/>
    <w:tmpl w:val="2FE6D00E"/>
    <w:lvl w:ilvl="0">
      <w:start w:val="1"/>
      <w:numFmt w:val="lowerLetter"/>
      <w:pStyle w:val="Listaconvietas3"/>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D5E0F41"/>
    <w:multiLevelType w:val="multilevel"/>
    <w:tmpl w:val="59A23604"/>
    <w:lvl w:ilvl="0">
      <w:start w:val="1"/>
      <w:numFmt w:val="lowerRoman"/>
      <w:pStyle w:val="0num5vi"/>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0D9251E0"/>
    <w:multiLevelType w:val="multilevel"/>
    <w:tmpl w:val="92F41AE2"/>
    <w:lvl w:ilvl="0">
      <w:start w:val="1"/>
      <w:numFmt w:val="decimal"/>
      <w:pStyle w:val="0rum2vi"/>
      <w:lvlText w:val="%1."/>
      <w:lvlJc w:val="left"/>
      <w:pPr>
        <w:ind w:left="1854" w:hanging="360"/>
      </w:pPr>
      <w:rPr>
        <w:b/>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8" w15:restartNumberingAfterBreak="0">
    <w:nsid w:val="0DA11E42"/>
    <w:multiLevelType w:val="multilevel"/>
    <w:tmpl w:val="F9827C40"/>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b/>
        <w:b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E865258"/>
    <w:multiLevelType w:val="multilevel"/>
    <w:tmpl w:val="804A3162"/>
    <w:lvl w:ilvl="0">
      <w:start w:val="1"/>
      <w:numFmt w:val="lowerRoman"/>
      <w:pStyle w:val="Listaconvietas"/>
      <w:lvlText w:val="%1."/>
      <w:lvlJc w:val="righ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0FBD006B"/>
    <w:multiLevelType w:val="multilevel"/>
    <w:tmpl w:val="8B42CB72"/>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9.%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176B1850"/>
    <w:multiLevelType w:val="hybridMultilevel"/>
    <w:tmpl w:val="D090A102"/>
    <w:lvl w:ilvl="0" w:tplc="B1CC7AA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19214856"/>
    <w:multiLevelType w:val="multilevel"/>
    <w:tmpl w:val="490CA4D6"/>
    <w:lvl w:ilvl="0">
      <w:start w:val="1"/>
      <w:numFmt w:val="decimal"/>
      <w:lvlText w:val="%1."/>
      <w:lvlJc w:val="left"/>
      <w:pPr>
        <w:tabs>
          <w:tab w:val="num" w:pos="567"/>
        </w:tabs>
        <w:ind w:left="567" w:hanging="567"/>
      </w:pPr>
      <w:rPr>
        <w:rFonts w:cs="Times New Roman" w:hint="default"/>
        <w:b/>
      </w:rPr>
    </w:lvl>
    <w:lvl w:ilvl="1">
      <w:start w:val="1"/>
      <w:numFmt w:val="decimal"/>
      <w:lvlText w:val="3.%2."/>
      <w:lvlJc w:val="left"/>
      <w:pPr>
        <w:tabs>
          <w:tab w:val="num" w:pos="567"/>
        </w:tabs>
        <w:ind w:left="567" w:hanging="567"/>
      </w:pPr>
      <w:rPr>
        <w:rFonts w:hint="default"/>
        <w:lang w:val="es-MX"/>
      </w:rPr>
    </w:lvl>
    <w:lvl w:ilvl="2">
      <w:start w:val="1"/>
      <w:numFmt w:val="lowerLetter"/>
      <w:lvlText w:val="(%3)"/>
      <w:lvlJc w:val="left"/>
      <w:pPr>
        <w:tabs>
          <w:tab w:val="num" w:pos="567"/>
        </w:tabs>
        <w:ind w:left="1134" w:hanging="567"/>
      </w:pPr>
      <w:rPr>
        <w:rFonts w:cs="Times New Roman" w:hint="default"/>
        <w:b/>
        <w:sz w:val="22"/>
        <w:szCs w:val="22"/>
        <w:lang w:val="es-MX"/>
      </w:rPr>
    </w:lvl>
    <w:lvl w:ilvl="3">
      <w:start w:val="1"/>
      <w:numFmt w:val="lowerRoman"/>
      <w:lvlText w:val="(%4)"/>
      <w:lvlJc w:val="left"/>
      <w:pPr>
        <w:tabs>
          <w:tab w:val="num" w:pos="1701"/>
        </w:tabs>
        <w:ind w:left="1701" w:hanging="567"/>
      </w:pPr>
      <w:rPr>
        <w:rFonts w:cs="Times New Roman" w:hint="default"/>
        <w:b/>
        <w:color w:val="auto"/>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3" w15:restartNumberingAfterBreak="0">
    <w:nsid w:val="19520DDE"/>
    <w:multiLevelType w:val="multilevel"/>
    <w:tmpl w:val="E2BA8CAE"/>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9E5094A"/>
    <w:multiLevelType w:val="hybridMultilevel"/>
    <w:tmpl w:val="070E2696"/>
    <w:lvl w:ilvl="0" w:tplc="0996218E">
      <w:start w:val="1"/>
      <w:numFmt w:val="lowerRoman"/>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1A3C2450"/>
    <w:multiLevelType w:val="multilevel"/>
    <w:tmpl w:val="ADB46DDA"/>
    <w:lvl w:ilvl="0">
      <w:start w:val="1"/>
      <w:numFmt w:val="lowerRoman"/>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1AE273E9"/>
    <w:multiLevelType w:val="multilevel"/>
    <w:tmpl w:val="285CD190"/>
    <w:lvl w:ilvl="0">
      <w:start w:val="1"/>
      <w:numFmt w:val="lowerLetter"/>
      <w:pStyle w:val="Listaconvietas4"/>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AFB3912"/>
    <w:multiLevelType w:val="multilevel"/>
    <w:tmpl w:val="2924AE1A"/>
    <w:lvl w:ilvl="0">
      <w:start w:val="1"/>
      <w:numFmt w:val="lowerRoman"/>
      <w:pStyle w:val="Vietaanivel"/>
      <w:lvlText w:val="%1."/>
      <w:lvlJc w:val="right"/>
      <w:pPr>
        <w:ind w:left="1345" w:hanging="360"/>
      </w:pPr>
      <w:rPr>
        <w:b/>
      </w:rPr>
    </w:lvl>
    <w:lvl w:ilvl="1">
      <w:start w:val="1"/>
      <w:numFmt w:val="lowerLetter"/>
      <w:lvlText w:val="%2."/>
      <w:lvlJc w:val="left"/>
      <w:pPr>
        <w:ind w:left="2065" w:hanging="360"/>
      </w:pPr>
    </w:lvl>
    <w:lvl w:ilvl="2">
      <w:start w:val="1"/>
      <w:numFmt w:val="lowerRoman"/>
      <w:lvlText w:val="%3."/>
      <w:lvlJc w:val="right"/>
      <w:pPr>
        <w:ind w:left="2785" w:hanging="180"/>
      </w:pPr>
    </w:lvl>
    <w:lvl w:ilvl="3">
      <w:start w:val="1"/>
      <w:numFmt w:val="decimal"/>
      <w:lvlText w:val="%4."/>
      <w:lvlJc w:val="left"/>
      <w:pPr>
        <w:ind w:left="3505" w:hanging="360"/>
      </w:pPr>
    </w:lvl>
    <w:lvl w:ilvl="4">
      <w:start w:val="1"/>
      <w:numFmt w:val="lowerLetter"/>
      <w:lvlText w:val="%5."/>
      <w:lvlJc w:val="left"/>
      <w:pPr>
        <w:ind w:left="4225" w:hanging="360"/>
      </w:pPr>
    </w:lvl>
    <w:lvl w:ilvl="5">
      <w:start w:val="1"/>
      <w:numFmt w:val="lowerRoman"/>
      <w:lvlText w:val="%6."/>
      <w:lvlJc w:val="right"/>
      <w:pPr>
        <w:ind w:left="4945" w:hanging="180"/>
      </w:pPr>
    </w:lvl>
    <w:lvl w:ilvl="6">
      <w:start w:val="1"/>
      <w:numFmt w:val="decimal"/>
      <w:lvlText w:val="%7."/>
      <w:lvlJc w:val="left"/>
      <w:pPr>
        <w:ind w:left="5665" w:hanging="360"/>
      </w:pPr>
    </w:lvl>
    <w:lvl w:ilvl="7">
      <w:start w:val="1"/>
      <w:numFmt w:val="lowerLetter"/>
      <w:lvlText w:val="%8."/>
      <w:lvlJc w:val="left"/>
      <w:pPr>
        <w:ind w:left="6385" w:hanging="360"/>
      </w:pPr>
    </w:lvl>
    <w:lvl w:ilvl="8">
      <w:start w:val="1"/>
      <w:numFmt w:val="lowerRoman"/>
      <w:lvlText w:val="%9."/>
      <w:lvlJc w:val="right"/>
      <w:pPr>
        <w:ind w:left="7105" w:hanging="180"/>
      </w:pPr>
    </w:lvl>
  </w:abstractNum>
  <w:abstractNum w:abstractNumId="28" w15:restartNumberingAfterBreak="0">
    <w:nsid w:val="1F0E1122"/>
    <w:multiLevelType w:val="multilevel"/>
    <w:tmpl w:val="0C20ADDC"/>
    <w:lvl w:ilvl="0">
      <w:start w:val="1"/>
      <w:numFmt w:val="lowerRoman"/>
      <w:pStyle w:val="Parrvn4"/>
      <w:lvlText w:val="(%1)"/>
      <w:lvlJc w:val="left"/>
      <w:pPr>
        <w:ind w:left="1287" w:hanging="360"/>
      </w:pPr>
      <w:rPr>
        <w:rFonts w:ascii="Calibri" w:eastAsia="Calibri" w:hAnsi="Calibri" w:cs="Calibri"/>
        <w:b/>
        <w:i w:val="0"/>
        <w:smallCaps w:val="0"/>
        <w:color w:val="000000"/>
        <w:sz w:val="22"/>
        <w:szCs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22734891"/>
    <w:multiLevelType w:val="multilevel"/>
    <w:tmpl w:val="38742D26"/>
    <w:lvl w:ilvl="0">
      <w:start w:val="1"/>
      <w:numFmt w:val="lowerRoman"/>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22EB50B8"/>
    <w:multiLevelType w:val="multilevel"/>
    <w:tmpl w:val="E5B04FC0"/>
    <w:lvl w:ilvl="0">
      <w:start w:val="1"/>
      <w:numFmt w:val="lowerLetter"/>
      <w:pStyle w:val="Parrafovietan2"/>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5DA4B60"/>
    <w:multiLevelType w:val="hybridMultilevel"/>
    <w:tmpl w:val="F0EAE5EA"/>
    <w:lvl w:ilvl="0" w:tplc="A98837FA">
      <w:start w:val="1"/>
      <w:numFmt w:val="bullet"/>
      <w:pStyle w:val="Tabla4fuenteazulvieta"/>
      <w:lvlText w:val=""/>
      <w:lvlJc w:val="left"/>
      <w:pPr>
        <w:tabs>
          <w:tab w:val="num" w:pos="340"/>
        </w:tabs>
        <w:ind w:left="510" w:hanging="340"/>
      </w:pPr>
      <w:rPr>
        <w:rFonts w:ascii="Wingdings" w:hAnsi="Wingdings"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582"/>
        </w:tabs>
        <w:ind w:left="1582" w:hanging="360"/>
      </w:pPr>
      <w:rPr>
        <w:rFonts w:ascii="Courier New" w:hAnsi="Courier New" w:cs="Courier New" w:hint="default"/>
      </w:rPr>
    </w:lvl>
    <w:lvl w:ilvl="2" w:tplc="0C0A0005" w:tentative="1">
      <w:start w:val="1"/>
      <w:numFmt w:val="bullet"/>
      <w:lvlText w:val=""/>
      <w:lvlJc w:val="left"/>
      <w:pPr>
        <w:tabs>
          <w:tab w:val="num" w:pos="2302"/>
        </w:tabs>
        <w:ind w:left="2302" w:hanging="360"/>
      </w:pPr>
      <w:rPr>
        <w:rFonts w:ascii="Wingdings" w:hAnsi="Wingdings" w:hint="default"/>
      </w:rPr>
    </w:lvl>
    <w:lvl w:ilvl="3" w:tplc="0C0A0001" w:tentative="1">
      <w:start w:val="1"/>
      <w:numFmt w:val="bullet"/>
      <w:lvlText w:val=""/>
      <w:lvlJc w:val="left"/>
      <w:pPr>
        <w:tabs>
          <w:tab w:val="num" w:pos="3022"/>
        </w:tabs>
        <w:ind w:left="3022" w:hanging="360"/>
      </w:pPr>
      <w:rPr>
        <w:rFonts w:ascii="Symbol" w:hAnsi="Symbol" w:hint="default"/>
      </w:rPr>
    </w:lvl>
    <w:lvl w:ilvl="4" w:tplc="0C0A0003" w:tentative="1">
      <w:start w:val="1"/>
      <w:numFmt w:val="bullet"/>
      <w:lvlText w:val="o"/>
      <w:lvlJc w:val="left"/>
      <w:pPr>
        <w:tabs>
          <w:tab w:val="num" w:pos="3742"/>
        </w:tabs>
        <w:ind w:left="3742" w:hanging="360"/>
      </w:pPr>
      <w:rPr>
        <w:rFonts w:ascii="Courier New" w:hAnsi="Courier New" w:cs="Courier New" w:hint="default"/>
      </w:rPr>
    </w:lvl>
    <w:lvl w:ilvl="5" w:tplc="0C0A0005" w:tentative="1">
      <w:start w:val="1"/>
      <w:numFmt w:val="bullet"/>
      <w:lvlText w:val=""/>
      <w:lvlJc w:val="left"/>
      <w:pPr>
        <w:tabs>
          <w:tab w:val="num" w:pos="4462"/>
        </w:tabs>
        <w:ind w:left="4462" w:hanging="360"/>
      </w:pPr>
      <w:rPr>
        <w:rFonts w:ascii="Wingdings" w:hAnsi="Wingdings" w:hint="default"/>
      </w:rPr>
    </w:lvl>
    <w:lvl w:ilvl="6" w:tplc="0C0A0001" w:tentative="1">
      <w:start w:val="1"/>
      <w:numFmt w:val="bullet"/>
      <w:lvlText w:val=""/>
      <w:lvlJc w:val="left"/>
      <w:pPr>
        <w:tabs>
          <w:tab w:val="num" w:pos="5182"/>
        </w:tabs>
        <w:ind w:left="5182" w:hanging="360"/>
      </w:pPr>
      <w:rPr>
        <w:rFonts w:ascii="Symbol" w:hAnsi="Symbol" w:hint="default"/>
      </w:rPr>
    </w:lvl>
    <w:lvl w:ilvl="7" w:tplc="0C0A0003" w:tentative="1">
      <w:start w:val="1"/>
      <w:numFmt w:val="bullet"/>
      <w:lvlText w:val="o"/>
      <w:lvlJc w:val="left"/>
      <w:pPr>
        <w:tabs>
          <w:tab w:val="num" w:pos="5902"/>
        </w:tabs>
        <w:ind w:left="5902" w:hanging="360"/>
      </w:pPr>
      <w:rPr>
        <w:rFonts w:ascii="Courier New" w:hAnsi="Courier New" w:cs="Courier New" w:hint="default"/>
      </w:rPr>
    </w:lvl>
    <w:lvl w:ilvl="8" w:tplc="0C0A0005" w:tentative="1">
      <w:start w:val="1"/>
      <w:numFmt w:val="bullet"/>
      <w:lvlText w:val=""/>
      <w:lvlJc w:val="left"/>
      <w:pPr>
        <w:tabs>
          <w:tab w:val="num" w:pos="6622"/>
        </w:tabs>
        <w:ind w:left="6622" w:hanging="360"/>
      </w:pPr>
      <w:rPr>
        <w:rFonts w:ascii="Wingdings" w:hAnsi="Wingdings" w:hint="default"/>
      </w:rPr>
    </w:lvl>
  </w:abstractNum>
  <w:abstractNum w:abstractNumId="32" w15:restartNumberingAfterBreak="0">
    <w:nsid w:val="288A6C87"/>
    <w:multiLevelType w:val="multilevel"/>
    <w:tmpl w:val="955443B6"/>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2A443A80"/>
    <w:multiLevelType w:val="multilevel"/>
    <w:tmpl w:val="DA6E5A56"/>
    <w:lvl w:ilvl="0">
      <w:start w:val="1"/>
      <w:numFmt w:val="lowerLetter"/>
      <w:pStyle w:val="0rom5vieta"/>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A98573C"/>
    <w:multiLevelType w:val="multilevel"/>
    <w:tmpl w:val="E2C06528"/>
    <w:lvl w:ilvl="0">
      <w:start w:val="1"/>
      <w:numFmt w:val="decimal"/>
      <w:pStyle w:val="ASecc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Inciso"/>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BC30B8B"/>
    <w:multiLevelType w:val="multilevel"/>
    <w:tmpl w:val="F6F84FE6"/>
    <w:lvl w:ilvl="0">
      <w:start w:val="1"/>
      <w:numFmt w:val="lowerLetter"/>
      <w:pStyle w:val="0vi2"/>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DCC21E3"/>
    <w:multiLevelType w:val="singleLevel"/>
    <w:tmpl w:val="8D927E4E"/>
    <w:lvl w:ilvl="0">
      <w:start w:val="1"/>
      <w:numFmt w:val="decimal"/>
      <w:pStyle w:val="Subttuloconnmero"/>
      <w:lvlText w:val="%1)"/>
      <w:lvlJc w:val="left"/>
      <w:pPr>
        <w:tabs>
          <w:tab w:val="num" w:pos="360"/>
        </w:tabs>
        <w:ind w:left="360" w:hanging="360"/>
      </w:pPr>
      <w:rPr>
        <w:rFonts w:hint="default"/>
        <w:sz w:val="20"/>
      </w:rPr>
    </w:lvl>
  </w:abstractNum>
  <w:abstractNum w:abstractNumId="37" w15:restartNumberingAfterBreak="0">
    <w:nsid w:val="30D3415E"/>
    <w:multiLevelType w:val="hybridMultilevel"/>
    <w:tmpl w:val="FA06821C"/>
    <w:lvl w:ilvl="0" w:tplc="BA1C367A">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30D46F29"/>
    <w:multiLevelType w:val="multilevel"/>
    <w:tmpl w:val="AA5ADB3A"/>
    <w:lvl w:ilvl="0">
      <w:start w:val="1"/>
      <w:numFmt w:val="lowerLetter"/>
      <w:pStyle w:val="0listacre"/>
      <w:lvlText w:val="%1)"/>
      <w:lvlJc w:val="left"/>
      <w:pPr>
        <w:ind w:left="720" w:hanging="360"/>
      </w:pPr>
      <w:rPr>
        <w:b/>
      </w:rPr>
    </w:lvl>
    <w:lvl w:ilvl="1">
      <w:start w:val="1"/>
      <w:numFmt w:val="lowerLetter"/>
      <w:pStyle w:val="0lista2cre"/>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2436C49"/>
    <w:multiLevelType w:val="hybridMultilevel"/>
    <w:tmpl w:val="DD989F5A"/>
    <w:lvl w:ilvl="0" w:tplc="0996218E">
      <w:start w:val="1"/>
      <w:numFmt w:val="low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32B32C16"/>
    <w:multiLevelType w:val="multilevel"/>
    <w:tmpl w:val="7D885266"/>
    <w:lvl w:ilvl="0">
      <w:start w:val="1"/>
      <w:numFmt w:val="lowerRoman"/>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330C20DB"/>
    <w:multiLevelType w:val="multilevel"/>
    <w:tmpl w:val="75C0D548"/>
    <w:lvl w:ilvl="0">
      <w:start w:val="1"/>
      <w:numFmt w:val="lowerLetter"/>
      <w:pStyle w:val="Parrvn3"/>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4026641"/>
    <w:multiLevelType w:val="multilevel"/>
    <w:tmpl w:val="4A2CEA3E"/>
    <w:lvl w:ilvl="0">
      <w:start w:val="1"/>
      <w:numFmt w:val="lowerLetter"/>
      <w:pStyle w:val="0vi1conespacio"/>
      <w:lvlText w:val="%1)"/>
      <w:lvlJc w:val="left"/>
      <w:pPr>
        <w:ind w:left="1800" w:hanging="360"/>
      </w:pPr>
      <w:rPr>
        <w:b/>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3" w15:restartNumberingAfterBreak="0">
    <w:nsid w:val="35D14B55"/>
    <w:multiLevelType w:val="multilevel"/>
    <w:tmpl w:val="2904E0EA"/>
    <w:lvl w:ilvl="0">
      <w:start w:val="1"/>
      <w:numFmt w:val="lowerLetter"/>
      <w:pStyle w:val="0num1vi"/>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5FE17E0"/>
    <w:multiLevelType w:val="multilevel"/>
    <w:tmpl w:val="3CEA34C6"/>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361A42AE"/>
    <w:multiLevelType w:val="multilevel"/>
    <w:tmpl w:val="9C62CD88"/>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8.%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3697024C"/>
    <w:multiLevelType w:val="multilevel"/>
    <w:tmpl w:val="A8AEC5B8"/>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A8256EE"/>
    <w:multiLevelType w:val="multilevel"/>
    <w:tmpl w:val="43F6950A"/>
    <w:lvl w:ilvl="0">
      <w:start w:val="1"/>
      <w:numFmt w:val="lowerRoman"/>
      <w:pStyle w:val="0let6vi"/>
      <w:lvlText w:val="%1."/>
      <w:lvlJc w:val="right"/>
      <w:pPr>
        <w:ind w:left="1345" w:hanging="360"/>
      </w:pPr>
      <w:rPr>
        <w:b/>
      </w:rPr>
    </w:lvl>
    <w:lvl w:ilvl="1">
      <w:start w:val="1"/>
      <w:numFmt w:val="lowerLetter"/>
      <w:lvlText w:val="%2."/>
      <w:lvlJc w:val="left"/>
      <w:pPr>
        <w:ind w:left="2065" w:hanging="360"/>
      </w:pPr>
    </w:lvl>
    <w:lvl w:ilvl="2">
      <w:start w:val="1"/>
      <w:numFmt w:val="lowerRoman"/>
      <w:lvlText w:val="%3."/>
      <w:lvlJc w:val="right"/>
      <w:pPr>
        <w:ind w:left="2785" w:hanging="180"/>
      </w:pPr>
    </w:lvl>
    <w:lvl w:ilvl="3">
      <w:start w:val="1"/>
      <w:numFmt w:val="decimal"/>
      <w:lvlText w:val="%4."/>
      <w:lvlJc w:val="left"/>
      <w:pPr>
        <w:ind w:left="3505" w:hanging="360"/>
      </w:pPr>
    </w:lvl>
    <w:lvl w:ilvl="4">
      <w:start w:val="1"/>
      <w:numFmt w:val="lowerLetter"/>
      <w:lvlText w:val="%5."/>
      <w:lvlJc w:val="left"/>
      <w:pPr>
        <w:ind w:left="4225" w:hanging="360"/>
      </w:pPr>
    </w:lvl>
    <w:lvl w:ilvl="5">
      <w:start w:val="1"/>
      <w:numFmt w:val="lowerRoman"/>
      <w:lvlText w:val="%6."/>
      <w:lvlJc w:val="right"/>
      <w:pPr>
        <w:ind w:left="4945" w:hanging="180"/>
      </w:pPr>
    </w:lvl>
    <w:lvl w:ilvl="6">
      <w:start w:val="1"/>
      <w:numFmt w:val="decimal"/>
      <w:lvlText w:val="%7."/>
      <w:lvlJc w:val="left"/>
      <w:pPr>
        <w:ind w:left="5665" w:hanging="360"/>
      </w:pPr>
    </w:lvl>
    <w:lvl w:ilvl="7">
      <w:start w:val="1"/>
      <w:numFmt w:val="lowerLetter"/>
      <w:lvlText w:val="%8."/>
      <w:lvlJc w:val="left"/>
      <w:pPr>
        <w:ind w:left="6385" w:hanging="360"/>
      </w:pPr>
    </w:lvl>
    <w:lvl w:ilvl="8">
      <w:start w:val="1"/>
      <w:numFmt w:val="lowerRoman"/>
      <w:lvlText w:val="%9."/>
      <w:lvlJc w:val="right"/>
      <w:pPr>
        <w:ind w:left="7105" w:hanging="180"/>
      </w:pPr>
    </w:lvl>
  </w:abstractNum>
  <w:abstractNum w:abstractNumId="48" w15:restartNumberingAfterBreak="0">
    <w:nsid w:val="3BE74E62"/>
    <w:multiLevelType w:val="hybridMultilevel"/>
    <w:tmpl w:val="EC6C78E8"/>
    <w:lvl w:ilvl="0" w:tplc="DA9EA146">
      <w:start w:val="1"/>
      <w:numFmt w:val="lowerLetter"/>
      <w:lvlText w:val="(%1)"/>
      <w:lvlJc w:val="left"/>
      <w:pPr>
        <w:ind w:left="720" w:hanging="360"/>
      </w:pPr>
      <w:rPr>
        <w:rFonts w:hint="default"/>
        <w:b/>
        <w:bC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9" w15:restartNumberingAfterBreak="0">
    <w:nsid w:val="3C596AD0"/>
    <w:multiLevelType w:val="hybridMultilevel"/>
    <w:tmpl w:val="70CEFDB2"/>
    <w:lvl w:ilvl="0" w:tplc="5C9EA69E">
      <w:start w:val="10"/>
      <w:numFmt w:val="lowerLetter"/>
      <w:lvlText w:val="(%1)"/>
      <w:lvlJc w:val="left"/>
      <w:pPr>
        <w:ind w:left="1800" w:hanging="360"/>
      </w:pPr>
      <w:rPr>
        <w:rFonts w:hint="default"/>
        <w:b/>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50" w15:restartNumberingAfterBreak="0">
    <w:nsid w:val="3C92610A"/>
    <w:multiLevelType w:val="multilevel"/>
    <w:tmpl w:val="4EF6B078"/>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2.%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3.%7."/>
      <w:lvlJc w:val="left"/>
      <w:pPr>
        <w:ind w:left="5040" w:hanging="360"/>
      </w:pPr>
      <w:rPr>
        <w:rFonts w:hint="default"/>
        <w:b/>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3F636735"/>
    <w:multiLevelType w:val="multilevel"/>
    <w:tmpl w:val="78166CF6"/>
    <w:lvl w:ilvl="0">
      <w:start w:val="1"/>
      <w:numFmt w:val="lowerLetter"/>
      <w:pStyle w:val="0vi3"/>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2A330E9"/>
    <w:multiLevelType w:val="multilevel"/>
    <w:tmpl w:val="2E606B6E"/>
    <w:lvl w:ilvl="0">
      <w:start w:val="1"/>
      <w:numFmt w:val="lowerRoman"/>
      <w:pStyle w:val="0num2vi"/>
      <w:lvlText w:val="%1."/>
      <w:lvlJc w:val="righ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3" w15:restartNumberingAfterBreak="0">
    <w:nsid w:val="43501D37"/>
    <w:multiLevelType w:val="multilevel"/>
    <w:tmpl w:val="46E643BE"/>
    <w:lvl w:ilvl="0">
      <w:start w:val="1"/>
      <w:numFmt w:val="lowerRoman"/>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438F7A40"/>
    <w:multiLevelType w:val="multilevel"/>
    <w:tmpl w:val="8B42CB72"/>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9.%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43957178"/>
    <w:multiLevelType w:val="singleLevel"/>
    <w:tmpl w:val="26141390"/>
    <w:lvl w:ilvl="0">
      <w:start w:val="1"/>
      <w:numFmt w:val="bullet"/>
      <w:pStyle w:val="Vieta1"/>
      <w:lvlText w:val=""/>
      <w:lvlJc w:val="left"/>
      <w:pPr>
        <w:ind w:left="530" w:hanging="360"/>
      </w:pPr>
      <w:rPr>
        <w:rFonts w:ascii="Symbol" w:hAnsi="Symbol" w:hint="default"/>
        <w:color w:val="auto"/>
        <w:sz w:val="24"/>
      </w:rPr>
    </w:lvl>
  </w:abstractNum>
  <w:abstractNum w:abstractNumId="56" w15:restartNumberingAfterBreak="0">
    <w:nsid w:val="46BD71D9"/>
    <w:multiLevelType w:val="multilevel"/>
    <w:tmpl w:val="C2FA99A4"/>
    <w:lvl w:ilvl="0">
      <w:start w:val="1"/>
      <w:numFmt w:val="lowerRoman"/>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6E879CC"/>
    <w:multiLevelType w:val="multilevel"/>
    <w:tmpl w:val="D2F485B2"/>
    <w:lvl w:ilvl="0">
      <w:start w:val="1"/>
      <w:numFmt w:val="lowerRoman"/>
      <w:lvlText w:val="%1."/>
      <w:lvlJc w:val="righ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pStyle w:val="0vi6"/>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8" w15:restartNumberingAfterBreak="0">
    <w:nsid w:val="470253D5"/>
    <w:multiLevelType w:val="multilevel"/>
    <w:tmpl w:val="46E643BE"/>
    <w:lvl w:ilvl="0">
      <w:start w:val="1"/>
      <w:numFmt w:val="lowerRoman"/>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9" w15:restartNumberingAfterBreak="0">
    <w:nsid w:val="494C1C94"/>
    <w:multiLevelType w:val="multilevel"/>
    <w:tmpl w:val="38742D26"/>
    <w:lvl w:ilvl="0">
      <w:start w:val="1"/>
      <w:numFmt w:val="lowerRoman"/>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4A9A4BF1"/>
    <w:multiLevelType w:val="multilevel"/>
    <w:tmpl w:val="7A28CAFA"/>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4BE715E8"/>
    <w:multiLevelType w:val="multilevel"/>
    <w:tmpl w:val="079AFBFC"/>
    <w:lvl w:ilvl="0">
      <w:start w:val="1"/>
      <w:numFmt w:val="lowerRoman"/>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2" w15:restartNumberingAfterBreak="0">
    <w:nsid w:val="503305E9"/>
    <w:multiLevelType w:val="multilevel"/>
    <w:tmpl w:val="B8B81016"/>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6.%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51F154FA"/>
    <w:multiLevelType w:val="multilevel"/>
    <w:tmpl w:val="89145B90"/>
    <w:lvl w:ilvl="0">
      <w:start w:val="1"/>
      <w:numFmt w:val="lowerLetter"/>
      <w:pStyle w:val="Partidavn2"/>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072642"/>
    <w:multiLevelType w:val="hybridMultilevel"/>
    <w:tmpl w:val="DBB663B6"/>
    <w:lvl w:ilvl="0" w:tplc="EC52C27E">
      <w:start w:val="1"/>
      <w:numFmt w:val="upperLetter"/>
      <w:lvlText w:val="(%1)"/>
      <w:lvlJc w:val="left"/>
      <w:pPr>
        <w:ind w:left="1800" w:hanging="360"/>
      </w:pPr>
      <w:rPr>
        <w:rFonts w:hint="default"/>
        <w:b/>
        <w:bCs/>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65" w15:restartNumberingAfterBreak="0">
    <w:nsid w:val="53547783"/>
    <w:multiLevelType w:val="multilevel"/>
    <w:tmpl w:val="A2C29676"/>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55281EE7"/>
    <w:multiLevelType w:val="multilevel"/>
    <w:tmpl w:val="619CFA94"/>
    <w:lvl w:ilvl="0">
      <w:start w:val="1"/>
      <w:numFmt w:val="lowerLetter"/>
      <w:pStyle w:val="TNUMTIT2"/>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62E6720"/>
    <w:multiLevelType w:val="hybridMultilevel"/>
    <w:tmpl w:val="E936651C"/>
    <w:lvl w:ilvl="0" w:tplc="11E62064">
      <w:start w:val="1"/>
      <w:numFmt w:val="upperRoman"/>
      <w:lvlText w:val="%1."/>
      <w:lvlJc w:val="left"/>
      <w:pPr>
        <w:ind w:left="1080" w:hanging="720"/>
      </w:pPr>
      <w:rPr>
        <w:rFonts w:ascii="Calibri" w:hAnsi="Calibr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57AA5A02"/>
    <w:multiLevelType w:val="hybridMultilevel"/>
    <w:tmpl w:val="15CEDE8A"/>
    <w:lvl w:ilvl="0" w:tplc="13180554">
      <w:numFmt w:val="bullet"/>
      <w:pStyle w:val="Vieta2"/>
      <w:lvlText w:val="-"/>
      <w:lvlJc w:val="left"/>
      <w:pPr>
        <w:ind w:left="1145" w:hanging="360"/>
      </w:pPr>
      <w:rPr>
        <w:rFonts w:ascii="Microsoft Sans Serif" w:eastAsia="Microsoft Sans Serif" w:hAnsi="Microsoft Sans Serif" w:cs="Microsoft Sans Serif" w:hint="default"/>
        <w:color w:val="auto"/>
        <w:w w:val="168"/>
        <w:sz w:val="22"/>
        <w:szCs w:val="22"/>
        <w:lang w:val="es-ES" w:eastAsia="es-ES" w:bidi="es-ES"/>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69" w15:restartNumberingAfterBreak="0">
    <w:nsid w:val="59C52BFA"/>
    <w:multiLevelType w:val="multilevel"/>
    <w:tmpl w:val="3CD4141C"/>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5E150946"/>
    <w:multiLevelType w:val="multilevel"/>
    <w:tmpl w:val="D7B83E30"/>
    <w:lvl w:ilvl="0">
      <w:start w:val="1"/>
      <w:numFmt w:val="lowerLetter"/>
      <w:pStyle w:val="Parrafovroman2"/>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11F3054"/>
    <w:multiLevelType w:val="hybridMultilevel"/>
    <w:tmpl w:val="8FE4C61A"/>
    <w:lvl w:ilvl="0" w:tplc="1DACAF16">
      <w:start w:val="1"/>
      <w:numFmt w:val="upperLetter"/>
      <w:lvlText w:val="(%1)"/>
      <w:lvlJc w:val="left"/>
      <w:pPr>
        <w:ind w:left="1080" w:hanging="36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2" w15:restartNumberingAfterBreak="0">
    <w:nsid w:val="640F4E28"/>
    <w:multiLevelType w:val="hybridMultilevel"/>
    <w:tmpl w:val="EC6C78E8"/>
    <w:lvl w:ilvl="0" w:tplc="DA9EA146">
      <w:start w:val="1"/>
      <w:numFmt w:val="lowerLetter"/>
      <w:lvlText w:val="(%1)"/>
      <w:lvlJc w:val="left"/>
      <w:pPr>
        <w:ind w:left="720" w:hanging="360"/>
      </w:pPr>
      <w:rPr>
        <w:rFonts w:hint="default"/>
        <w:b/>
        <w:bC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3" w15:restartNumberingAfterBreak="0">
    <w:nsid w:val="650004E8"/>
    <w:multiLevelType w:val="hybridMultilevel"/>
    <w:tmpl w:val="3E0495B2"/>
    <w:lvl w:ilvl="0" w:tplc="D96C7D7A">
      <w:start w:val="1"/>
      <w:numFmt w:val="decimal"/>
      <w:lvlText w:val="1.%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15:restartNumberingAfterBreak="0">
    <w:nsid w:val="66CA205B"/>
    <w:multiLevelType w:val="multilevel"/>
    <w:tmpl w:val="0D500E2E"/>
    <w:lvl w:ilvl="0">
      <w:start w:val="1"/>
      <w:numFmt w:val="lowerRoman"/>
      <w:pStyle w:val="0num3vi"/>
      <w:lvlText w:val="(%1)"/>
      <w:lvlJc w:val="left"/>
      <w:pPr>
        <w:ind w:left="1287" w:hanging="360"/>
      </w:pPr>
      <w:rPr>
        <w:rFonts w:ascii="Calibri" w:eastAsia="Calibri" w:hAnsi="Calibri" w:cs="Calibri"/>
        <w:b/>
        <w:i w:val="0"/>
        <w:smallCaps w:val="0"/>
        <w:color w:val="000000"/>
        <w:sz w:val="22"/>
        <w:szCs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5" w15:restartNumberingAfterBreak="0">
    <w:nsid w:val="6764229D"/>
    <w:multiLevelType w:val="multilevel"/>
    <w:tmpl w:val="2CC03C42"/>
    <w:lvl w:ilvl="0">
      <w:start w:val="1"/>
      <w:numFmt w:val="decimal"/>
      <w:pStyle w:val="Listaconvietas2"/>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688F050D"/>
    <w:multiLevelType w:val="multilevel"/>
    <w:tmpl w:val="06928E98"/>
    <w:lvl w:ilvl="0">
      <w:start w:val="1"/>
      <w:numFmt w:val="decimal"/>
      <w:pStyle w:val="0let5vi"/>
      <w:lvlText w:val="%1."/>
      <w:lvlJc w:val="lef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7" w15:restartNumberingAfterBreak="0">
    <w:nsid w:val="72311A66"/>
    <w:multiLevelType w:val="multilevel"/>
    <w:tmpl w:val="A8C62826"/>
    <w:lvl w:ilvl="0">
      <w:start w:val="1"/>
      <w:numFmt w:val="lowerLetter"/>
      <w:pStyle w:val="0let3vi"/>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72643601"/>
    <w:multiLevelType w:val="multilevel"/>
    <w:tmpl w:val="CCAA4ACA"/>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5.%7."/>
      <w:lvlJc w:val="left"/>
      <w:pPr>
        <w:ind w:left="5040" w:hanging="360"/>
      </w:pPr>
      <w:rPr>
        <w:rFonts w:hint="default"/>
        <w:b/>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15:restartNumberingAfterBreak="0">
    <w:nsid w:val="72BF4B1D"/>
    <w:multiLevelType w:val="hybridMultilevel"/>
    <w:tmpl w:val="D790503A"/>
    <w:lvl w:ilvl="0" w:tplc="27CE59BE">
      <w:start w:val="1"/>
      <w:numFmt w:val="bullet"/>
      <w:pStyle w:val="Normalconsangraizq"/>
      <w:lvlText w:val=""/>
      <w:lvlJc w:val="left"/>
      <w:pPr>
        <w:tabs>
          <w:tab w:val="num" w:pos="340"/>
        </w:tabs>
        <w:ind w:left="510" w:hanging="340"/>
      </w:pPr>
      <w:rPr>
        <w:rFonts w:ascii="Wingdings" w:hAnsi="Wingdings"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ind w:left="1298" w:hanging="360"/>
      </w:pPr>
      <w:rPr>
        <w:rFonts w:ascii="Courier New" w:hAnsi="Courier New" w:cs="Courier New" w:hint="default"/>
      </w:rPr>
    </w:lvl>
    <w:lvl w:ilvl="2" w:tplc="0C0A0005" w:tentative="1">
      <w:start w:val="1"/>
      <w:numFmt w:val="bullet"/>
      <w:lvlText w:val=""/>
      <w:lvlJc w:val="left"/>
      <w:pPr>
        <w:ind w:left="2018" w:hanging="360"/>
      </w:pPr>
      <w:rPr>
        <w:rFonts w:ascii="Wingdings" w:hAnsi="Wingdings" w:hint="default"/>
      </w:rPr>
    </w:lvl>
    <w:lvl w:ilvl="3" w:tplc="0C0A0001" w:tentative="1">
      <w:start w:val="1"/>
      <w:numFmt w:val="bullet"/>
      <w:lvlText w:val=""/>
      <w:lvlJc w:val="left"/>
      <w:pPr>
        <w:ind w:left="2738" w:hanging="360"/>
      </w:pPr>
      <w:rPr>
        <w:rFonts w:ascii="Symbol" w:hAnsi="Symbol" w:hint="default"/>
      </w:rPr>
    </w:lvl>
    <w:lvl w:ilvl="4" w:tplc="0C0A0003" w:tentative="1">
      <w:start w:val="1"/>
      <w:numFmt w:val="bullet"/>
      <w:lvlText w:val="o"/>
      <w:lvlJc w:val="left"/>
      <w:pPr>
        <w:ind w:left="3458" w:hanging="360"/>
      </w:pPr>
      <w:rPr>
        <w:rFonts w:ascii="Courier New" w:hAnsi="Courier New" w:cs="Courier New" w:hint="default"/>
      </w:rPr>
    </w:lvl>
    <w:lvl w:ilvl="5" w:tplc="0C0A0005" w:tentative="1">
      <w:start w:val="1"/>
      <w:numFmt w:val="bullet"/>
      <w:lvlText w:val=""/>
      <w:lvlJc w:val="left"/>
      <w:pPr>
        <w:ind w:left="4178" w:hanging="360"/>
      </w:pPr>
      <w:rPr>
        <w:rFonts w:ascii="Wingdings" w:hAnsi="Wingdings" w:hint="default"/>
      </w:rPr>
    </w:lvl>
    <w:lvl w:ilvl="6" w:tplc="0C0A0001" w:tentative="1">
      <w:start w:val="1"/>
      <w:numFmt w:val="bullet"/>
      <w:lvlText w:val=""/>
      <w:lvlJc w:val="left"/>
      <w:pPr>
        <w:ind w:left="4898" w:hanging="360"/>
      </w:pPr>
      <w:rPr>
        <w:rFonts w:ascii="Symbol" w:hAnsi="Symbol" w:hint="default"/>
      </w:rPr>
    </w:lvl>
    <w:lvl w:ilvl="7" w:tplc="0C0A0003" w:tentative="1">
      <w:start w:val="1"/>
      <w:numFmt w:val="bullet"/>
      <w:lvlText w:val="o"/>
      <w:lvlJc w:val="left"/>
      <w:pPr>
        <w:ind w:left="5618" w:hanging="360"/>
      </w:pPr>
      <w:rPr>
        <w:rFonts w:ascii="Courier New" w:hAnsi="Courier New" w:cs="Courier New" w:hint="default"/>
      </w:rPr>
    </w:lvl>
    <w:lvl w:ilvl="8" w:tplc="0C0A0005" w:tentative="1">
      <w:start w:val="1"/>
      <w:numFmt w:val="bullet"/>
      <w:lvlText w:val=""/>
      <w:lvlJc w:val="left"/>
      <w:pPr>
        <w:ind w:left="6338" w:hanging="360"/>
      </w:pPr>
      <w:rPr>
        <w:rFonts w:ascii="Wingdings" w:hAnsi="Wingdings" w:hint="default"/>
      </w:rPr>
    </w:lvl>
  </w:abstractNum>
  <w:abstractNum w:abstractNumId="80" w15:restartNumberingAfterBreak="0">
    <w:nsid w:val="72DC36E2"/>
    <w:multiLevelType w:val="multilevel"/>
    <w:tmpl w:val="490CA4D6"/>
    <w:lvl w:ilvl="0">
      <w:start w:val="1"/>
      <w:numFmt w:val="decimal"/>
      <w:lvlText w:val="%1."/>
      <w:lvlJc w:val="left"/>
      <w:pPr>
        <w:tabs>
          <w:tab w:val="num" w:pos="567"/>
        </w:tabs>
        <w:ind w:left="567" w:hanging="567"/>
      </w:pPr>
      <w:rPr>
        <w:rFonts w:cs="Times New Roman" w:hint="default"/>
        <w:b/>
      </w:rPr>
    </w:lvl>
    <w:lvl w:ilvl="1">
      <w:start w:val="1"/>
      <w:numFmt w:val="decimal"/>
      <w:lvlText w:val="3.%2."/>
      <w:lvlJc w:val="left"/>
      <w:pPr>
        <w:tabs>
          <w:tab w:val="num" w:pos="567"/>
        </w:tabs>
        <w:ind w:left="567" w:hanging="567"/>
      </w:pPr>
      <w:rPr>
        <w:rFonts w:hint="default"/>
        <w:lang w:val="es-MX"/>
      </w:rPr>
    </w:lvl>
    <w:lvl w:ilvl="2">
      <w:start w:val="1"/>
      <w:numFmt w:val="lowerLetter"/>
      <w:lvlText w:val="(%3)"/>
      <w:lvlJc w:val="left"/>
      <w:pPr>
        <w:tabs>
          <w:tab w:val="num" w:pos="567"/>
        </w:tabs>
        <w:ind w:left="1134" w:hanging="567"/>
      </w:pPr>
      <w:rPr>
        <w:rFonts w:cs="Times New Roman" w:hint="default"/>
        <w:b/>
        <w:sz w:val="22"/>
        <w:szCs w:val="22"/>
        <w:lang w:val="es-MX"/>
      </w:rPr>
    </w:lvl>
    <w:lvl w:ilvl="3">
      <w:start w:val="1"/>
      <w:numFmt w:val="lowerRoman"/>
      <w:lvlText w:val="(%4)"/>
      <w:lvlJc w:val="left"/>
      <w:pPr>
        <w:tabs>
          <w:tab w:val="num" w:pos="1701"/>
        </w:tabs>
        <w:ind w:left="1701" w:hanging="567"/>
      </w:pPr>
      <w:rPr>
        <w:rFonts w:cs="Times New Roman" w:hint="default"/>
        <w:b/>
        <w:color w:val="auto"/>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81" w15:restartNumberingAfterBreak="0">
    <w:nsid w:val="732B0F9A"/>
    <w:multiLevelType w:val="multilevel"/>
    <w:tmpl w:val="5D52880A"/>
    <w:lvl w:ilvl="0">
      <w:start w:val="1"/>
      <w:numFmt w:val="lowerLetter"/>
      <w:pStyle w:val="Estilo1"/>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52E2E14"/>
    <w:multiLevelType w:val="hybridMultilevel"/>
    <w:tmpl w:val="5E5AFEAC"/>
    <w:lvl w:ilvl="0" w:tplc="A66896A2">
      <w:start w:val="1"/>
      <w:numFmt w:val="decimal"/>
      <w:lvlText w:val="(%1)"/>
      <w:lvlJc w:val="left"/>
      <w:pPr>
        <w:ind w:left="2160" w:hanging="360"/>
      </w:pPr>
      <w:rPr>
        <w:rFonts w:hint="default"/>
        <w:b/>
        <w:bCs/>
      </w:rPr>
    </w:lvl>
    <w:lvl w:ilvl="1" w:tplc="2734484C">
      <w:start w:val="1"/>
      <w:numFmt w:val="bullet"/>
      <w:lvlText w:val="-"/>
      <w:lvlJc w:val="left"/>
      <w:pPr>
        <w:ind w:left="2880" w:hanging="360"/>
      </w:pPr>
      <w:rPr>
        <w:rFonts w:ascii="Calibri" w:eastAsia="Calibri" w:hAnsi="Calibri" w:cs="Calibri" w:hint="default"/>
      </w:rPr>
    </w:lvl>
    <w:lvl w:ilvl="2" w:tplc="080A001B" w:tentative="1">
      <w:start w:val="1"/>
      <w:numFmt w:val="lowerRoman"/>
      <w:lvlText w:val="%3."/>
      <w:lvlJc w:val="right"/>
      <w:pPr>
        <w:ind w:left="3600" w:hanging="180"/>
      </w:pPr>
    </w:lvl>
    <w:lvl w:ilvl="3" w:tplc="9D880C86">
      <w:start w:val="1"/>
      <w:numFmt w:val="upperLetter"/>
      <w:lvlText w:val="(%4)"/>
      <w:lvlJc w:val="left"/>
      <w:pPr>
        <w:ind w:left="4320" w:hanging="360"/>
      </w:pPr>
      <w:rPr>
        <w:rFonts w:hint="default"/>
        <w:b/>
        <w:bCs/>
        <w:sz w:val="22"/>
        <w:szCs w:val="22"/>
      </w:rPr>
    </w:lvl>
    <w:lvl w:ilvl="4" w:tplc="080A0019" w:tentative="1">
      <w:start w:val="1"/>
      <w:numFmt w:val="lowerLetter"/>
      <w:lvlText w:val="%5."/>
      <w:lvlJc w:val="left"/>
      <w:pPr>
        <w:ind w:left="5040" w:hanging="360"/>
      </w:pPr>
    </w:lvl>
    <w:lvl w:ilvl="5" w:tplc="080A001B" w:tentative="1">
      <w:start w:val="1"/>
      <w:numFmt w:val="lowerRoman"/>
      <w:lvlText w:val="%6."/>
      <w:lvlJc w:val="right"/>
      <w:pPr>
        <w:ind w:left="5760" w:hanging="180"/>
      </w:pPr>
    </w:lvl>
    <w:lvl w:ilvl="6" w:tplc="080A000F" w:tentative="1">
      <w:start w:val="1"/>
      <w:numFmt w:val="decimal"/>
      <w:lvlText w:val="%7."/>
      <w:lvlJc w:val="left"/>
      <w:pPr>
        <w:ind w:left="6480" w:hanging="360"/>
      </w:pPr>
    </w:lvl>
    <w:lvl w:ilvl="7" w:tplc="080A0019" w:tentative="1">
      <w:start w:val="1"/>
      <w:numFmt w:val="lowerLetter"/>
      <w:lvlText w:val="%8."/>
      <w:lvlJc w:val="left"/>
      <w:pPr>
        <w:ind w:left="7200" w:hanging="360"/>
      </w:pPr>
    </w:lvl>
    <w:lvl w:ilvl="8" w:tplc="080A001B" w:tentative="1">
      <w:start w:val="1"/>
      <w:numFmt w:val="lowerRoman"/>
      <w:lvlText w:val="%9."/>
      <w:lvlJc w:val="right"/>
      <w:pPr>
        <w:ind w:left="7920" w:hanging="180"/>
      </w:pPr>
    </w:lvl>
  </w:abstractNum>
  <w:abstractNum w:abstractNumId="83" w15:restartNumberingAfterBreak="0">
    <w:nsid w:val="75F45E76"/>
    <w:multiLevelType w:val="multilevel"/>
    <w:tmpl w:val="50A069FA"/>
    <w:lvl w:ilvl="0">
      <w:start w:val="1"/>
      <w:numFmt w:val="lowerRoman"/>
      <w:pStyle w:val="tablaconvieta"/>
      <w:lvlText w:val="(%1)"/>
      <w:lvlJc w:val="left"/>
      <w:pPr>
        <w:ind w:left="1287" w:hanging="360"/>
      </w:pPr>
      <w:rPr>
        <w:rFonts w:ascii="Calibri" w:eastAsia="Calibri" w:hAnsi="Calibri" w:cs="Calibri"/>
        <w:b/>
        <w:i w:val="0"/>
        <w:smallCaps w:val="0"/>
        <w:color w:val="000000"/>
        <w:sz w:val="22"/>
        <w:szCs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4" w15:restartNumberingAfterBreak="0">
    <w:nsid w:val="76BA012F"/>
    <w:multiLevelType w:val="multilevel"/>
    <w:tmpl w:val="0EEE17BE"/>
    <w:lvl w:ilvl="0">
      <w:start w:val="1"/>
      <w:numFmt w:val="lowerRoman"/>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5" w15:restartNumberingAfterBreak="0">
    <w:nsid w:val="788277E2"/>
    <w:multiLevelType w:val="hybridMultilevel"/>
    <w:tmpl w:val="63B0E0E2"/>
    <w:lvl w:ilvl="0" w:tplc="FFD8BB1E">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6" w15:restartNumberingAfterBreak="0">
    <w:nsid w:val="79B3101C"/>
    <w:multiLevelType w:val="multilevel"/>
    <w:tmpl w:val="85D260BA"/>
    <w:lvl w:ilvl="0">
      <w:start w:val="1"/>
      <w:numFmt w:val="lowerLetter"/>
      <w:pStyle w:val="MMTopic1"/>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7" w15:restartNumberingAfterBreak="0">
    <w:nsid w:val="7A100C93"/>
    <w:multiLevelType w:val="multilevel"/>
    <w:tmpl w:val="774E4710"/>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7C4C39E0"/>
    <w:multiLevelType w:val="multilevel"/>
    <w:tmpl w:val="46E643BE"/>
    <w:lvl w:ilvl="0">
      <w:start w:val="1"/>
      <w:numFmt w:val="lowerRoman"/>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9" w15:restartNumberingAfterBreak="0">
    <w:nsid w:val="7DB267EA"/>
    <w:multiLevelType w:val="multilevel"/>
    <w:tmpl w:val="A1D01F84"/>
    <w:lvl w:ilvl="0">
      <w:start w:val="1"/>
      <w:numFmt w:val="lowerLetter"/>
      <w:pStyle w:val="0num4vi"/>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F1A6BA9"/>
    <w:multiLevelType w:val="multilevel"/>
    <w:tmpl w:val="23F6F038"/>
    <w:lvl w:ilvl="0">
      <w:start w:val="1"/>
      <w:numFmt w:val="lowerRoman"/>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7FF533AF"/>
    <w:multiLevelType w:val="multilevel"/>
    <w:tmpl w:val="B95EBF14"/>
    <w:lvl w:ilvl="0">
      <w:start w:val="1"/>
      <w:numFmt w:val="lowerLetter"/>
      <w:pStyle w:val="Normal1"/>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8"/>
  </w:num>
  <w:num w:numId="2">
    <w:abstractNumId w:val="41"/>
  </w:num>
  <w:num w:numId="3">
    <w:abstractNumId w:val="70"/>
  </w:num>
  <w:num w:numId="4">
    <w:abstractNumId w:val="27"/>
  </w:num>
  <w:num w:numId="5">
    <w:abstractNumId w:val="63"/>
  </w:num>
  <w:num w:numId="6">
    <w:abstractNumId w:val="11"/>
  </w:num>
  <w:num w:numId="7">
    <w:abstractNumId w:val="30"/>
  </w:num>
  <w:num w:numId="8">
    <w:abstractNumId w:val="83"/>
  </w:num>
  <w:num w:numId="9">
    <w:abstractNumId w:val="19"/>
  </w:num>
  <w:num w:numId="10">
    <w:abstractNumId w:val="75"/>
  </w:num>
  <w:num w:numId="11">
    <w:abstractNumId w:val="15"/>
  </w:num>
  <w:num w:numId="12">
    <w:abstractNumId w:val="26"/>
  </w:num>
  <w:num w:numId="13">
    <w:abstractNumId w:val="6"/>
  </w:num>
  <w:num w:numId="14">
    <w:abstractNumId w:val="35"/>
  </w:num>
  <w:num w:numId="15">
    <w:abstractNumId w:val="57"/>
  </w:num>
  <w:num w:numId="16">
    <w:abstractNumId w:val="45"/>
  </w:num>
  <w:num w:numId="17">
    <w:abstractNumId w:val="33"/>
  </w:num>
  <w:num w:numId="18">
    <w:abstractNumId w:val="89"/>
  </w:num>
  <w:num w:numId="19">
    <w:abstractNumId w:val="52"/>
  </w:num>
  <w:num w:numId="20">
    <w:abstractNumId w:val="74"/>
  </w:num>
  <w:num w:numId="21">
    <w:abstractNumId w:val="51"/>
  </w:num>
  <w:num w:numId="22">
    <w:abstractNumId w:val="60"/>
  </w:num>
  <w:num w:numId="23">
    <w:abstractNumId w:val="16"/>
  </w:num>
  <w:num w:numId="24">
    <w:abstractNumId w:val="47"/>
  </w:num>
  <w:num w:numId="25">
    <w:abstractNumId w:val="17"/>
  </w:num>
  <w:num w:numId="26">
    <w:abstractNumId w:val="76"/>
  </w:num>
  <w:num w:numId="27">
    <w:abstractNumId w:val="81"/>
  </w:num>
  <w:num w:numId="28">
    <w:abstractNumId w:val="43"/>
  </w:num>
  <w:num w:numId="29">
    <w:abstractNumId w:val="46"/>
  </w:num>
  <w:num w:numId="30">
    <w:abstractNumId w:val="9"/>
  </w:num>
  <w:num w:numId="31">
    <w:abstractNumId w:val="66"/>
  </w:num>
  <w:num w:numId="32">
    <w:abstractNumId w:val="65"/>
  </w:num>
  <w:num w:numId="33">
    <w:abstractNumId w:val="42"/>
  </w:num>
  <w:num w:numId="34">
    <w:abstractNumId w:val="77"/>
  </w:num>
  <w:num w:numId="35">
    <w:abstractNumId w:val="38"/>
  </w:num>
  <w:num w:numId="36">
    <w:abstractNumId w:val="0"/>
  </w:num>
  <w:num w:numId="37">
    <w:abstractNumId w:val="91"/>
  </w:num>
  <w:num w:numId="38">
    <w:abstractNumId w:val="86"/>
  </w:num>
  <w:num w:numId="39">
    <w:abstractNumId w:val="23"/>
  </w:num>
  <w:num w:numId="40">
    <w:abstractNumId w:val="44"/>
  </w:num>
  <w:num w:numId="41">
    <w:abstractNumId w:val="62"/>
  </w:num>
  <w:num w:numId="42">
    <w:abstractNumId w:val="32"/>
  </w:num>
  <w:num w:numId="43">
    <w:abstractNumId w:val="29"/>
  </w:num>
  <w:num w:numId="44">
    <w:abstractNumId w:val="18"/>
  </w:num>
  <w:num w:numId="45">
    <w:abstractNumId w:val="78"/>
  </w:num>
  <w:num w:numId="46">
    <w:abstractNumId w:val="13"/>
  </w:num>
  <w:num w:numId="47">
    <w:abstractNumId w:val="40"/>
  </w:num>
  <w:num w:numId="48">
    <w:abstractNumId w:val="61"/>
  </w:num>
  <w:num w:numId="49">
    <w:abstractNumId w:val="50"/>
  </w:num>
  <w:num w:numId="50">
    <w:abstractNumId w:val="69"/>
  </w:num>
  <w:num w:numId="51">
    <w:abstractNumId w:val="3"/>
  </w:num>
  <w:num w:numId="52">
    <w:abstractNumId w:val="20"/>
  </w:num>
  <w:num w:numId="53">
    <w:abstractNumId w:val="34"/>
  </w:num>
  <w:num w:numId="54">
    <w:abstractNumId w:val="55"/>
  </w:num>
  <w:num w:numId="55">
    <w:abstractNumId w:val="36"/>
  </w:num>
  <w:num w:numId="56">
    <w:abstractNumId w:val="68"/>
  </w:num>
  <w:num w:numId="57">
    <w:abstractNumId w:val="8"/>
  </w:num>
  <w:num w:numId="58">
    <w:abstractNumId w:val="31"/>
  </w:num>
  <w:num w:numId="59">
    <w:abstractNumId w:val="79"/>
  </w:num>
  <w:num w:numId="60">
    <w:abstractNumId w:val="87"/>
  </w:num>
  <w:num w:numId="61">
    <w:abstractNumId w:val="80"/>
  </w:num>
  <w:num w:numId="62">
    <w:abstractNumId w:val="49"/>
  </w:num>
  <w:num w:numId="63">
    <w:abstractNumId w:val="21"/>
  </w:num>
  <w:num w:numId="64">
    <w:abstractNumId w:val="64"/>
  </w:num>
  <w:num w:numId="65">
    <w:abstractNumId w:val="71"/>
  </w:num>
  <w:num w:numId="66">
    <w:abstractNumId w:val="25"/>
  </w:num>
  <w:num w:numId="67">
    <w:abstractNumId w:val="48"/>
  </w:num>
  <w:num w:numId="68">
    <w:abstractNumId w:val="67"/>
  </w:num>
  <w:num w:numId="69">
    <w:abstractNumId w:val="4"/>
  </w:num>
  <w:num w:numId="70">
    <w:abstractNumId w:val="5"/>
  </w:num>
  <w:num w:numId="71">
    <w:abstractNumId w:val="84"/>
  </w:num>
  <w:num w:numId="72">
    <w:abstractNumId w:val="14"/>
  </w:num>
  <w:num w:numId="73">
    <w:abstractNumId w:val="88"/>
  </w:num>
  <w:num w:numId="74">
    <w:abstractNumId w:val="53"/>
  </w:num>
  <w:num w:numId="75">
    <w:abstractNumId w:val="58"/>
  </w:num>
  <w:num w:numId="76">
    <w:abstractNumId w:val="82"/>
  </w:num>
  <w:num w:numId="77">
    <w:abstractNumId w:val="85"/>
  </w:num>
  <w:num w:numId="78">
    <w:abstractNumId w:val="2"/>
  </w:num>
  <w:num w:numId="79">
    <w:abstractNumId w:val="73"/>
  </w:num>
  <w:num w:numId="80">
    <w:abstractNumId w:val="10"/>
  </w:num>
  <w:num w:numId="81">
    <w:abstractNumId w:val="7"/>
  </w:num>
  <w:num w:numId="82">
    <w:abstractNumId w:val="12"/>
  </w:num>
  <w:num w:numId="83">
    <w:abstractNumId w:val="1"/>
  </w:num>
  <w:num w:numId="84">
    <w:abstractNumId w:val="90"/>
  </w:num>
  <w:num w:numId="85">
    <w:abstractNumId w:val="56"/>
  </w:num>
  <w:num w:numId="86">
    <w:abstractNumId w:val="54"/>
  </w:num>
  <w:num w:numId="87">
    <w:abstractNumId w:val="24"/>
  </w:num>
  <w:num w:numId="88">
    <w:abstractNumId w:val="34"/>
  </w:num>
  <w:num w:numId="89">
    <w:abstractNumId w:val="34"/>
  </w:num>
  <w:num w:numId="90">
    <w:abstractNumId w:val="72"/>
  </w:num>
  <w:num w:numId="91">
    <w:abstractNumId w:val="39"/>
  </w:num>
  <w:num w:numId="92">
    <w:abstractNumId w:val="37"/>
  </w:num>
  <w:num w:numId="93">
    <w:abstractNumId w:val="22"/>
  </w:num>
  <w:num w:numId="94">
    <w:abstractNumId w:val="5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E4B"/>
    <w:rsid w:val="00004AEE"/>
    <w:rsid w:val="00006457"/>
    <w:rsid w:val="000241CD"/>
    <w:rsid w:val="000340C0"/>
    <w:rsid w:val="000375AD"/>
    <w:rsid w:val="00064373"/>
    <w:rsid w:val="0009173B"/>
    <w:rsid w:val="00092B0A"/>
    <w:rsid w:val="000B40A9"/>
    <w:rsid w:val="000D7FF3"/>
    <w:rsid w:val="000E7EBA"/>
    <w:rsid w:val="00100BA1"/>
    <w:rsid w:val="00116614"/>
    <w:rsid w:val="00134A5F"/>
    <w:rsid w:val="0014674E"/>
    <w:rsid w:val="00173EAD"/>
    <w:rsid w:val="001756B2"/>
    <w:rsid w:val="00175E2A"/>
    <w:rsid w:val="001A0CAC"/>
    <w:rsid w:val="001A79BB"/>
    <w:rsid w:val="001B3528"/>
    <w:rsid w:val="001B4A98"/>
    <w:rsid w:val="001B4BE5"/>
    <w:rsid w:val="001D0720"/>
    <w:rsid w:val="001E60E4"/>
    <w:rsid w:val="001F7B0A"/>
    <w:rsid w:val="00207A19"/>
    <w:rsid w:val="0021508B"/>
    <w:rsid w:val="00215266"/>
    <w:rsid w:val="002162E8"/>
    <w:rsid w:val="0025153A"/>
    <w:rsid w:val="00262B25"/>
    <w:rsid w:val="0028049C"/>
    <w:rsid w:val="00285AAA"/>
    <w:rsid w:val="002A3422"/>
    <w:rsid w:val="002A7812"/>
    <w:rsid w:val="002B16B5"/>
    <w:rsid w:val="002B337D"/>
    <w:rsid w:val="002C34A5"/>
    <w:rsid w:val="002D2B5F"/>
    <w:rsid w:val="002D409F"/>
    <w:rsid w:val="002D6AC8"/>
    <w:rsid w:val="002E05F1"/>
    <w:rsid w:val="002E74E7"/>
    <w:rsid w:val="002F0E22"/>
    <w:rsid w:val="0030045D"/>
    <w:rsid w:val="00310B28"/>
    <w:rsid w:val="003115A1"/>
    <w:rsid w:val="00311C77"/>
    <w:rsid w:val="003179F7"/>
    <w:rsid w:val="00331177"/>
    <w:rsid w:val="003662AE"/>
    <w:rsid w:val="003714B9"/>
    <w:rsid w:val="003725CF"/>
    <w:rsid w:val="00373669"/>
    <w:rsid w:val="003A33FA"/>
    <w:rsid w:val="003B3947"/>
    <w:rsid w:val="003B4AF8"/>
    <w:rsid w:val="003E626B"/>
    <w:rsid w:val="003E7DD6"/>
    <w:rsid w:val="00415531"/>
    <w:rsid w:val="004528E4"/>
    <w:rsid w:val="004613F8"/>
    <w:rsid w:val="004619B5"/>
    <w:rsid w:val="004742F9"/>
    <w:rsid w:val="00476BC8"/>
    <w:rsid w:val="00477A2D"/>
    <w:rsid w:val="00487DF4"/>
    <w:rsid w:val="00494B1F"/>
    <w:rsid w:val="00494E4A"/>
    <w:rsid w:val="004A5C87"/>
    <w:rsid w:val="004B15C4"/>
    <w:rsid w:val="004C046B"/>
    <w:rsid w:val="004D7FD1"/>
    <w:rsid w:val="004F21BB"/>
    <w:rsid w:val="004F5580"/>
    <w:rsid w:val="004F669B"/>
    <w:rsid w:val="00505CAC"/>
    <w:rsid w:val="00510821"/>
    <w:rsid w:val="00530E4B"/>
    <w:rsid w:val="00543B1A"/>
    <w:rsid w:val="00546A84"/>
    <w:rsid w:val="005872A9"/>
    <w:rsid w:val="005E780B"/>
    <w:rsid w:val="0060338D"/>
    <w:rsid w:val="00607C47"/>
    <w:rsid w:val="00615AA3"/>
    <w:rsid w:val="006314B3"/>
    <w:rsid w:val="00642C45"/>
    <w:rsid w:val="00652F20"/>
    <w:rsid w:val="00655A5F"/>
    <w:rsid w:val="00657A44"/>
    <w:rsid w:val="006719A3"/>
    <w:rsid w:val="00680A86"/>
    <w:rsid w:val="00680B86"/>
    <w:rsid w:val="00686294"/>
    <w:rsid w:val="006968AA"/>
    <w:rsid w:val="006A262C"/>
    <w:rsid w:val="006A3DFD"/>
    <w:rsid w:val="006B3053"/>
    <w:rsid w:val="006B6071"/>
    <w:rsid w:val="00733451"/>
    <w:rsid w:val="007426D1"/>
    <w:rsid w:val="0076621E"/>
    <w:rsid w:val="00776C9E"/>
    <w:rsid w:val="00790ABF"/>
    <w:rsid w:val="007B45C2"/>
    <w:rsid w:val="007B587C"/>
    <w:rsid w:val="007C1F64"/>
    <w:rsid w:val="007D03C6"/>
    <w:rsid w:val="007F43A7"/>
    <w:rsid w:val="007F5FE5"/>
    <w:rsid w:val="00812626"/>
    <w:rsid w:val="00814F46"/>
    <w:rsid w:val="00826B3B"/>
    <w:rsid w:val="00836523"/>
    <w:rsid w:val="00842418"/>
    <w:rsid w:val="0084537C"/>
    <w:rsid w:val="00854D6F"/>
    <w:rsid w:val="0086242F"/>
    <w:rsid w:val="008A574F"/>
    <w:rsid w:val="008B23B6"/>
    <w:rsid w:val="008E06D7"/>
    <w:rsid w:val="008E2295"/>
    <w:rsid w:val="00904055"/>
    <w:rsid w:val="0091069A"/>
    <w:rsid w:val="00920AFE"/>
    <w:rsid w:val="0092749F"/>
    <w:rsid w:val="0093318A"/>
    <w:rsid w:val="00935E0D"/>
    <w:rsid w:val="009512D1"/>
    <w:rsid w:val="00960A13"/>
    <w:rsid w:val="0096641C"/>
    <w:rsid w:val="00983377"/>
    <w:rsid w:val="00992B3E"/>
    <w:rsid w:val="009A2D66"/>
    <w:rsid w:val="009A2D6E"/>
    <w:rsid w:val="009E4CE2"/>
    <w:rsid w:val="009F325D"/>
    <w:rsid w:val="00A02A35"/>
    <w:rsid w:val="00A02F9C"/>
    <w:rsid w:val="00A06AA3"/>
    <w:rsid w:val="00A10B0B"/>
    <w:rsid w:val="00A2694B"/>
    <w:rsid w:val="00A32395"/>
    <w:rsid w:val="00A36E0A"/>
    <w:rsid w:val="00A37AB4"/>
    <w:rsid w:val="00A43D48"/>
    <w:rsid w:val="00A57F59"/>
    <w:rsid w:val="00A6788A"/>
    <w:rsid w:val="00AA3023"/>
    <w:rsid w:val="00AA5A02"/>
    <w:rsid w:val="00AB0419"/>
    <w:rsid w:val="00AD359D"/>
    <w:rsid w:val="00AE1DDF"/>
    <w:rsid w:val="00AF1A36"/>
    <w:rsid w:val="00B01B23"/>
    <w:rsid w:val="00B14A7B"/>
    <w:rsid w:val="00B42423"/>
    <w:rsid w:val="00B44B24"/>
    <w:rsid w:val="00B55428"/>
    <w:rsid w:val="00B66293"/>
    <w:rsid w:val="00B7738A"/>
    <w:rsid w:val="00B92172"/>
    <w:rsid w:val="00BC5501"/>
    <w:rsid w:val="00BD3E72"/>
    <w:rsid w:val="00C20559"/>
    <w:rsid w:val="00C44B36"/>
    <w:rsid w:val="00C467A3"/>
    <w:rsid w:val="00C56E7B"/>
    <w:rsid w:val="00C8039C"/>
    <w:rsid w:val="00CA0D6D"/>
    <w:rsid w:val="00CA360C"/>
    <w:rsid w:val="00CB020D"/>
    <w:rsid w:val="00CB4AD5"/>
    <w:rsid w:val="00CB7533"/>
    <w:rsid w:val="00CC59C2"/>
    <w:rsid w:val="00CD3964"/>
    <w:rsid w:val="00CE6B9D"/>
    <w:rsid w:val="00CF6CEF"/>
    <w:rsid w:val="00D16B79"/>
    <w:rsid w:val="00D2637F"/>
    <w:rsid w:val="00D4473A"/>
    <w:rsid w:val="00D50A60"/>
    <w:rsid w:val="00D52E8E"/>
    <w:rsid w:val="00D80027"/>
    <w:rsid w:val="00D80594"/>
    <w:rsid w:val="00D953DD"/>
    <w:rsid w:val="00D979E7"/>
    <w:rsid w:val="00DA0783"/>
    <w:rsid w:val="00DA3546"/>
    <w:rsid w:val="00DB2534"/>
    <w:rsid w:val="00DE0CE1"/>
    <w:rsid w:val="00DE4E62"/>
    <w:rsid w:val="00E027C5"/>
    <w:rsid w:val="00E10FCB"/>
    <w:rsid w:val="00E17E99"/>
    <w:rsid w:val="00E430D9"/>
    <w:rsid w:val="00E60B96"/>
    <w:rsid w:val="00E61410"/>
    <w:rsid w:val="00E7647F"/>
    <w:rsid w:val="00E8195A"/>
    <w:rsid w:val="00E9003D"/>
    <w:rsid w:val="00E94114"/>
    <w:rsid w:val="00EA33DE"/>
    <w:rsid w:val="00EB0C82"/>
    <w:rsid w:val="00EC12EF"/>
    <w:rsid w:val="00EC15A4"/>
    <w:rsid w:val="00ED3AF1"/>
    <w:rsid w:val="00EE7D50"/>
    <w:rsid w:val="00F012F2"/>
    <w:rsid w:val="00F07CD4"/>
    <w:rsid w:val="00F33BB0"/>
    <w:rsid w:val="00F45E0C"/>
    <w:rsid w:val="00F54E3D"/>
    <w:rsid w:val="00F55CE4"/>
    <w:rsid w:val="00F7592B"/>
    <w:rsid w:val="00FA47FE"/>
    <w:rsid w:val="00FC1285"/>
    <w:rsid w:val="00FC6812"/>
    <w:rsid w:val="00FC7CF1"/>
    <w:rsid w:val="00FD7FB0"/>
    <w:rsid w:val="00FE2B71"/>
    <w:rsid w:val="00FE52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B2D04"/>
  <w15:chartTrackingRefBased/>
  <w15:docId w15:val="{37090BC9-2B91-4397-B549-11D9B4FD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E4B"/>
    <w:pPr>
      <w:widowControl w:val="0"/>
      <w:spacing w:after="240" w:line="276" w:lineRule="auto"/>
    </w:pPr>
    <w:rPr>
      <w:rFonts w:ascii="Calibri" w:eastAsia="Calibri" w:hAnsi="Calibri" w:cs="Calibri"/>
      <w:lang w:val="en-US" w:eastAsia="es-MX"/>
    </w:rPr>
  </w:style>
  <w:style w:type="paragraph" w:styleId="Ttulo1">
    <w:name w:val="heading 1"/>
    <w:aliases w:val="Arial 14 Fett Car,Arial 14 Fett1 Car,Arial 14 Fett2 Car"/>
    <w:basedOn w:val="Normal"/>
    <w:next w:val="Normal"/>
    <w:link w:val="Ttulo1Car"/>
    <w:uiPriority w:val="9"/>
    <w:qFormat/>
    <w:rsid w:val="00530E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aliases w:val="Arial 12 Fett Kursiv,encabezados"/>
    <w:basedOn w:val="Normal"/>
    <w:next w:val="Normal"/>
    <w:link w:val="Ttulo2Car"/>
    <w:uiPriority w:val="9"/>
    <w:unhideWhenUsed/>
    <w:qFormat/>
    <w:rsid w:val="00530E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 Car Car Car, Car Car1,Título 3 Car Car, Car Car Car1, Car Car, Car,Car Car Car,Car Car1,Car Car Car1,Car Car,Car"/>
    <w:basedOn w:val="Normal"/>
    <w:next w:val="Normal"/>
    <w:link w:val="Ttulo3Car"/>
    <w:uiPriority w:val="9"/>
    <w:unhideWhenUsed/>
    <w:qFormat/>
    <w:rsid w:val="00530E4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530E4B"/>
    <w:pPr>
      <w:widowControl/>
      <w:spacing w:before="240" w:after="0"/>
      <w:outlineLvl w:val="3"/>
    </w:pPr>
    <w:rPr>
      <w:rFonts w:eastAsia="Times New Roman" w:cs="Times New Roman"/>
      <w:smallCaps/>
      <w:spacing w:val="10"/>
      <w:lang w:bidi="en-US"/>
    </w:rPr>
  </w:style>
  <w:style w:type="paragraph" w:styleId="Ttulo5">
    <w:name w:val="heading 5"/>
    <w:basedOn w:val="Normal"/>
    <w:next w:val="Normal"/>
    <w:link w:val="Ttulo5Car"/>
    <w:uiPriority w:val="9"/>
    <w:unhideWhenUsed/>
    <w:qFormat/>
    <w:rsid w:val="00530E4B"/>
    <w:pPr>
      <w:widowControl/>
      <w:spacing w:before="200" w:after="0"/>
      <w:outlineLvl w:val="4"/>
    </w:pPr>
    <w:rPr>
      <w:rFonts w:eastAsia="Times New Roman" w:cs="Times New Roman"/>
      <w:smallCaps/>
      <w:color w:val="943634"/>
      <w:spacing w:val="10"/>
      <w:szCs w:val="26"/>
      <w:lang w:bidi="en-US"/>
    </w:rPr>
  </w:style>
  <w:style w:type="paragraph" w:styleId="Ttulo6">
    <w:name w:val="heading 6"/>
    <w:basedOn w:val="Normal"/>
    <w:next w:val="Normal"/>
    <w:link w:val="Ttulo6Car"/>
    <w:unhideWhenUsed/>
    <w:qFormat/>
    <w:rsid w:val="00530E4B"/>
    <w:pPr>
      <w:widowControl/>
      <w:spacing w:after="0"/>
      <w:outlineLvl w:val="5"/>
    </w:pPr>
    <w:rPr>
      <w:rFonts w:eastAsia="Times New Roman" w:cs="Times New Roman"/>
      <w:smallCaps/>
      <w:color w:val="C0504D"/>
      <w:spacing w:val="5"/>
      <w:szCs w:val="20"/>
      <w:lang w:bidi="en-US"/>
    </w:rPr>
  </w:style>
  <w:style w:type="paragraph" w:styleId="Ttulo7">
    <w:name w:val="heading 7"/>
    <w:basedOn w:val="Normal"/>
    <w:next w:val="Normal"/>
    <w:link w:val="Ttulo7Car"/>
    <w:uiPriority w:val="9"/>
    <w:unhideWhenUsed/>
    <w:qFormat/>
    <w:rsid w:val="00530E4B"/>
    <w:pPr>
      <w:widowControl/>
      <w:spacing w:after="0"/>
      <w:outlineLvl w:val="6"/>
    </w:pPr>
    <w:rPr>
      <w:rFonts w:eastAsia="Times New Roman" w:cs="Times New Roman"/>
      <w:b/>
      <w:smallCaps/>
      <w:color w:val="C0504D"/>
      <w:spacing w:val="10"/>
      <w:sz w:val="20"/>
      <w:szCs w:val="20"/>
      <w:lang w:bidi="en-US"/>
    </w:rPr>
  </w:style>
  <w:style w:type="paragraph" w:styleId="Ttulo8">
    <w:name w:val="heading 8"/>
    <w:basedOn w:val="Normal"/>
    <w:next w:val="Normal"/>
    <w:link w:val="Ttulo8Car"/>
    <w:uiPriority w:val="9"/>
    <w:unhideWhenUsed/>
    <w:qFormat/>
    <w:rsid w:val="00530E4B"/>
    <w:pPr>
      <w:widowControl/>
      <w:spacing w:after="0"/>
      <w:outlineLvl w:val="7"/>
    </w:pPr>
    <w:rPr>
      <w:rFonts w:eastAsia="Times New Roman" w:cs="Times New Roman"/>
      <w:b/>
      <w:i/>
      <w:smallCaps/>
      <w:color w:val="943634"/>
      <w:sz w:val="20"/>
      <w:szCs w:val="20"/>
      <w:lang w:bidi="en-US"/>
    </w:rPr>
  </w:style>
  <w:style w:type="paragraph" w:styleId="Ttulo9">
    <w:name w:val="heading 9"/>
    <w:basedOn w:val="Normal"/>
    <w:next w:val="Normal"/>
    <w:link w:val="Ttulo9Car"/>
    <w:uiPriority w:val="9"/>
    <w:unhideWhenUsed/>
    <w:qFormat/>
    <w:rsid w:val="00530E4B"/>
    <w:pPr>
      <w:widowControl/>
      <w:spacing w:after="0"/>
      <w:outlineLvl w:val="8"/>
    </w:pPr>
    <w:rPr>
      <w:rFonts w:eastAsia="Times New Roman" w:cs="Times New Roman"/>
      <w:b/>
      <w:i/>
      <w:smallCaps/>
      <w:color w:val="622423"/>
      <w:sz w:val="20"/>
      <w:szCs w:val="20"/>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Arial 14 Fett Car Car1,Arial 14 Fett1 Car Car1,Arial 14 Fett2 Car Car"/>
    <w:basedOn w:val="Fuentedeprrafopredeter"/>
    <w:link w:val="Ttulo1"/>
    <w:uiPriority w:val="9"/>
    <w:rsid w:val="00530E4B"/>
    <w:rPr>
      <w:rFonts w:asciiTheme="majorHAnsi" w:eastAsiaTheme="majorEastAsia" w:hAnsiTheme="majorHAnsi" w:cstheme="majorBidi"/>
      <w:color w:val="2F5496" w:themeColor="accent1" w:themeShade="BF"/>
      <w:sz w:val="32"/>
      <w:szCs w:val="32"/>
      <w:lang w:val="en-US" w:eastAsia="es-MX"/>
    </w:rPr>
  </w:style>
  <w:style w:type="character" w:customStyle="1" w:styleId="Ttulo2Car">
    <w:name w:val="Título 2 Car"/>
    <w:aliases w:val="Arial 12 Fett Kursiv Car,encabezados Car"/>
    <w:basedOn w:val="Fuentedeprrafopredeter"/>
    <w:link w:val="Ttulo2"/>
    <w:uiPriority w:val="9"/>
    <w:rsid w:val="00530E4B"/>
    <w:rPr>
      <w:rFonts w:asciiTheme="majorHAnsi" w:eastAsiaTheme="majorEastAsia" w:hAnsiTheme="majorHAnsi" w:cstheme="majorBidi"/>
      <w:color w:val="2F5496" w:themeColor="accent1" w:themeShade="BF"/>
      <w:sz w:val="26"/>
      <w:szCs w:val="26"/>
      <w:lang w:val="en-US" w:eastAsia="es-MX"/>
    </w:rPr>
  </w:style>
  <w:style w:type="character" w:customStyle="1" w:styleId="Ttulo3Car">
    <w:name w:val="Título 3 Car"/>
    <w:aliases w:val=" Car Car Car Car1, Car Car1 Car1,Título 3 Car Car Car1, Car Car Car1 Car1, Car Car Car3, Car Car3,Car Car Car Car,Car Car1 Car,Car Car Car1 Car,Car Car Car2,Car Car2"/>
    <w:basedOn w:val="Fuentedeprrafopredeter"/>
    <w:link w:val="Ttulo3"/>
    <w:uiPriority w:val="9"/>
    <w:rsid w:val="00530E4B"/>
    <w:rPr>
      <w:rFonts w:asciiTheme="majorHAnsi" w:eastAsiaTheme="majorEastAsia" w:hAnsiTheme="majorHAnsi" w:cstheme="majorBidi"/>
      <w:color w:val="1F3763" w:themeColor="accent1" w:themeShade="7F"/>
      <w:sz w:val="24"/>
      <w:szCs w:val="24"/>
      <w:lang w:val="en-US" w:eastAsia="es-MX"/>
    </w:rPr>
  </w:style>
  <w:style w:type="character" w:customStyle="1" w:styleId="Ttulo4Car">
    <w:name w:val="Título 4 Car"/>
    <w:basedOn w:val="Fuentedeprrafopredeter"/>
    <w:link w:val="Ttulo4"/>
    <w:uiPriority w:val="9"/>
    <w:rsid w:val="00530E4B"/>
    <w:rPr>
      <w:rFonts w:ascii="Calibri" w:eastAsia="Times New Roman" w:hAnsi="Calibri" w:cs="Times New Roman"/>
      <w:smallCaps/>
      <w:spacing w:val="10"/>
      <w:lang w:val="en-US" w:eastAsia="es-MX" w:bidi="en-US"/>
    </w:rPr>
  </w:style>
  <w:style w:type="character" w:customStyle="1" w:styleId="Ttulo5Car">
    <w:name w:val="Título 5 Car"/>
    <w:basedOn w:val="Fuentedeprrafopredeter"/>
    <w:link w:val="Ttulo5"/>
    <w:uiPriority w:val="9"/>
    <w:rsid w:val="00530E4B"/>
    <w:rPr>
      <w:rFonts w:ascii="Calibri" w:eastAsia="Times New Roman" w:hAnsi="Calibri" w:cs="Times New Roman"/>
      <w:smallCaps/>
      <w:color w:val="943634"/>
      <w:spacing w:val="10"/>
      <w:szCs w:val="26"/>
      <w:lang w:val="en-US" w:eastAsia="es-MX" w:bidi="en-US"/>
    </w:rPr>
  </w:style>
  <w:style w:type="character" w:customStyle="1" w:styleId="Ttulo6Car">
    <w:name w:val="Título 6 Car"/>
    <w:basedOn w:val="Fuentedeprrafopredeter"/>
    <w:link w:val="Ttulo6"/>
    <w:rsid w:val="00530E4B"/>
    <w:rPr>
      <w:rFonts w:ascii="Calibri" w:eastAsia="Times New Roman" w:hAnsi="Calibri" w:cs="Times New Roman"/>
      <w:smallCaps/>
      <w:color w:val="C0504D"/>
      <w:spacing w:val="5"/>
      <w:szCs w:val="20"/>
      <w:lang w:val="en-US" w:eastAsia="es-MX" w:bidi="en-US"/>
    </w:rPr>
  </w:style>
  <w:style w:type="character" w:customStyle="1" w:styleId="Ttulo7Car">
    <w:name w:val="Título 7 Car"/>
    <w:basedOn w:val="Fuentedeprrafopredeter"/>
    <w:link w:val="Ttulo7"/>
    <w:uiPriority w:val="9"/>
    <w:rsid w:val="00530E4B"/>
    <w:rPr>
      <w:rFonts w:ascii="Calibri" w:eastAsia="Times New Roman" w:hAnsi="Calibri" w:cs="Times New Roman"/>
      <w:b/>
      <w:smallCaps/>
      <w:color w:val="C0504D"/>
      <w:spacing w:val="10"/>
      <w:sz w:val="20"/>
      <w:szCs w:val="20"/>
      <w:lang w:val="en-US" w:eastAsia="es-MX" w:bidi="en-US"/>
    </w:rPr>
  </w:style>
  <w:style w:type="character" w:customStyle="1" w:styleId="Ttulo8Car">
    <w:name w:val="Título 8 Car"/>
    <w:basedOn w:val="Fuentedeprrafopredeter"/>
    <w:link w:val="Ttulo8"/>
    <w:uiPriority w:val="9"/>
    <w:rsid w:val="00530E4B"/>
    <w:rPr>
      <w:rFonts w:ascii="Calibri" w:eastAsia="Times New Roman" w:hAnsi="Calibri" w:cs="Times New Roman"/>
      <w:b/>
      <w:i/>
      <w:smallCaps/>
      <w:color w:val="943634"/>
      <w:sz w:val="20"/>
      <w:szCs w:val="20"/>
      <w:lang w:val="en-US" w:eastAsia="es-MX" w:bidi="en-US"/>
    </w:rPr>
  </w:style>
  <w:style w:type="character" w:customStyle="1" w:styleId="Ttulo9Car">
    <w:name w:val="Título 9 Car"/>
    <w:basedOn w:val="Fuentedeprrafopredeter"/>
    <w:link w:val="Ttulo9"/>
    <w:uiPriority w:val="9"/>
    <w:rsid w:val="00530E4B"/>
    <w:rPr>
      <w:rFonts w:ascii="Calibri" w:eastAsia="Times New Roman" w:hAnsi="Calibri" w:cs="Times New Roman"/>
      <w:b/>
      <w:i/>
      <w:smallCaps/>
      <w:color w:val="622423"/>
      <w:sz w:val="20"/>
      <w:szCs w:val="20"/>
      <w:lang w:val="en-US" w:eastAsia="es-MX" w:bidi="en-US"/>
    </w:rPr>
  </w:style>
  <w:style w:type="table" w:customStyle="1" w:styleId="TableNormal1">
    <w:name w:val="Table Normal1"/>
    <w:rsid w:val="00530E4B"/>
    <w:pPr>
      <w:widowControl w:val="0"/>
      <w:spacing w:after="240" w:line="276" w:lineRule="auto"/>
    </w:pPr>
    <w:rPr>
      <w:rFonts w:ascii="Calibri" w:eastAsia="Calibri" w:hAnsi="Calibri" w:cs="Calibri"/>
      <w:lang w:eastAsia="es-MX"/>
    </w:rPr>
    <w:tblPr>
      <w:tblCellMar>
        <w:top w:w="0" w:type="dxa"/>
        <w:left w:w="0" w:type="dxa"/>
        <w:bottom w:w="0" w:type="dxa"/>
        <w:right w:w="0" w:type="dxa"/>
      </w:tblCellMar>
    </w:tblPr>
  </w:style>
  <w:style w:type="paragraph" w:styleId="Ttulo">
    <w:name w:val="Title"/>
    <w:basedOn w:val="Normal"/>
    <w:next w:val="Normal"/>
    <w:link w:val="TtuloCar"/>
    <w:qFormat/>
    <w:rsid w:val="00530E4B"/>
    <w:pPr>
      <w:widowControl/>
      <w:pBdr>
        <w:top w:val="single" w:sz="12" w:space="1" w:color="C0504D"/>
      </w:pBdr>
      <w:spacing w:line="240" w:lineRule="auto"/>
      <w:jc w:val="right"/>
    </w:pPr>
    <w:rPr>
      <w:rFonts w:eastAsia="Times New Roman" w:cs="Times New Roman"/>
      <w:smallCaps/>
      <w:sz w:val="48"/>
      <w:szCs w:val="48"/>
      <w:lang w:bidi="en-US"/>
    </w:rPr>
  </w:style>
  <w:style w:type="character" w:customStyle="1" w:styleId="TtuloCar">
    <w:name w:val="Título Car"/>
    <w:basedOn w:val="Fuentedeprrafopredeter"/>
    <w:link w:val="Ttulo"/>
    <w:rsid w:val="00530E4B"/>
    <w:rPr>
      <w:rFonts w:ascii="Calibri" w:eastAsia="Times New Roman" w:hAnsi="Calibri" w:cs="Times New Roman"/>
      <w:smallCaps/>
      <w:sz w:val="48"/>
      <w:szCs w:val="48"/>
      <w:lang w:val="en-US" w:eastAsia="es-MX" w:bidi="en-US"/>
    </w:rPr>
  </w:style>
  <w:style w:type="paragraph" w:styleId="Prrafodelista">
    <w:name w:val="List Paragraph"/>
    <w:aliases w:val="viñetas,List Paragraph (numbered (a)),TítuloB,Bullet 2,Liste à puce - SC,corp de texte"/>
    <w:basedOn w:val="Normal"/>
    <w:link w:val="PrrafodelistaCar"/>
    <w:uiPriority w:val="34"/>
    <w:qFormat/>
    <w:rsid w:val="00530E4B"/>
    <w:pPr>
      <w:ind w:left="720"/>
      <w:contextualSpacing/>
    </w:pPr>
  </w:style>
  <w:style w:type="character" w:customStyle="1" w:styleId="PrrafodelistaCar">
    <w:name w:val="Párrafo de lista Car"/>
    <w:aliases w:val="viñetas Car,List Paragraph (numbered (a)) Car,TítuloB Car,Bullet 2 Car,Liste à puce - SC Car,corp de texte Car"/>
    <w:basedOn w:val="Fuentedeprrafopredeter"/>
    <w:link w:val="Prrafodelista"/>
    <w:uiPriority w:val="34"/>
    <w:rsid w:val="00530E4B"/>
    <w:rPr>
      <w:rFonts w:ascii="Calibri" w:eastAsia="Calibri" w:hAnsi="Calibri" w:cs="Calibri"/>
      <w:lang w:val="en-US" w:eastAsia="es-MX"/>
    </w:rPr>
  </w:style>
  <w:style w:type="paragraph" w:styleId="Encabezado">
    <w:name w:val="header"/>
    <w:aliases w:val="logomai,Even,h,even,Header/Footer,header odd,Hyphen,body,Chapter Name,base,Encabezado1"/>
    <w:basedOn w:val="Normal"/>
    <w:link w:val="EncabezadoCar"/>
    <w:uiPriority w:val="99"/>
    <w:unhideWhenUsed/>
    <w:qFormat/>
    <w:rsid w:val="00530E4B"/>
    <w:pPr>
      <w:tabs>
        <w:tab w:val="center" w:pos="4252"/>
        <w:tab w:val="right" w:pos="8504"/>
      </w:tabs>
      <w:spacing w:after="0" w:line="240" w:lineRule="auto"/>
    </w:pPr>
  </w:style>
  <w:style w:type="character" w:customStyle="1" w:styleId="EncabezadoCar">
    <w:name w:val="Encabezado Car"/>
    <w:aliases w:val="logomai Car,Even Car,h Car,even Car,Header/Footer Car,header odd Car,Hyphen Car,body Car,Chapter Name Car,base Car,Encabezado1 Car"/>
    <w:basedOn w:val="Fuentedeprrafopredeter"/>
    <w:link w:val="Encabezado"/>
    <w:uiPriority w:val="99"/>
    <w:rsid w:val="00530E4B"/>
    <w:rPr>
      <w:rFonts w:ascii="Calibri" w:eastAsia="Calibri" w:hAnsi="Calibri" w:cs="Calibri"/>
      <w:lang w:val="en-US" w:eastAsia="es-MX"/>
    </w:rPr>
  </w:style>
  <w:style w:type="paragraph" w:styleId="Piedepgina">
    <w:name w:val="footer"/>
    <w:aliases w:val="Pie de página1"/>
    <w:basedOn w:val="Normal"/>
    <w:link w:val="PiedepginaCar"/>
    <w:uiPriority w:val="99"/>
    <w:unhideWhenUsed/>
    <w:qFormat/>
    <w:rsid w:val="00530E4B"/>
    <w:pPr>
      <w:tabs>
        <w:tab w:val="center" w:pos="4252"/>
        <w:tab w:val="right" w:pos="8504"/>
      </w:tabs>
      <w:spacing w:after="0" w:line="240" w:lineRule="auto"/>
    </w:pPr>
  </w:style>
  <w:style w:type="character" w:customStyle="1" w:styleId="PiedepginaCar">
    <w:name w:val="Pie de página Car"/>
    <w:aliases w:val="Pie de página1 Car"/>
    <w:basedOn w:val="Fuentedeprrafopredeter"/>
    <w:link w:val="Piedepgina"/>
    <w:uiPriority w:val="99"/>
    <w:rsid w:val="00530E4B"/>
    <w:rPr>
      <w:rFonts w:ascii="Calibri" w:eastAsia="Calibri" w:hAnsi="Calibri" w:cs="Calibri"/>
      <w:lang w:val="en-US" w:eastAsia="es-MX"/>
    </w:rPr>
  </w:style>
  <w:style w:type="table" w:styleId="Tablaconcuadrcula">
    <w:name w:val="Table Grid"/>
    <w:basedOn w:val="Tablanormal"/>
    <w:uiPriority w:val="39"/>
    <w:unhideWhenUsed/>
    <w:rsid w:val="00530E4B"/>
    <w:pPr>
      <w:widowControl w:val="0"/>
      <w:spacing w:after="0" w:line="240" w:lineRule="auto"/>
    </w:pPr>
    <w:rPr>
      <w:rFonts w:ascii="Calibri" w:eastAsia="Calibri" w:hAnsi="Calibri" w:cs="Calibri"/>
      <w:lang w:val="en-US"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0E4B"/>
    <w:pPr>
      <w:widowControl w:val="0"/>
      <w:autoSpaceDE w:val="0"/>
      <w:autoSpaceDN w:val="0"/>
      <w:adjustRightInd w:val="0"/>
      <w:spacing w:after="0" w:line="240" w:lineRule="auto"/>
    </w:pPr>
    <w:rPr>
      <w:rFonts w:ascii="Arial" w:eastAsia="Calibri" w:hAnsi="Arial" w:cs="Arial"/>
      <w:color w:val="000000"/>
      <w:sz w:val="24"/>
      <w:szCs w:val="24"/>
      <w:lang w:eastAsia="es-MX"/>
    </w:rPr>
  </w:style>
  <w:style w:type="paragraph" w:styleId="TtuloTDC">
    <w:name w:val="TOC Heading"/>
    <w:basedOn w:val="Ttulo1"/>
    <w:next w:val="Normal"/>
    <w:uiPriority w:val="39"/>
    <w:unhideWhenUsed/>
    <w:qFormat/>
    <w:rsid w:val="00530E4B"/>
    <w:pPr>
      <w:widowControl/>
      <w:spacing w:line="259" w:lineRule="auto"/>
      <w:outlineLvl w:val="9"/>
    </w:pPr>
    <w:rPr>
      <w:lang w:val="es-ES" w:eastAsia="es-ES"/>
    </w:rPr>
  </w:style>
  <w:style w:type="paragraph" w:styleId="TDC1">
    <w:name w:val="toc 1"/>
    <w:basedOn w:val="Normal"/>
    <w:next w:val="Normal"/>
    <w:autoRedefine/>
    <w:uiPriority w:val="39"/>
    <w:unhideWhenUsed/>
    <w:qFormat/>
    <w:rsid w:val="00680A86"/>
    <w:pPr>
      <w:tabs>
        <w:tab w:val="left" w:pos="660"/>
        <w:tab w:val="left" w:pos="1134"/>
        <w:tab w:val="right" w:leader="dot" w:pos="8494"/>
      </w:tabs>
      <w:spacing w:after="100"/>
      <w:jc w:val="both"/>
    </w:pPr>
    <w:rPr>
      <w:b/>
      <w:noProof/>
    </w:rPr>
  </w:style>
  <w:style w:type="character" w:styleId="Hipervnculo">
    <w:name w:val="Hyperlink"/>
    <w:basedOn w:val="Fuentedeprrafopredeter"/>
    <w:uiPriority w:val="99"/>
    <w:unhideWhenUsed/>
    <w:rsid w:val="00530E4B"/>
    <w:rPr>
      <w:color w:val="0563C1" w:themeColor="hyperlink"/>
      <w:u w:val="single"/>
    </w:rPr>
  </w:style>
  <w:style w:type="paragraph" w:styleId="TDC2">
    <w:name w:val="toc 2"/>
    <w:basedOn w:val="Normal"/>
    <w:next w:val="Normal"/>
    <w:autoRedefine/>
    <w:uiPriority w:val="39"/>
    <w:unhideWhenUsed/>
    <w:qFormat/>
    <w:rsid w:val="00530E4B"/>
    <w:pPr>
      <w:tabs>
        <w:tab w:val="left" w:pos="660"/>
        <w:tab w:val="left" w:pos="1440"/>
        <w:tab w:val="right" w:leader="dot" w:pos="8494"/>
      </w:tabs>
      <w:spacing w:after="100"/>
      <w:ind w:left="284"/>
      <w:jc w:val="both"/>
    </w:pPr>
    <w:rPr>
      <w:noProof/>
    </w:rPr>
  </w:style>
  <w:style w:type="paragraph" w:styleId="TDC3">
    <w:name w:val="toc 3"/>
    <w:basedOn w:val="Normal"/>
    <w:next w:val="Normal"/>
    <w:autoRedefine/>
    <w:uiPriority w:val="39"/>
    <w:unhideWhenUsed/>
    <w:qFormat/>
    <w:rsid w:val="00530E4B"/>
    <w:pPr>
      <w:spacing w:after="100"/>
      <w:ind w:left="440"/>
    </w:pPr>
  </w:style>
  <w:style w:type="paragraph" w:styleId="Textocomentario">
    <w:name w:val="annotation text"/>
    <w:basedOn w:val="Normal"/>
    <w:link w:val="TextocomentarioCar"/>
    <w:uiPriority w:val="99"/>
    <w:rsid w:val="00530E4B"/>
    <w:pPr>
      <w:widowControl/>
    </w:pPr>
    <w:rPr>
      <w:rFonts w:ascii="Times New Roman" w:eastAsia="Times New Roman" w:hAnsi="Times New Roman" w:cs="Times New Roman"/>
      <w:snapToGrid w:val="0"/>
      <w:sz w:val="20"/>
      <w:szCs w:val="20"/>
      <w:lang w:val="es-MX" w:bidi="en-US"/>
    </w:rPr>
  </w:style>
  <w:style w:type="character" w:customStyle="1" w:styleId="TextocomentarioCar">
    <w:name w:val="Texto comentario Car"/>
    <w:basedOn w:val="Fuentedeprrafopredeter"/>
    <w:link w:val="Textocomentario"/>
    <w:uiPriority w:val="99"/>
    <w:rsid w:val="00530E4B"/>
    <w:rPr>
      <w:rFonts w:ascii="Times New Roman" w:eastAsia="Times New Roman" w:hAnsi="Times New Roman" w:cs="Times New Roman"/>
      <w:snapToGrid w:val="0"/>
      <w:sz w:val="20"/>
      <w:szCs w:val="20"/>
      <w:lang w:eastAsia="es-MX" w:bidi="en-US"/>
    </w:rPr>
  </w:style>
  <w:style w:type="paragraph" w:customStyle="1" w:styleId="Texto">
    <w:name w:val="Texto"/>
    <w:basedOn w:val="Normal"/>
    <w:link w:val="TextoCar"/>
    <w:rsid w:val="00530E4B"/>
    <w:pPr>
      <w:widowControl/>
      <w:spacing w:after="101" w:line="216" w:lineRule="exact"/>
      <w:ind w:firstLine="288"/>
      <w:jc w:val="both"/>
    </w:pPr>
    <w:rPr>
      <w:rFonts w:eastAsia="Times New Roman" w:cs="Times New Roman"/>
      <w:sz w:val="18"/>
      <w:szCs w:val="20"/>
      <w:lang w:bidi="en-US"/>
    </w:rPr>
  </w:style>
  <w:style w:type="character" w:customStyle="1" w:styleId="TextoCar">
    <w:name w:val="Texto Car"/>
    <w:link w:val="Texto"/>
    <w:rsid w:val="00530E4B"/>
    <w:rPr>
      <w:rFonts w:ascii="Calibri" w:eastAsia="Times New Roman" w:hAnsi="Calibri" w:cs="Times New Roman"/>
      <w:sz w:val="18"/>
      <w:szCs w:val="20"/>
      <w:lang w:val="en-US" w:eastAsia="es-MX" w:bidi="en-US"/>
    </w:rPr>
  </w:style>
  <w:style w:type="paragraph" w:styleId="Textoindependiente3">
    <w:name w:val="Body Text 3"/>
    <w:basedOn w:val="Normal"/>
    <w:link w:val="Textoindependiente3Car"/>
    <w:rsid w:val="00530E4B"/>
    <w:pPr>
      <w:widowControl/>
      <w:jc w:val="both"/>
    </w:pPr>
    <w:rPr>
      <w:rFonts w:eastAsia="Times New Roman" w:cs="Arial"/>
      <w:snapToGrid w:val="0"/>
      <w:sz w:val="16"/>
      <w:szCs w:val="20"/>
      <w:lang w:val="es-MX" w:bidi="en-US"/>
    </w:rPr>
  </w:style>
  <w:style w:type="character" w:customStyle="1" w:styleId="Textoindependiente3Car">
    <w:name w:val="Texto independiente 3 Car"/>
    <w:basedOn w:val="Fuentedeprrafopredeter"/>
    <w:link w:val="Textoindependiente3"/>
    <w:rsid w:val="00530E4B"/>
    <w:rPr>
      <w:rFonts w:ascii="Calibri" w:eastAsia="Times New Roman" w:hAnsi="Calibri" w:cs="Arial"/>
      <w:snapToGrid w:val="0"/>
      <w:sz w:val="16"/>
      <w:szCs w:val="20"/>
      <w:lang w:eastAsia="es-MX" w:bidi="en-US"/>
    </w:rPr>
  </w:style>
  <w:style w:type="paragraph" w:customStyle="1" w:styleId="Parrafonivel1">
    <w:name w:val="Parrafo nivel 1"/>
    <w:basedOn w:val="Normal"/>
    <w:link w:val="Parrafonivel1Car1"/>
    <w:rsid w:val="00530E4B"/>
    <w:pPr>
      <w:widowControl/>
      <w:jc w:val="both"/>
    </w:pPr>
    <w:rPr>
      <w:rFonts w:eastAsia="Times New Roman" w:cs="Times New Roman"/>
      <w:sz w:val="20"/>
      <w:szCs w:val="20"/>
      <w:lang w:bidi="en-US"/>
    </w:rPr>
  </w:style>
  <w:style w:type="character" w:customStyle="1" w:styleId="Parrafonivel1Car">
    <w:name w:val="Parrafo nivel 1 Car"/>
    <w:rsid w:val="00530E4B"/>
    <w:rPr>
      <w:rFonts w:ascii="Arial" w:hAnsi="Arial"/>
      <w:sz w:val="22"/>
      <w:szCs w:val="24"/>
      <w:lang w:val="es-ES" w:eastAsia="es-ES" w:bidi="ar-SA"/>
    </w:rPr>
  </w:style>
  <w:style w:type="paragraph" w:customStyle="1" w:styleId="Parrafonivel2">
    <w:name w:val="Parrafo nivel 2"/>
    <w:basedOn w:val="Parrafonivel1"/>
    <w:link w:val="Parrafonivel2Car1"/>
    <w:rsid w:val="00530E4B"/>
    <w:pPr>
      <w:ind w:left="709"/>
    </w:pPr>
  </w:style>
  <w:style w:type="character" w:customStyle="1" w:styleId="Parrafonivel2Car">
    <w:name w:val="Parrafo nivel 2 Car"/>
    <w:rsid w:val="00530E4B"/>
    <w:rPr>
      <w:rFonts w:ascii="Arial" w:hAnsi="Arial"/>
      <w:sz w:val="22"/>
      <w:szCs w:val="24"/>
      <w:lang w:val="es-ES" w:eastAsia="es-ES" w:bidi="ar-SA"/>
    </w:rPr>
  </w:style>
  <w:style w:type="paragraph" w:customStyle="1" w:styleId="Nombrebases">
    <w:name w:val="Nombre_bases"/>
    <w:basedOn w:val="Parrafonivel1"/>
    <w:rsid w:val="00530E4B"/>
    <w:pPr>
      <w:jc w:val="center"/>
    </w:pPr>
    <w:rPr>
      <w:b/>
    </w:rPr>
  </w:style>
  <w:style w:type="paragraph" w:customStyle="1" w:styleId="Nombrebasessinnegritas">
    <w:name w:val="Nombre_bases_sin_negritas"/>
    <w:basedOn w:val="Nombrebases"/>
    <w:rsid w:val="00530E4B"/>
    <w:rPr>
      <w:b w:val="0"/>
    </w:rPr>
  </w:style>
  <w:style w:type="paragraph" w:customStyle="1" w:styleId="TABLASDATOS">
    <w:name w:val="TABLAS_DATOS"/>
    <w:basedOn w:val="Normal"/>
    <w:rsid w:val="00530E4B"/>
    <w:pPr>
      <w:widowControl/>
      <w:spacing w:before="40" w:after="40"/>
      <w:ind w:right="45"/>
      <w:jc w:val="both"/>
    </w:pPr>
    <w:rPr>
      <w:rFonts w:eastAsia="Times New Roman" w:cs="Times"/>
      <w:smallCaps/>
      <w:sz w:val="20"/>
      <w:szCs w:val="20"/>
      <w:lang w:bidi="en-US"/>
    </w:rPr>
  </w:style>
  <w:style w:type="paragraph" w:customStyle="1" w:styleId="TABLASNUMERADAS">
    <w:name w:val="TABLAS_NUMERADAS"/>
    <w:basedOn w:val="TABLASDATOS"/>
    <w:rsid w:val="00530E4B"/>
    <w:pPr>
      <w:jc w:val="center"/>
    </w:pPr>
    <w:rPr>
      <w:b/>
    </w:rPr>
  </w:style>
  <w:style w:type="paragraph" w:customStyle="1" w:styleId="TABLASTITULOS">
    <w:name w:val="TABLAS_TITULOS"/>
    <w:basedOn w:val="Normal"/>
    <w:rsid w:val="00530E4B"/>
    <w:pPr>
      <w:widowControl/>
      <w:spacing w:before="40" w:after="40"/>
      <w:ind w:right="45"/>
      <w:jc w:val="center"/>
    </w:pPr>
    <w:rPr>
      <w:rFonts w:eastAsia="Times New Roman" w:cs="Times"/>
      <w:b/>
      <w:smallCaps/>
      <w:sz w:val="20"/>
      <w:szCs w:val="20"/>
      <w:lang w:bidi="en-US"/>
    </w:rPr>
  </w:style>
  <w:style w:type="paragraph" w:customStyle="1" w:styleId="Parrvn3">
    <w:name w:val="Parr vn3"/>
    <w:basedOn w:val="Parrafonivel2"/>
    <w:link w:val="Parrvn3Car1"/>
    <w:rsid w:val="00530E4B"/>
    <w:pPr>
      <w:numPr>
        <w:numId w:val="2"/>
      </w:numPr>
      <w:spacing w:before="40" w:after="40"/>
    </w:pPr>
  </w:style>
  <w:style w:type="paragraph" w:styleId="Textodeglobo">
    <w:name w:val="Balloon Text"/>
    <w:basedOn w:val="Normal"/>
    <w:link w:val="TextodegloboCar"/>
    <w:uiPriority w:val="99"/>
    <w:semiHidden/>
    <w:rsid w:val="00530E4B"/>
    <w:pPr>
      <w:widowControl/>
      <w:jc w:val="both"/>
    </w:pPr>
    <w:rPr>
      <w:rFonts w:ascii="Tahoma" w:eastAsia="Times New Roman" w:hAnsi="Tahoma" w:cs="Tahoma"/>
      <w:sz w:val="16"/>
      <w:szCs w:val="16"/>
      <w:lang w:bidi="en-US"/>
    </w:rPr>
  </w:style>
  <w:style w:type="character" w:customStyle="1" w:styleId="TextodegloboCar">
    <w:name w:val="Texto de globo Car"/>
    <w:basedOn w:val="Fuentedeprrafopredeter"/>
    <w:link w:val="Textodeglobo"/>
    <w:uiPriority w:val="99"/>
    <w:semiHidden/>
    <w:rsid w:val="00530E4B"/>
    <w:rPr>
      <w:rFonts w:ascii="Tahoma" w:eastAsia="Times New Roman" w:hAnsi="Tahoma" w:cs="Tahoma"/>
      <w:sz w:val="16"/>
      <w:szCs w:val="16"/>
      <w:lang w:val="en-US" w:eastAsia="es-MX" w:bidi="en-US"/>
    </w:rPr>
  </w:style>
  <w:style w:type="paragraph" w:customStyle="1" w:styleId="Parrafovletran2">
    <w:name w:val="Parrafo v_letra n2"/>
    <w:basedOn w:val="Parrafonivel2"/>
    <w:next w:val="Parrvn30"/>
    <w:link w:val="Parrafovletran2Car1"/>
    <w:rsid w:val="00530E4B"/>
    <w:pPr>
      <w:tabs>
        <w:tab w:val="num" w:pos="1418"/>
      </w:tabs>
      <w:ind w:left="1418" w:hanging="567"/>
    </w:pPr>
  </w:style>
  <w:style w:type="paragraph" w:customStyle="1" w:styleId="Parrvn30">
    <w:name w:val="Parr v n3"/>
    <w:basedOn w:val="Parrafon3"/>
    <w:link w:val="Parrvn3Car"/>
    <w:rsid w:val="00530E4B"/>
    <w:pPr>
      <w:spacing w:before="60" w:after="60"/>
      <w:ind w:left="0"/>
    </w:pPr>
  </w:style>
  <w:style w:type="paragraph" w:customStyle="1" w:styleId="Parrafon3">
    <w:name w:val="Parrafo n3"/>
    <w:basedOn w:val="Parrafonivel2"/>
    <w:link w:val="Parrafon3Car1"/>
    <w:rsid w:val="00530E4B"/>
    <w:pPr>
      <w:ind w:left="1418"/>
    </w:pPr>
  </w:style>
  <w:style w:type="paragraph" w:customStyle="1" w:styleId="Parrafovroman2">
    <w:name w:val="Parrafo v_roma n2"/>
    <w:basedOn w:val="Parrafonivel2"/>
    <w:rsid w:val="00530E4B"/>
    <w:pPr>
      <w:numPr>
        <w:numId w:val="3"/>
      </w:numPr>
    </w:pPr>
  </w:style>
  <w:style w:type="character" w:customStyle="1" w:styleId="Parrafon1negritas">
    <w:name w:val="Parrafo n1 negritas"/>
    <w:rsid w:val="00530E4B"/>
    <w:rPr>
      <w:rFonts w:ascii="Arial" w:hAnsi="Arial"/>
      <w:b/>
      <w:bCs/>
      <w:caps/>
      <w:sz w:val="22"/>
    </w:rPr>
  </w:style>
  <w:style w:type="paragraph" w:customStyle="1" w:styleId="PortadaAnexo">
    <w:name w:val="Portada_Anexo"/>
    <w:basedOn w:val="Nombrebases"/>
    <w:next w:val="Nombrebasessinnegritas"/>
    <w:rsid w:val="00530E4B"/>
    <w:pPr>
      <w:spacing w:before="5520"/>
    </w:pPr>
  </w:style>
  <w:style w:type="paragraph" w:styleId="TDC4">
    <w:name w:val="toc 4"/>
    <w:basedOn w:val="Normal"/>
    <w:next w:val="Normal"/>
    <w:autoRedefine/>
    <w:uiPriority w:val="39"/>
    <w:rsid w:val="00530E4B"/>
    <w:pPr>
      <w:widowControl/>
      <w:spacing w:before="40" w:after="40"/>
      <w:ind w:left="658"/>
      <w:jc w:val="both"/>
    </w:pPr>
    <w:rPr>
      <w:rFonts w:eastAsia="Times New Roman" w:cs="Times New Roman"/>
      <w:sz w:val="18"/>
      <w:szCs w:val="20"/>
      <w:lang w:bidi="en-US"/>
    </w:rPr>
  </w:style>
  <w:style w:type="paragraph" w:styleId="TDC5">
    <w:name w:val="toc 5"/>
    <w:basedOn w:val="Normal"/>
    <w:next w:val="Normal"/>
    <w:autoRedefine/>
    <w:uiPriority w:val="39"/>
    <w:rsid w:val="00530E4B"/>
    <w:pPr>
      <w:widowControl/>
      <w:spacing w:before="40" w:after="40"/>
      <w:ind w:left="879"/>
      <w:jc w:val="both"/>
    </w:pPr>
    <w:rPr>
      <w:rFonts w:eastAsia="Times New Roman" w:cs="Times New Roman"/>
      <w:sz w:val="18"/>
      <w:szCs w:val="20"/>
      <w:lang w:bidi="en-US"/>
    </w:rPr>
  </w:style>
  <w:style w:type="paragraph" w:styleId="TDC6">
    <w:name w:val="toc 6"/>
    <w:basedOn w:val="Normal"/>
    <w:next w:val="Normal"/>
    <w:autoRedefine/>
    <w:uiPriority w:val="39"/>
    <w:rsid w:val="00530E4B"/>
    <w:pPr>
      <w:widowControl/>
      <w:ind w:left="1100"/>
      <w:jc w:val="both"/>
    </w:pPr>
    <w:rPr>
      <w:rFonts w:eastAsia="Times New Roman" w:cs="Times New Roman"/>
      <w:sz w:val="18"/>
      <w:szCs w:val="20"/>
      <w:lang w:bidi="en-US"/>
    </w:rPr>
  </w:style>
  <w:style w:type="paragraph" w:customStyle="1" w:styleId="Parrafonivel2negritas">
    <w:name w:val="Parrafo nivel 2 negritas"/>
    <w:basedOn w:val="Parrafonivel2"/>
    <w:rsid w:val="00530E4B"/>
    <w:rPr>
      <w:b/>
      <w:szCs w:val="22"/>
    </w:rPr>
  </w:style>
  <w:style w:type="paragraph" w:customStyle="1" w:styleId="Vietaanivel">
    <w:name w:val="Viñeta a nivel"/>
    <w:basedOn w:val="Normal"/>
    <w:rsid w:val="00530E4B"/>
    <w:pPr>
      <w:widowControl/>
      <w:numPr>
        <w:numId w:val="4"/>
      </w:numPr>
      <w:jc w:val="both"/>
    </w:pPr>
    <w:rPr>
      <w:rFonts w:eastAsia="Times New Roman" w:cs="Times New Roman"/>
      <w:b/>
      <w:sz w:val="20"/>
      <w:szCs w:val="20"/>
      <w:lang w:bidi="en-US"/>
    </w:rPr>
  </w:style>
  <w:style w:type="character" w:customStyle="1" w:styleId="VietaanivelCarCar">
    <w:name w:val="Viñeta a nivel Car Car"/>
    <w:rsid w:val="00530E4B"/>
    <w:rPr>
      <w:rFonts w:ascii="Arial" w:hAnsi="Arial"/>
      <w:b/>
      <w:sz w:val="22"/>
      <w:szCs w:val="24"/>
      <w:lang w:val="es-ES" w:eastAsia="es-ES" w:bidi="ar-SA"/>
    </w:rPr>
  </w:style>
  <w:style w:type="paragraph" w:customStyle="1" w:styleId="Parrvn23pto">
    <w:name w:val="Parr v n2 3 pto"/>
    <w:basedOn w:val="Parrvn3"/>
    <w:rsid w:val="00530E4B"/>
    <w:pPr>
      <w:numPr>
        <w:numId w:val="0"/>
      </w:numPr>
      <w:spacing w:before="60" w:after="60"/>
    </w:pPr>
  </w:style>
  <w:style w:type="paragraph" w:customStyle="1" w:styleId="NORMALDIBUJOS">
    <w:name w:val="NORMAL DIBUJOS"/>
    <w:basedOn w:val="Normal"/>
    <w:rsid w:val="00530E4B"/>
    <w:pPr>
      <w:widowControl/>
      <w:jc w:val="center"/>
    </w:pPr>
    <w:rPr>
      <w:rFonts w:eastAsia="Times New Roman" w:cs="Times New Roman"/>
      <w:sz w:val="20"/>
      <w:szCs w:val="20"/>
      <w:lang w:bidi="en-US"/>
    </w:rPr>
  </w:style>
  <w:style w:type="character" w:customStyle="1" w:styleId="NORMALDIBUJOSCar">
    <w:name w:val="NORMAL DIBUJOS Car"/>
    <w:rsid w:val="00530E4B"/>
    <w:rPr>
      <w:rFonts w:ascii="Arial" w:hAnsi="Arial"/>
      <w:szCs w:val="24"/>
      <w:lang w:val="es-ES" w:eastAsia="es-ES" w:bidi="ar-SA"/>
    </w:rPr>
  </w:style>
  <w:style w:type="paragraph" w:customStyle="1" w:styleId="NORMALDIBUJOST6">
    <w:name w:val="NORMAL DIBUJOS T6"/>
    <w:basedOn w:val="NORMALDIBUJOS"/>
    <w:rsid w:val="00530E4B"/>
    <w:rPr>
      <w:sz w:val="12"/>
    </w:rPr>
  </w:style>
  <w:style w:type="character" w:customStyle="1" w:styleId="NORMALDIBUJOST6Car">
    <w:name w:val="NORMAL DIBUJOS T6 Car"/>
    <w:rsid w:val="00530E4B"/>
    <w:rPr>
      <w:rFonts w:ascii="Arial" w:hAnsi="Arial"/>
      <w:sz w:val="12"/>
      <w:szCs w:val="24"/>
      <w:lang w:val="es-ES" w:eastAsia="es-ES" w:bidi="ar-SA"/>
    </w:rPr>
  </w:style>
  <w:style w:type="paragraph" w:customStyle="1" w:styleId="Parrvn2NUMS">
    <w:name w:val="Parr v n2 NUMS"/>
    <w:basedOn w:val="Normal"/>
    <w:rsid w:val="00530E4B"/>
    <w:pPr>
      <w:widowControl/>
      <w:tabs>
        <w:tab w:val="num" w:pos="709"/>
      </w:tabs>
      <w:ind w:left="1418" w:hanging="709"/>
      <w:jc w:val="both"/>
    </w:pPr>
    <w:rPr>
      <w:rFonts w:eastAsia="Times New Roman" w:cs="Times New Roman"/>
      <w:sz w:val="20"/>
      <w:szCs w:val="20"/>
      <w:lang w:bidi="en-US"/>
    </w:rPr>
  </w:style>
  <w:style w:type="paragraph" w:customStyle="1" w:styleId="Notasgral">
    <w:name w:val="Notas_gral"/>
    <w:basedOn w:val="Normal"/>
    <w:rsid w:val="00530E4B"/>
    <w:pPr>
      <w:widowControl/>
      <w:jc w:val="both"/>
    </w:pPr>
    <w:rPr>
      <w:rFonts w:eastAsia="Times New Roman" w:cs="Times New Roman"/>
      <w:i/>
      <w:sz w:val="20"/>
      <w:szCs w:val="20"/>
      <w:lang w:bidi="en-US"/>
    </w:rPr>
  </w:style>
  <w:style w:type="character" w:customStyle="1" w:styleId="NotasgralCar">
    <w:name w:val="Notas_gral Car"/>
    <w:rsid w:val="00530E4B"/>
    <w:rPr>
      <w:rFonts w:ascii="Arial" w:hAnsi="Arial"/>
      <w:i/>
      <w:sz w:val="22"/>
      <w:szCs w:val="24"/>
      <w:lang w:val="es-ES" w:eastAsia="es-ES" w:bidi="ar-SA"/>
    </w:rPr>
  </w:style>
  <w:style w:type="paragraph" w:customStyle="1" w:styleId="Notagraln3">
    <w:name w:val="Nota_gral_n3"/>
    <w:basedOn w:val="Notasgral"/>
    <w:rsid w:val="00530E4B"/>
    <w:pPr>
      <w:ind w:left="1418"/>
    </w:pPr>
  </w:style>
  <w:style w:type="paragraph" w:customStyle="1" w:styleId="TABLADATOS10">
    <w:name w:val="TABLA_DATOS_10"/>
    <w:basedOn w:val="TABLASDATOS"/>
    <w:rsid w:val="00530E4B"/>
    <w:rPr>
      <w:lang w:val="es-ES_tradnl"/>
    </w:rPr>
  </w:style>
  <w:style w:type="paragraph" w:customStyle="1" w:styleId="TABLASTITULOS10">
    <w:name w:val="TABLAS_TITULOS_10"/>
    <w:basedOn w:val="TABLASTITULOS"/>
    <w:rsid w:val="00530E4B"/>
    <w:rPr>
      <w:lang w:val="es-ES_tradnl"/>
    </w:rPr>
  </w:style>
  <w:style w:type="paragraph" w:styleId="Descripcin">
    <w:name w:val="caption"/>
    <w:basedOn w:val="Normal"/>
    <w:next w:val="Normal"/>
    <w:unhideWhenUsed/>
    <w:qFormat/>
    <w:rsid w:val="00530E4B"/>
    <w:pPr>
      <w:widowControl/>
      <w:jc w:val="both"/>
    </w:pPr>
    <w:rPr>
      <w:rFonts w:eastAsia="Times New Roman" w:cs="Times New Roman"/>
      <w:b/>
      <w:bCs/>
      <w:caps/>
      <w:sz w:val="16"/>
      <w:szCs w:val="18"/>
      <w:lang w:bidi="en-US"/>
    </w:rPr>
  </w:style>
  <w:style w:type="paragraph" w:styleId="Mapadeldocumento">
    <w:name w:val="Document Map"/>
    <w:basedOn w:val="Normal"/>
    <w:link w:val="MapadeldocumentoCar"/>
    <w:rsid w:val="00530E4B"/>
    <w:pPr>
      <w:widowControl/>
      <w:shd w:val="clear" w:color="auto" w:fill="000080"/>
    </w:pPr>
    <w:rPr>
      <w:rFonts w:ascii="Tahoma" w:eastAsia="Times New Roman" w:hAnsi="Tahoma" w:cs="Times New Roman"/>
      <w:snapToGrid w:val="0"/>
      <w:sz w:val="20"/>
      <w:szCs w:val="20"/>
      <w:lang w:val="es-MX" w:bidi="en-US"/>
    </w:rPr>
  </w:style>
  <w:style w:type="character" w:customStyle="1" w:styleId="MapadeldocumentoCar">
    <w:name w:val="Mapa del documento Car"/>
    <w:basedOn w:val="Fuentedeprrafopredeter"/>
    <w:link w:val="Mapadeldocumento"/>
    <w:rsid w:val="00530E4B"/>
    <w:rPr>
      <w:rFonts w:ascii="Tahoma" w:eastAsia="Times New Roman" w:hAnsi="Tahoma" w:cs="Times New Roman"/>
      <w:snapToGrid w:val="0"/>
      <w:sz w:val="20"/>
      <w:szCs w:val="20"/>
      <w:shd w:val="clear" w:color="auto" w:fill="000080"/>
      <w:lang w:eastAsia="es-MX" w:bidi="en-US"/>
    </w:rPr>
  </w:style>
  <w:style w:type="character" w:styleId="Hipervnculovisitado">
    <w:name w:val="FollowedHyperlink"/>
    <w:uiPriority w:val="99"/>
    <w:rsid w:val="00530E4B"/>
    <w:rPr>
      <w:color w:val="800080"/>
      <w:u w:val="single"/>
    </w:rPr>
  </w:style>
  <w:style w:type="paragraph" w:styleId="TDC7">
    <w:name w:val="toc 7"/>
    <w:basedOn w:val="Normal"/>
    <w:next w:val="Normal"/>
    <w:autoRedefine/>
    <w:uiPriority w:val="39"/>
    <w:rsid w:val="00530E4B"/>
    <w:pPr>
      <w:widowControl/>
      <w:ind w:left="1440"/>
    </w:pPr>
    <w:rPr>
      <w:rFonts w:eastAsia="Times New Roman" w:cs="Times New Roman"/>
      <w:sz w:val="20"/>
      <w:szCs w:val="20"/>
      <w:lang w:val="es-MX" w:bidi="en-US"/>
    </w:rPr>
  </w:style>
  <w:style w:type="paragraph" w:styleId="TDC8">
    <w:name w:val="toc 8"/>
    <w:basedOn w:val="Normal"/>
    <w:next w:val="Normal"/>
    <w:autoRedefine/>
    <w:uiPriority w:val="39"/>
    <w:rsid w:val="00530E4B"/>
    <w:pPr>
      <w:widowControl/>
      <w:ind w:left="1680"/>
    </w:pPr>
    <w:rPr>
      <w:rFonts w:ascii="Times New Roman" w:eastAsia="Times New Roman" w:hAnsi="Times New Roman" w:cs="Times New Roman"/>
      <w:sz w:val="24"/>
      <w:szCs w:val="20"/>
      <w:lang w:val="es-MX" w:bidi="en-US"/>
    </w:rPr>
  </w:style>
  <w:style w:type="paragraph" w:styleId="TDC9">
    <w:name w:val="toc 9"/>
    <w:basedOn w:val="Normal"/>
    <w:next w:val="Normal"/>
    <w:autoRedefine/>
    <w:uiPriority w:val="39"/>
    <w:rsid w:val="00530E4B"/>
    <w:pPr>
      <w:widowControl/>
      <w:ind w:left="1920"/>
    </w:pPr>
    <w:rPr>
      <w:rFonts w:ascii="Times New Roman" w:eastAsia="Times New Roman" w:hAnsi="Times New Roman" w:cs="Times New Roman"/>
      <w:sz w:val="24"/>
      <w:szCs w:val="20"/>
      <w:lang w:val="es-MX" w:bidi="en-US"/>
    </w:rPr>
  </w:style>
  <w:style w:type="character" w:styleId="Refdecomentario">
    <w:name w:val="annotation reference"/>
    <w:uiPriority w:val="99"/>
    <w:semiHidden/>
    <w:rsid w:val="00530E4B"/>
    <w:rPr>
      <w:sz w:val="16"/>
      <w:szCs w:val="16"/>
    </w:rPr>
  </w:style>
  <w:style w:type="paragraph" w:styleId="Asuntodelcomentario">
    <w:name w:val="annotation subject"/>
    <w:basedOn w:val="Textocomentario"/>
    <w:next w:val="Textocomentario"/>
    <w:link w:val="AsuntodelcomentarioCar"/>
    <w:uiPriority w:val="99"/>
    <w:semiHidden/>
    <w:rsid w:val="00530E4B"/>
    <w:rPr>
      <w:b/>
      <w:bCs/>
    </w:rPr>
  </w:style>
  <w:style w:type="character" w:customStyle="1" w:styleId="AsuntodelcomentarioCar">
    <w:name w:val="Asunto del comentario Car"/>
    <w:basedOn w:val="TextocomentarioCar"/>
    <w:link w:val="Asuntodelcomentario"/>
    <w:uiPriority w:val="99"/>
    <w:semiHidden/>
    <w:rsid w:val="00530E4B"/>
    <w:rPr>
      <w:rFonts w:ascii="Times New Roman" w:eastAsia="Times New Roman" w:hAnsi="Times New Roman" w:cs="Times New Roman"/>
      <w:b/>
      <w:bCs/>
      <w:snapToGrid w:val="0"/>
      <w:sz w:val="20"/>
      <w:szCs w:val="20"/>
      <w:lang w:eastAsia="es-MX" w:bidi="en-US"/>
    </w:rPr>
  </w:style>
  <w:style w:type="paragraph" w:customStyle="1" w:styleId="TABLALETCOLUNA9">
    <w:name w:val="TABLA_LET_COLUNA_9"/>
    <w:basedOn w:val="TABLADATOS10"/>
    <w:rsid w:val="00530E4B"/>
    <w:rPr>
      <w:sz w:val="18"/>
    </w:rPr>
  </w:style>
  <w:style w:type="character" w:styleId="Textoennegrita">
    <w:name w:val="Strong"/>
    <w:uiPriority w:val="22"/>
    <w:qFormat/>
    <w:rsid w:val="00530E4B"/>
    <w:rPr>
      <w:b/>
      <w:color w:val="C0504D"/>
    </w:rPr>
  </w:style>
  <w:style w:type="paragraph" w:customStyle="1" w:styleId="Parrvn4">
    <w:name w:val="Parr vn4"/>
    <w:basedOn w:val="Normal"/>
    <w:rsid w:val="00530E4B"/>
    <w:pPr>
      <w:widowControl/>
      <w:numPr>
        <w:numId w:val="1"/>
      </w:numPr>
      <w:jc w:val="both"/>
    </w:pPr>
    <w:rPr>
      <w:rFonts w:eastAsia="Times New Roman" w:cs="Times New Roman"/>
      <w:sz w:val="20"/>
      <w:szCs w:val="20"/>
      <w:lang w:bidi="en-US"/>
    </w:rPr>
  </w:style>
  <w:style w:type="paragraph" w:customStyle="1" w:styleId="TABLADATOS8SINESPACIO">
    <w:name w:val="TABLA_DATOS_8 SIN ESPACIO"/>
    <w:basedOn w:val="TABLADATOS10"/>
    <w:rsid w:val="00530E4B"/>
    <w:rPr>
      <w:rFonts w:ascii="Arial (W1)" w:hAnsi="Arial (W1)"/>
      <w:sz w:val="16"/>
    </w:rPr>
  </w:style>
  <w:style w:type="paragraph" w:customStyle="1" w:styleId="TABLASTITULOS8">
    <w:name w:val="TABLAS_TITULOS_8"/>
    <w:basedOn w:val="TABLASTITULOS10"/>
    <w:rsid w:val="00530E4B"/>
    <w:rPr>
      <w:rFonts w:ascii="Arial (W1)" w:hAnsi="Arial (W1)"/>
      <w:sz w:val="16"/>
    </w:rPr>
  </w:style>
  <w:style w:type="character" w:customStyle="1" w:styleId="Parrafovroman2Car">
    <w:name w:val="Parrafo v_roma n2 Car"/>
    <w:rsid w:val="00530E4B"/>
    <w:rPr>
      <w:rFonts w:ascii="Arial" w:hAnsi="Arial"/>
      <w:sz w:val="22"/>
      <w:szCs w:val="24"/>
      <w:lang w:val="es-ES" w:eastAsia="es-ES" w:bidi="ar-SA"/>
    </w:rPr>
  </w:style>
  <w:style w:type="paragraph" w:customStyle="1" w:styleId="Partidavn2">
    <w:name w:val="Partida vn2"/>
    <w:basedOn w:val="Parrafonivel2"/>
    <w:rsid w:val="00530E4B"/>
    <w:pPr>
      <w:numPr>
        <w:numId w:val="5"/>
      </w:numPr>
      <w:ind w:left="1080" w:hanging="720"/>
    </w:pPr>
    <w:rPr>
      <w:b/>
    </w:rPr>
  </w:style>
  <w:style w:type="character" w:customStyle="1" w:styleId="Partidavn2CarCar">
    <w:name w:val="Partida vn2 Car Car"/>
    <w:rsid w:val="00530E4B"/>
    <w:rPr>
      <w:rFonts w:ascii="Arial" w:hAnsi="Arial"/>
      <w:b/>
      <w:sz w:val="22"/>
      <w:szCs w:val="24"/>
      <w:lang w:val="es-ES" w:eastAsia="es-ES" w:bidi="ar-SA"/>
    </w:rPr>
  </w:style>
  <w:style w:type="paragraph" w:styleId="Sangradetextonormal">
    <w:name w:val="Body Text Indent"/>
    <w:aliases w:val="Sangría de t. independiente"/>
    <w:basedOn w:val="Normal"/>
    <w:link w:val="SangradetextonormalCar"/>
    <w:rsid w:val="00530E4B"/>
    <w:pPr>
      <w:spacing w:line="-240" w:lineRule="auto"/>
      <w:ind w:left="2127" w:hanging="709"/>
      <w:jc w:val="both"/>
    </w:pPr>
    <w:rPr>
      <w:rFonts w:eastAsia="Times New Roman" w:cs="Times New Roman"/>
      <w:snapToGrid w:val="0"/>
      <w:sz w:val="20"/>
      <w:szCs w:val="20"/>
      <w:lang w:val="es-ES_tradnl" w:bidi="en-US"/>
    </w:rPr>
  </w:style>
  <w:style w:type="character" w:customStyle="1" w:styleId="SangradetextonormalCar">
    <w:name w:val="Sangría de texto normal Car"/>
    <w:aliases w:val="Sangría de t. independiente Car"/>
    <w:basedOn w:val="Fuentedeprrafopredeter"/>
    <w:link w:val="Sangradetextonormal"/>
    <w:rsid w:val="00530E4B"/>
    <w:rPr>
      <w:rFonts w:ascii="Calibri" w:eastAsia="Times New Roman" w:hAnsi="Calibri" w:cs="Times New Roman"/>
      <w:snapToGrid w:val="0"/>
      <w:sz w:val="20"/>
      <w:szCs w:val="20"/>
      <w:lang w:val="es-ES_tradnl" w:eastAsia="es-MX" w:bidi="en-US"/>
    </w:rPr>
  </w:style>
  <w:style w:type="paragraph" w:customStyle="1" w:styleId="Highligth">
    <w:name w:val="Highligth"/>
    <w:basedOn w:val="Encabezado"/>
    <w:autoRedefine/>
    <w:rsid w:val="00530E4B"/>
    <w:pPr>
      <w:widowControl/>
      <w:tabs>
        <w:tab w:val="clear" w:pos="4252"/>
        <w:tab w:val="clear" w:pos="8504"/>
      </w:tabs>
      <w:spacing w:after="270" w:line="276" w:lineRule="auto"/>
      <w:jc w:val="both"/>
    </w:pPr>
    <w:rPr>
      <w:rFonts w:ascii="Verdana" w:eastAsia="Times New Roman" w:hAnsi="Verdana" w:cs="Times New Roman"/>
      <w:color w:val="000080"/>
      <w:sz w:val="18"/>
      <w:szCs w:val="24"/>
      <w:lang w:val="es-MX" w:bidi="en-US"/>
    </w:rPr>
  </w:style>
  <w:style w:type="paragraph" w:customStyle="1" w:styleId="Tituloportada">
    <w:name w:val="Titulo portada"/>
    <w:basedOn w:val="Normal"/>
    <w:next w:val="Normal"/>
    <w:autoRedefine/>
    <w:rsid w:val="00530E4B"/>
    <w:pPr>
      <w:widowControl/>
      <w:jc w:val="center"/>
    </w:pPr>
    <w:rPr>
      <w:rFonts w:ascii="Tahoma" w:eastAsia="Times New Roman" w:hAnsi="Tahoma" w:cs="Times New Roman"/>
      <w:b/>
      <w:snapToGrid w:val="0"/>
      <w:color w:val="000000"/>
      <w:sz w:val="52"/>
      <w:szCs w:val="20"/>
      <w:lang w:val="es-MX" w:bidi="en-US"/>
    </w:rPr>
  </w:style>
  <w:style w:type="paragraph" w:customStyle="1" w:styleId="REPORTESTITULOEJEMS">
    <w:name w:val="REPORTES TITULO EJEMS"/>
    <w:basedOn w:val="Nombrebases"/>
    <w:rsid w:val="00530E4B"/>
    <w:pPr>
      <w:shd w:val="clear" w:color="auto" w:fill="606060"/>
    </w:pPr>
    <w:rPr>
      <w:rFonts w:ascii="Arial (W1)" w:hAnsi="Arial (W1)" w:cs="Times"/>
      <w:smallCaps/>
      <w:color w:val="FFFFFF"/>
    </w:rPr>
  </w:style>
  <w:style w:type="paragraph" w:customStyle="1" w:styleId="TABLADATOS10CONLETRA">
    <w:name w:val="TABLA_DATOS_10_CON LETRA"/>
    <w:basedOn w:val="Normal"/>
    <w:rsid w:val="00530E4B"/>
    <w:pPr>
      <w:ind w:left="315" w:right="46" w:hanging="321"/>
      <w:jc w:val="both"/>
    </w:pPr>
    <w:rPr>
      <w:rFonts w:eastAsia="Times New Roman" w:cs="Arial"/>
      <w:smallCaps/>
      <w:sz w:val="20"/>
      <w:szCs w:val="20"/>
      <w:lang w:bidi="en-US"/>
    </w:rPr>
  </w:style>
  <w:style w:type="paragraph" w:customStyle="1" w:styleId="BodyText23">
    <w:name w:val="Body Text 23"/>
    <w:basedOn w:val="Normal"/>
    <w:rsid w:val="00530E4B"/>
    <w:pPr>
      <w:widowControl/>
      <w:jc w:val="both"/>
    </w:pPr>
    <w:rPr>
      <w:rFonts w:eastAsia="Times New Roman" w:cs="Times New Roman"/>
      <w:sz w:val="20"/>
      <w:szCs w:val="20"/>
      <w:lang w:val="es-MX" w:bidi="en-US"/>
    </w:rPr>
  </w:style>
  <w:style w:type="paragraph" w:customStyle="1" w:styleId="z1">
    <w:name w:val="z1"/>
    <w:basedOn w:val="Normal"/>
    <w:rsid w:val="00530E4B"/>
    <w:pPr>
      <w:jc w:val="both"/>
    </w:pPr>
    <w:rPr>
      <w:rFonts w:eastAsia="Times New Roman" w:cs="Times New Roman"/>
      <w:b/>
      <w:snapToGrid w:val="0"/>
      <w:spacing w:val="4"/>
      <w:sz w:val="20"/>
      <w:szCs w:val="20"/>
      <w:lang w:val="es-ES_tradnl" w:bidi="en-US"/>
    </w:rPr>
  </w:style>
  <w:style w:type="paragraph" w:styleId="Textoindependiente">
    <w:name w:val="Body Text"/>
    <w:aliases w:val="EHPT,Body Text2"/>
    <w:basedOn w:val="Normal"/>
    <w:link w:val="TextoindependienteCar"/>
    <w:uiPriority w:val="1"/>
    <w:qFormat/>
    <w:rsid w:val="00530E4B"/>
    <w:pPr>
      <w:widowControl/>
      <w:jc w:val="both"/>
    </w:pPr>
    <w:rPr>
      <w:rFonts w:eastAsia="Times New Roman" w:cs="Times New Roman"/>
      <w:sz w:val="20"/>
      <w:szCs w:val="20"/>
      <w:lang w:bidi="en-US"/>
    </w:rPr>
  </w:style>
  <w:style w:type="character" w:customStyle="1" w:styleId="TextoindependienteCar">
    <w:name w:val="Texto independiente Car"/>
    <w:aliases w:val="EHPT Car,Body Text2 Car"/>
    <w:basedOn w:val="Fuentedeprrafopredeter"/>
    <w:link w:val="Textoindependiente"/>
    <w:uiPriority w:val="1"/>
    <w:rsid w:val="00530E4B"/>
    <w:rPr>
      <w:rFonts w:ascii="Calibri" w:eastAsia="Times New Roman" w:hAnsi="Calibri" w:cs="Times New Roman"/>
      <w:sz w:val="20"/>
      <w:szCs w:val="20"/>
      <w:lang w:val="en-US" w:eastAsia="es-MX" w:bidi="en-US"/>
    </w:rPr>
  </w:style>
  <w:style w:type="paragraph" w:styleId="Sangra3detindependiente">
    <w:name w:val="Body Text Indent 3"/>
    <w:basedOn w:val="Normal"/>
    <w:link w:val="Sangra3detindependienteCar"/>
    <w:rsid w:val="00530E4B"/>
    <w:pPr>
      <w:tabs>
        <w:tab w:val="left" w:pos="1418"/>
      </w:tabs>
      <w:spacing w:line="-240" w:lineRule="auto"/>
      <w:ind w:left="1440"/>
      <w:jc w:val="both"/>
    </w:pPr>
    <w:rPr>
      <w:rFonts w:eastAsia="Times New Roman" w:cs="Times New Roman"/>
      <w:snapToGrid w:val="0"/>
      <w:sz w:val="20"/>
      <w:szCs w:val="20"/>
      <w:lang w:val="es-ES_tradnl" w:bidi="en-US"/>
    </w:rPr>
  </w:style>
  <w:style w:type="character" w:customStyle="1" w:styleId="Sangra3detindependienteCar">
    <w:name w:val="Sangría 3 de t. independiente Car"/>
    <w:basedOn w:val="Fuentedeprrafopredeter"/>
    <w:link w:val="Sangra3detindependiente"/>
    <w:rsid w:val="00530E4B"/>
    <w:rPr>
      <w:rFonts w:ascii="Calibri" w:eastAsia="Times New Roman" w:hAnsi="Calibri" w:cs="Times New Roman"/>
      <w:snapToGrid w:val="0"/>
      <w:sz w:val="20"/>
      <w:szCs w:val="20"/>
      <w:lang w:val="es-ES_tradnl" w:eastAsia="es-MX" w:bidi="en-US"/>
    </w:rPr>
  </w:style>
  <w:style w:type="paragraph" w:customStyle="1" w:styleId="Pruebas1nums">
    <w:name w:val="Pruebas 1 nums"/>
    <w:rsid w:val="00530E4B"/>
    <w:pPr>
      <w:widowControl w:val="0"/>
      <w:spacing w:after="200" w:line="276" w:lineRule="auto"/>
      <w:ind w:left="1843" w:hanging="709"/>
      <w:jc w:val="both"/>
    </w:pPr>
    <w:rPr>
      <w:rFonts w:ascii="Calibri" w:eastAsia="Times New Roman" w:hAnsi="Calibri" w:cs="Times New Roman"/>
      <w:szCs w:val="24"/>
      <w:lang w:val="en-US" w:eastAsia="es-MX" w:bidi="en-US"/>
    </w:rPr>
  </w:style>
  <w:style w:type="paragraph" w:customStyle="1" w:styleId="Pruebas2nums">
    <w:name w:val="Pruebas 2 nums"/>
    <w:basedOn w:val="Pruebas1nums"/>
    <w:rsid w:val="00530E4B"/>
    <w:pPr>
      <w:numPr>
        <w:numId w:val="6"/>
      </w:numPr>
    </w:pPr>
  </w:style>
  <w:style w:type="paragraph" w:customStyle="1" w:styleId="Pruebasnums">
    <w:name w:val="Pruebas nums"/>
    <w:basedOn w:val="Pruebas1nums"/>
    <w:rsid w:val="00530E4B"/>
    <w:pPr>
      <w:spacing w:before="60" w:after="60"/>
      <w:ind w:left="1712" w:hanging="578"/>
    </w:pPr>
  </w:style>
  <w:style w:type="character" w:styleId="Nmerodepgina">
    <w:name w:val="page number"/>
    <w:basedOn w:val="Fuentedeprrafopredeter"/>
    <w:rsid w:val="00530E4B"/>
  </w:style>
  <w:style w:type="paragraph" w:customStyle="1" w:styleId="PROPUESTATECNICA">
    <w:name w:val="PROPUESTA TECNICA"/>
    <w:basedOn w:val="Normal"/>
    <w:rsid w:val="00530E4B"/>
    <w:pPr>
      <w:widowControl/>
      <w:tabs>
        <w:tab w:val="left" w:pos="624"/>
      </w:tabs>
      <w:ind w:left="624" w:hanging="624"/>
    </w:pPr>
    <w:rPr>
      <w:rFonts w:eastAsia="Times New Roman" w:cs="Times New Roman"/>
      <w:sz w:val="14"/>
      <w:szCs w:val="20"/>
      <w:lang w:bidi="en-US"/>
    </w:rPr>
  </w:style>
  <w:style w:type="paragraph" w:customStyle="1" w:styleId="Parrafovietan2">
    <w:name w:val="Parrafo viñeta n2"/>
    <w:basedOn w:val="Normal"/>
    <w:rsid w:val="00530E4B"/>
    <w:pPr>
      <w:widowControl/>
      <w:numPr>
        <w:numId w:val="7"/>
      </w:numPr>
      <w:jc w:val="both"/>
    </w:pPr>
    <w:rPr>
      <w:rFonts w:eastAsia="Times New Roman" w:cs="Times New Roman"/>
      <w:sz w:val="20"/>
      <w:szCs w:val="20"/>
      <w:lang w:bidi="en-US"/>
    </w:rPr>
  </w:style>
  <w:style w:type="paragraph" w:customStyle="1" w:styleId="tablaconvieta">
    <w:name w:val="tabla con viñeta"/>
    <w:basedOn w:val="TABLADATOS8SINESPACIO"/>
    <w:rsid w:val="00530E4B"/>
    <w:pPr>
      <w:numPr>
        <w:numId w:val="8"/>
      </w:numPr>
      <w:tabs>
        <w:tab w:val="left" w:pos="454"/>
      </w:tabs>
    </w:pPr>
    <w:rPr>
      <w:sz w:val="14"/>
    </w:rPr>
  </w:style>
  <w:style w:type="character" w:customStyle="1" w:styleId="Parrafovietan2Car">
    <w:name w:val="Parrafo viñeta n2 Car"/>
    <w:rsid w:val="00530E4B"/>
    <w:rPr>
      <w:rFonts w:ascii="Arial" w:hAnsi="Arial"/>
      <w:sz w:val="22"/>
      <w:szCs w:val="24"/>
      <w:lang w:val="es-ES" w:eastAsia="es-ES" w:bidi="ar-SA"/>
    </w:rPr>
  </w:style>
  <w:style w:type="paragraph" w:styleId="Sangra2detindependiente">
    <w:name w:val="Body Text Indent 2"/>
    <w:basedOn w:val="Normal"/>
    <w:link w:val="Sangra2detindependienteCar"/>
    <w:rsid w:val="00530E4B"/>
    <w:pPr>
      <w:spacing w:line="-240" w:lineRule="auto"/>
      <w:ind w:left="1843" w:hanging="403"/>
      <w:jc w:val="both"/>
    </w:pPr>
    <w:rPr>
      <w:rFonts w:eastAsia="Times New Roman" w:cs="Times New Roman"/>
      <w:snapToGrid w:val="0"/>
      <w:sz w:val="20"/>
      <w:szCs w:val="20"/>
      <w:lang w:val="es-ES_tradnl" w:bidi="en-US"/>
    </w:rPr>
  </w:style>
  <w:style w:type="character" w:customStyle="1" w:styleId="Sangra2detindependienteCar">
    <w:name w:val="Sangría 2 de t. independiente Car"/>
    <w:basedOn w:val="Fuentedeprrafopredeter"/>
    <w:link w:val="Sangra2detindependiente"/>
    <w:rsid w:val="00530E4B"/>
    <w:rPr>
      <w:rFonts w:ascii="Calibri" w:eastAsia="Times New Roman" w:hAnsi="Calibri" w:cs="Times New Roman"/>
      <w:snapToGrid w:val="0"/>
      <w:sz w:val="20"/>
      <w:szCs w:val="20"/>
      <w:lang w:val="es-ES_tradnl" w:eastAsia="es-MX" w:bidi="en-US"/>
    </w:rPr>
  </w:style>
  <w:style w:type="paragraph" w:customStyle="1" w:styleId="Textoindependiente21">
    <w:name w:val="Texto independiente 21"/>
    <w:basedOn w:val="Normal"/>
    <w:rsid w:val="00530E4B"/>
    <w:pPr>
      <w:widowControl/>
      <w:tabs>
        <w:tab w:val="left" w:pos="709"/>
      </w:tabs>
      <w:jc w:val="both"/>
    </w:pPr>
    <w:rPr>
      <w:rFonts w:eastAsia="Times New Roman" w:cs="Times New Roman"/>
      <w:snapToGrid w:val="0"/>
      <w:sz w:val="20"/>
      <w:szCs w:val="20"/>
      <w:lang w:val="es-ES_tradnl" w:bidi="en-US"/>
    </w:rPr>
  </w:style>
  <w:style w:type="paragraph" w:customStyle="1" w:styleId="z2">
    <w:name w:val="z2"/>
    <w:basedOn w:val="Normal"/>
    <w:rsid w:val="00530E4B"/>
    <w:pPr>
      <w:ind w:left="284"/>
      <w:jc w:val="both"/>
    </w:pPr>
    <w:rPr>
      <w:rFonts w:ascii="Univers Extended" w:eastAsia="Times New Roman" w:hAnsi="Univers Extended" w:cs="Times New Roman"/>
      <w:snapToGrid w:val="0"/>
      <w:sz w:val="16"/>
      <w:szCs w:val="20"/>
      <w:lang w:val="es-ES_tradnl" w:bidi="en-US"/>
    </w:rPr>
  </w:style>
  <w:style w:type="paragraph" w:styleId="Textoindependiente2">
    <w:name w:val="Body Text 2"/>
    <w:basedOn w:val="Normal"/>
    <w:link w:val="Textoindependiente2Car"/>
    <w:rsid w:val="00530E4B"/>
    <w:pPr>
      <w:widowControl/>
      <w:tabs>
        <w:tab w:val="left" w:pos="15"/>
        <w:tab w:val="left" w:pos="5612"/>
      </w:tabs>
      <w:jc w:val="both"/>
    </w:pPr>
    <w:rPr>
      <w:rFonts w:eastAsia="Times New Roman" w:cs="Times New Roman"/>
      <w:bCs/>
      <w:snapToGrid w:val="0"/>
      <w:color w:val="000000"/>
      <w:sz w:val="20"/>
      <w:szCs w:val="20"/>
      <w:lang w:val="es-MX" w:bidi="en-US"/>
    </w:rPr>
  </w:style>
  <w:style w:type="character" w:customStyle="1" w:styleId="Textoindependiente2Car">
    <w:name w:val="Texto independiente 2 Car"/>
    <w:basedOn w:val="Fuentedeprrafopredeter"/>
    <w:link w:val="Textoindependiente2"/>
    <w:rsid w:val="00530E4B"/>
    <w:rPr>
      <w:rFonts w:ascii="Calibri" w:eastAsia="Times New Roman" w:hAnsi="Calibri" w:cs="Times New Roman"/>
      <w:bCs/>
      <w:snapToGrid w:val="0"/>
      <w:color w:val="000000"/>
      <w:sz w:val="20"/>
      <w:szCs w:val="20"/>
      <w:lang w:eastAsia="es-MX" w:bidi="en-US"/>
    </w:rPr>
  </w:style>
  <w:style w:type="paragraph" w:styleId="Textodebloque">
    <w:name w:val="Block Text"/>
    <w:basedOn w:val="Normal"/>
    <w:rsid w:val="00530E4B"/>
    <w:pPr>
      <w:widowControl/>
      <w:ind w:left="1418" w:right="1460" w:hanging="1418"/>
      <w:jc w:val="both"/>
    </w:pPr>
    <w:rPr>
      <w:rFonts w:eastAsia="Times New Roman" w:cs="Times New Roman"/>
      <w:b/>
      <w:snapToGrid w:val="0"/>
      <w:sz w:val="20"/>
      <w:szCs w:val="20"/>
      <w:lang w:val="es-MX" w:bidi="en-US"/>
    </w:rPr>
  </w:style>
  <w:style w:type="paragraph" w:styleId="Saludo">
    <w:name w:val="Salutation"/>
    <w:basedOn w:val="Normal"/>
    <w:next w:val="Normal"/>
    <w:link w:val="SaludoCar"/>
    <w:rsid w:val="00530E4B"/>
    <w:pPr>
      <w:jc w:val="both"/>
    </w:pPr>
    <w:rPr>
      <w:rFonts w:eastAsia="Times New Roman" w:cs="Times New Roman"/>
      <w:sz w:val="20"/>
      <w:szCs w:val="20"/>
      <w:lang w:val="es-MX" w:bidi="en-US"/>
    </w:rPr>
  </w:style>
  <w:style w:type="character" w:customStyle="1" w:styleId="SaludoCar">
    <w:name w:val="Saludo Car"/>
    <w:basedOn w:val="Fuentedeprrafopredeter"/>
    <w:link w:val="Saludo"/>
    <w:rsid w:val="00530E4B"/>
    <w:rPr>
      <w:rFonts w:ascii="Calibri" w:eastAsia="Times New Roman" w:hAnsi="Calibri" w:cs="Times New Roman"/>
      <w:sz w:val="20"/>
      <w:szCs w:val="20"/>
      <w:lang w:eastAsia="es-MX" w:bidi="en-US"/>
    </w:rPr>
  </w:style>
  <w:style w:type="paragraph" w:customStyle="1" w:styleId="Etiqueta">
    <w:name w:val="Etiqueta"/>
    <w:basedOn w:val="Normal"/>
    <w:autoRedefine/>
    <w:rsid w:val="00530E4B"/>
    <w:pPr>
      <w:widowControl/>
      <w:jc w:val="center"/>
    </w:pPr>
    <w:rPr>
      <w:rFonts w:eastAsia="Times New Roman" w:cs="Arial"/>
      <w:b/>
      <w:bCs/>
      <w:color w:val="000000"/>
      <w:sz w:val="20"/>
      <w:lang w:val="es-MX" w:bidi="en-US"/>
    </w:rPr>
  </w:style>
  <w:style w:type="paragraph" w:customStyle="1" w:styleId="BodyText24">
    <w:name w:val="Body Text 24"/>
    <w:basedOn w:val="Normal"/>
    <w:rsid w:val="00530E4B"/>
    <w:pPr>
      <w:widowControl/>
      <w:jc w:val="both"/>
    </w:pPr>
    <w:rPr>
      <w:rFonts w:eastAsia="Times New Roman" w:cs="Times New Roman"/>
      <w:sz w:val="18"/>
      <w:szCs w:val="20"/>
      <w:lang w:val="es-MX" w:bidi="en-US"/>
    </w:rPr>
  </w:style>
  <w:style w:type="paragraph" w:customStyle="1" w:styleId="xl25">
    <w:name w:val="xl25"/>
    <w:basedOn w:val="Normal"/>
    <w:rsid w:val="00530E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0"/>
      <w:lang w:val="es-MX" w:bidi="en-US"/>
    </w:rPr>
  </w:style>
  <w:style w:type="paragraph" w:customStyle="1" w:styleId="xl26">
    <w:name w:val="xl26"/>
    <w:basedOn w:val="Normal"/>
    <w:rsid w:val="00530E4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cs="Arial"/>
      <w:b/>
      <w:bCs/>
      <w:color w:val="003366"/>
      <w:sz w:val="24"/>
      <w:szCs w:val="20"/>
      <w:lang w:val="es-MX" w:bidi="en-US"/>
    </w:rPr>
  </w:style>
  <w:style w:type="paragraph" w:customStyle="1" w:styleId="xl27">
    <w:name w:val="xl27"/>
    <w:basedOn w:val="Normal"/>
    <w:rsid w:val="00530E4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sz w:val="24"/>
      <w:szCs w:val="20"/>
      <w:lang w:val="es-MX" w:bidi="en-US"/>
    </w:rPr>
  </w:style>
  <w:style w:type="paragraph" w:customStyle="1" w:styleId="xl28">
    <w:name w:val="xl28"/>
    <w:basedOn w:val="Normal"/>
    <w:rsid w:val="00530E4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29">
    <w:name w:val="xl29"/>
    <w:basedOn w:val="Normal"/>
    <w:rsid w:val="00530E4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16"/>
      <w:szCs w:val="16"/>
      <w:lang w:val="es-MX" w:bidi="en-US"/>
    </w:rPr>
  </w:style>
  <w:style w:type="paragraph" w:customStyle="1" w:styleId="xl30">
    <w:name w:val="xl30"/>
    <w:basedOn w:val="Normal"/>
    <w:rsid w:val="00530E4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b/>
      <w:bCs/>
      <w:color w:val="008000"/>
      <w:sz w:val="16"/>
      <w:szCs w:val="16"/>
      <w:lang w:val="es-MX" w:bidi="en-US"/>
    </w:rPr>
  </w:style>
  <w:style w:type="paragraph" w:customStyle="1" w:styleId="xl31">
    <w:name w:val="xl31"/>
    <w:basedOn w:val="Normal"/>
    <w:rsid w:val="00530E4B"/>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32">
    <w:name w:val="xl32"/>
    <w:basedOn w:val="Normal"/>
    <w:rsid w:val="00530E4B"/>
    <w:pPr>
      <w:widowControl/>
      <w:pBdr>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33">
    <w:name w:val="xl33"/>
    <w:basedOn w:val="Normal"/>
    <w:rsid w:val="00530E4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color w:val="000000"/>
      <w:sz w:val="18"/>
      <w:szCs w:val="18"/>
      <w:lang w:val="es-MX" w:bidi="en-US"/>
    </w:rPr>
  </w:style>
  <w:style w:type="paragraph" w:customStyle="1" w:styleId="xl34">
    <w:name w:val="xl34"/>
    <w:basedOn w:val="Normal"/>
    <w:rsid w:val="00530E4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cs="Arial"/>
      <w:b/>
      <w:bCs/>
      <w:color w:val="99CC00"/>
      <w:sz w:val="24"/>
      <w:szCs w:val="20"/>
      <w:lang w:val="es-MX" w:bidi="en-US"/>
    </w:rPr>
  </w:style>
  <w:style w:type="paragraph" w:customStyle="1" w:styleId="xl35">
    <w:name w:val="xl35"/>
    <w:basedOn w:val="Normal"/>
    <w:rsid w:val="00530E4B"/>
    <w:pPr>
      <w:widowControl/>
      <w:pBdr>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sz w:val="24"/>
      <w:szCs w:val="20"/>
      <w:lang w:val="es-MX" w:bidi="en-US"/>
    </w:rPr>
  </w:style>
  <w:style w:type="paragraph" w:customStyle="1" w:styleId="xl36">
    <w:name w:val="xl36"/>
    <w:basedOn w:val="Normal"/>
    <w:rsid w:val="00530E4B"/>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37">
    <w:name w:val="xl37"/>
    <w:basedOn w:val="Normal"/>
    <w:rsid w:val="00530E4B"/>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38">
    <w:name w:val="xl38"/>
    <w:basedOn w:val="Normal"/>
    <w:rsid w:val="00530E4B"/>
    <w:pPr>
      <w:widowControl/>
      <w:pBdr>
        <w:bottom w:val="single" w:sz="4" w:space="0" w:color="auto"/>
        <w:right w:val="single" w:sz="4" w:space="0" w:color="auto"/>
      </w:pBdr>
      <w:shd w:val="clear" w:color="auto" w:fill="FFFFFF"/>
      <w:spacing w:before="100" w:beforeAutospacing="1" w:after="100" w:afterAutospacing="1"/>
      <w:jc w:val="center"/>
    </w:pPr>
    <w:rPr>
      <w:rFonts w:eastAsia="Arial Unicode MS" w:cs="Arial"/>
      <w:sz w:val="16"/>
      <w:szCs w:val="16"/>
      <w:lang w:val="es-MX" w:bidi="en-US"/>
    </w:rPr>
  </w:style>
  <w:style w:type="paragraph" w:customStyle="1" w:styleId="xl39">
    <w:name w:val="xl39"/>
    <w:basedOn w:val="Normal"/>
    <w:rsid w:val="00530E4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eastAsia="Arial Unicode MS" w:cs="Arial"/>
      <w:b/>
      <w:bCs/>
      <w:color w:val="3366FF"/>
      <w:sz w:val="24"/>
      <w:szCs w:val="20"/>
      <w:lang w:val="es-MX" w:bidi="en-US"/>
    </w:rPr>
  </w:style>
  <w:style w:type="paragraph" w:customStyle="1" w:styleId="Sangra2detindependiente1">
    <w:name w:val="Sangría 2 de t. independiente1"/>
    <w:basedOn w:val="Normal"/>
    <w:rsid w:val="00530E4B"/>
    <w:pPr>
      <w:widowControl/>
      <w:tabs>
        <w:tab w:val="num" w:pos="1800"/>
      </w:tabs>
      <w:spacing w:after="180"/>
      <w:ind w:left="1800" w:hanging="360"/>
      <w:jc w:val="both"/>
    </w:pPr>
    <w:rPr>
      <w:rFonts w:eastAsia="Times New Roman" w:cs="Arial"/>
      <w:sz w:val="24"/>
      <w:szCs w:val="20"/>
      <w:lang w:val="es-MX" w:bidi="en-US"/>
    </w:rPr>
  </w:style>
  <w:style w:type="paragraph" w:customStyle="1" w:styleId="ProdAnn1">
    <w:name w:val="ProdAnn1"/>
    <w:basedOn w:val="Normal"/>
    <w:rsid w:val="00530E4B"/>
    <w:pPr>
      <w:widowControl/>
      <w:spacing w:after="60"/>
      <w:jc w:val="both"/>
    </w:pPr>
    <w:rPr>
      <w:rFonts w:eastAsia="Times New Roman" w:cs="Times New Roman"/>
      <w:sz w:val="20"/>
      <w:szCs w:val="20"/>
      <w:lang w:bidi="en-US"/>
    </w:rPr>
  </w:style>
  <w:style w:type="paragraph" w:customStyle="1" w:styleId="WW-Textoindependiente21">
    <w:name w:val="WW-Texto independiente 21"/>
    <w:basedOn w:val="Normal"/>
    <w:rsid w:val="00530E4B"/>
    <w:pPr>
      <w:widowControl/>
      <w:suppressAutoHyphens/>
      <w:jc w:val="both"/>
    </w:pPr>
    <w:rPr>
      <w:rFonts w:eastAsia="Times New Roman" w:cs="Times New Roman"/>
      <w:sz w:val="18"/>
      <w:szCs w:val="20"/>
      <w:lang w:val="es-MX" w:bidi="en-US"/>
    </w:rPr>
  </w:style>
  <w:style w:type="paragraph" w:customStyle="1" w:styleId="Sangra3detindependiente1">
    <w:name w:val="Sangría 3 de t. independiente1"/>
    <w:basedOn w:val="Normal"/>
    <w:uiPriority w:val="99"/>
    <w:rsid w:val="00530E4B"/>
    <w:pPr>
      <w:widowControl/>
      <w:ind w:left="709"/>
      <w:jc w:val="both"/>
    </w:pPr>
    <w:rPr>
      <w:rFonts w:eastAsia="Times New Roman" w:cs="Times New Roman"/>
      <w:sz w:val="24"/>
      <w:szCs w:val="20"/>
      <w:lang w:val="es-MX" w:bidi="en-US"/>
    </w:rPr>
  </w:style>
  <w:style w:type="paragraph" w:customStyle="1" w:styleId="Heading2Cont">
    <w:name w:val="Heading 2 Cont"/>
    <w:basedOn w:val="Ttulo2"/>
    <w:autoRedefine/>
    <w:rsid w:val="00530E4B"/>
    <w:pPr>
      <w:keepNext w:val="0"/>
      <w:keepLines w:val="0"/>
      <w:pageBreakBefore/>
      <w:widowControl/>
      <w:spacing w:before="0" w:after="80"/>
    </w:pPr>
    <w:rPr>
      <w:rFonts w:ascii="Verdana" w:eastAsia="Times New Roman" w:hAnsi="Verdana" w:cs="Times New Roman"/>
      <w:smallCaps/>
      <w:color w:val="000080"/>
      <w:spacing w:val="5"/>
      <w:sz w:val="24"/>
      <w:szCs w:val="28"/>
      <w:lang w:val="es-MX" w:bidi="en-US"/>
    </w:rPr>
  </w:style>
  <w:style w:type="paragraph" w:styleId="NormalWeb">
    <w:name w:val="Normal (Web)"/>
    <w:basedOn w:val="Normal"/>
    <w:uiPriority w:val="99"/>
    <w:rsid w:val="00530E4B"/>
    <w:pPr>
      <w:widowControl/>
      <w:spacing w:before="100" w:beforeAutospacing="1" w:after="100" w:afterAutospacing="1"/>
      <w:jc w:val="both"/>
    </w:pPr>
    <w:rPr>
      <w:rFonts w:ascii="Verdana" w:eastAsia="Times New Roman" w:hAnsi="Verdana" w:cs="Times New Roman"/>
      <w:color w:val="666666"/>
      <w:sz w:val="32"/>
      <w:szCs w:val="32"/>
      <w:lang w:bidi="en-US"/>
    </w:rPr>
  </w:style>
  <w:style w:type="paragraph" w:customStyle="1" w:styleId="Propuestopara">
    <w:name w:val="Propuesto para"/>
    <w:basedOn w:val="Normal"/>
    <w:next w:val="Normal"/>
    <w:autoRedefine/>
    <w:rsid w:val="00530E4B"/>
    <w:pPr>
      <w:widowControl/>
      <w:jc w:val="center"/>
    </w:pPr>
    <w:rPr>
      <w:rFonts w:ascii="Tahoma" w:eastAsia="Times New Roman" w:hAnsi="Tahoma" w:cs="Times New Roman"/>
      <w:b/>
      <w:snapToGrid w:val="0"/>
      <w:color w:val="000000"/>
      <w:sz w:val="28"/>
      <w:szCs w:val="20"/>
      <w:lang w:val="es-MX" w:bidi="en-US"/>
    </w:rPr>
  </w:style>
  <w:style w:type="paragraph" w:customStyle="1" w:styleId="AbstractBold">
    <w:name w:val="Abstract Bold"/>
    <w:basedOn w:val="Abstract"/>
    <w:next w:val="Normal"/>
    <w:rsid w:val="00530E4B"/>
    <w:pPr>
      <w:ind w:right="0"/>
    </w:pPr>
    <w:rPr>
      <w:b/>
    </w:rPr>
  </w:style>
  <w:style w:type="paragraph" w:customStyle="1" w:styleId="Abstract">
    <w:name w:val="Abstract"/>
    <w:basedOn w:val="Normal"/>
    <w:rsid w:val="00530E4B"/>
    <w:pPr>
      <w:widowControl/>
      <w:spacing w:before="60" w:after="60"/>
      <w:ind w:left="-142" w:right="-2"/>
      <w:jc w:val="both"/>
    </w:pPr>
    <w:rPr>
      <w:rFonts w:eastAsia="Times New Roman" w:cs="Times New Roman"/>
      <w:sz w:val="24"/>
      <w:szCs w:val="20"/>
      <w:lang w:val="en-GB" w:bidi="en-US"/>
    </w:rPr>
  </w:style>
  <w:style w:type="paragraph" w:styleId="Subttulo">
    <w:name w:val="Subtitle"/>
    <w:basedOn w:val="Normal"/>
    <w:next w:val="Normal"/>
    <w:link w:val="SubttuloCar"/>
    <w:uiPriority w:val="11"/>
    <w:qFormat/>
    <w:rsid w:val="00530E4B"/>
    <w:pPr>
      <w:widowControl/>
      <w:spacing w:after="720" w:line="240" w:lineRule="auto"/>
      <w:jc w:val="right"/>
    </w:pPr>
    <w:rPr>
      <w:rFonts w:ascii="Cambria" w:eastAsia="Cambria" w:hAnsi="Cambria" w:cs="Cambria"/>
      <w:sz w:val="20"/>
      <w:szCs w:val="20"/>
    </w:rPr>
  </w:style>
  <w:style w:type="character" w:customStyle="1" w:styleId="SubttuloCar">
    <w:name w:val="Subtítulo Car"/>
    <w:basedOn w:val="Fuentedeprrafopredeter"/>
    <w:link w:val="Subttulo"/>
    <w:uiPriority w:val="11"/>
    <w:rsid w:val="00530E4B"/>
    <w:rPr>
      <w:rFonts w:ascii="Cambria" w:eastAsia="Cambria" w:hAnsi="Cambria" w:cs="Cambria"/>
      <w:sz w:val="20"/>
      <w:szCs w:val="20"/>
      <w:lang w:val="en-US" w:eastAsia="es-MX"/>
    </w:rPr>
  </w:style>
  <w:style w:type="paragraph" w:customStyle="1" w:styleId="StyleHeading3Left0cmFirstline0cm">
    <w:name w:val="Style Heading 3 + Left:  0 cm First line:  0 cm"/>
    <w:basedOn w:val="Ttulo3"/>
    <w:autoRedefine/>
    <w:rsid w:val="00530E4B"/>
    <w:pPr>
      <w:keepNext w:val="0"/>
      <w:keepLines w:val="0"/>
      <w:widowControl/>
      <w:spacing w:before="0"/>
    </w:pPr>
    <w:rPr>
      <w:rFonts w:ascii="Calibri" w:eastAsia="Times New Roman" w:hAnsi="Calibri" w:cs="Times New Roman"/>
      <w:smallCaps/>
      <w:color w:val="008000"/>
      <w:spacing w:val="5"/>
      <w:sz w:val="26"/>
      <w:szCs w:val="20"/>
      <w:lang w:val="es-MX" w:bidi="en-US"/>
    </w:rPr>
  </w:style>
  <w:style w:type="paragraph" w:customStyle="1" w:styleId="Sangra3detNormal">
    <w:name w:val="Sangría 3 de t. Normal"/>
    <w:basedOn w:val="Sangra3detindependiente"/>
    <w:rsid w:val="00530E4B"/>
    <w:pPr>
      <w:widowControl/>
      <w:tabs>
        <w:tab w:val="clear" w:pos="1418"/>
        <w:tab w:val="left" w:pos="709"/>
        <w:tab w:val="left" w:pos="1276"/>
      </w:tabs>
      <w:autoSpaceDE w:val="0"/>
      <w:autoSpaceDN w:val="0"/>
      <w:spacing w:line="240" w:lineRule="auto"/>
      <w:ind w:left="0"/>
    </w:pPr>
    <w:rPr>
      <w:b/>
      <w:bCs/>
      <w:snapToGrid/>
      <w:szCs w:val="24"/>
    </w:rPr>
  </w:style>
  <w:style w:type="character" w:customStyle="1" w:styleId="Parrvn3Car0">
    <w:name w:val="Parr vn3 Car"/>
    <w:rsid w:val="00530E4B"/>
    <w:rPr>
      <w:rFonts w:ascii="Arial" w:hAnsi="Arial"/>
      <w:sz w:val="22"/>
      <w:szCs w:val="24"/>
      <w:lang w:val="es-ES" w:eastAsia="es-ES" w:bidi="ar-SA"/>
    </w:rPr>
  </w:style>
  <w:style w:type="paragraph" w:customStyle="1" w:styleId="TituloTablasT08bco">
    <w:name w:val="Titulo_Tablas_T08_bco"/>
    <w:basedOn w:val="Normal"/>
    <w:rsid w:val="00530E4B"/>
    <w:pPr>
      <w:widowControl/>
      <w:jc w:val="center"/>
    </w:pPr>
    <w:rPr>
      <w:rFonts w:eastAsia="Times New Roman" w:cs="Arial"/>
      <w:bCs/>
      <w:color w:val="FFFFFF"/>
      <w:sz w:val="16"/>
      <w:szCs w:val="16"/>
      <w:lang w:bidi="en-US"/>
    </w:rPr>
  </w:style>
  <w:style w:type="paragraph" w:styleId="Textosinformato">
    <w:name w:val="Plain Text"/>
    <w:basedOn w:val="Normal"/>
    <w:link w:val="TextosinformatoCar"/>
    <w:rsid w:val="00530E4B"/>
    <w:pPr>
      <w:widowControl/>
      <w:jc w:val="both"/>
    </w:pPr>
    <w:rPr>
      <w:rFonts w:ascii="Courier New" w:eastAsia="Times New Roman" w:hAnsi="Courier New" w:cs="Courier New"/>
      <w:sz w:val="20"/>
      <w:szCs w:val="20"/>
      <w:lang w:val="es-MX" w:bidi="en-US"/>
    </w:rPr>
  </w:style>
  <w:style w:type="character" w:customStyle="1" w:styleId="TextosinformatoCar">
    <w:name w:val="Texto sin formato Car"/>
    <w:basedOn w:val="Fuentedeprrafopredeter"/>
    <w:link w:val="Textosinformato"/>
    <w:rsid w:val="00530E4B"/>
    <w:rPr>
      <w:rFonts w:ascii="Courier New" w:eastAsia="Times New Roman" w:hAnsi="Courier New" w:cs="Courier New"/>
      <w:sz w:val="20"/>
      <w:szCs w:val="20"/>
      <w:lang w:eastAsia="es-MX" w:bidi="en-US"/>
    </w:rPr>
  </w:style>
  <w:style w:type="character" w:customStyle="1" w:styleId="HTMLMarkup">
    <w:name w:val="HTML Markup"/>
    <w:rsid w:val="00530E4B"/>
    <w:rPr>
      <w:vanish/>
      <w:color w:val="FF0000"/>
    </w:rPr>
  </w:style>
  <w:style w:type="paragraph" w:styleId="Lista">
    <w:name w:val="List"/>
    <w:basedOn w:val="Normal"/>
    <w:rsid w:val="00530E4B"/>
    <w:pPr>
      <w:widowControl/>
      <w:ind w:left="283" w:hanging="283"/>
      <w:jc w:val="both"/>
    </w:pPr>
    <w:rPr>
      <w:rFonts w:eastAsia="Times New Roman" w:cs="Times New Roman"/>
      <w:snapToGrid w:val="0"/>
      <w:sz w:val="20"/>
      <w:szCs w:val="20"/>
      <w:lang w:val="es-MX" w:bidi="en-US"/>
    </w:rPr>
  </w:style>
  <w:style w:type="paragraph" w:styleId="Lista2">
    <w:name w:val="List 2"/>
    <w:basedOn w:val="Normal"/>
    <w:rsid w:val="00530E4B"/>
    <w:pPr>
      <w:widowControl/>
      <w:ind w:left="566" w:hanging="283"/>
      <w:jc w:val="both"/>
    </w:pPr>
    <w:rPr>
      <w:rFonts w:eastAsia="Times New Roman" w:cs="Times New Roman"/>
      <w:snapToGrid w:val="0"/>
      <w:sz w:val="20"/>
      <w:szCs w:val="20"/>
      <w:lang w:val="es-MX" w:bidi="en-US"/>
    </w:rPr>
  </w:style>
  <w:style w:type="paragraph" w:styleId="Lista3">
    <w:name w:val="List 3"/>
    <w:basedOn w:val="Normal"/>
    <w:rsid w:val="00530E4B"/>
    <w:pPr>
      <w:widowControl/>
      <w:ind w:left="849" w:hanging="283"/>
      <w:jc w:val="both"/>
    </w:pPr>
    <w:rPr>
      <w:rFonts w:eastAsia="Times New Roman" w:cs="Times New Roman"/>
      <w:snapToGrid w:val="0"/>
      <w:sz w:val="20"/>
      <w:szCs w:val="20"/>
      <w:lang w:val="es-MX" w:bidi="en-US"/>
    </w:rPr>
  </w:style>
  <w:style w:type="paragraph" w:styleId="Lista4">
    <w:name w:val="List 4"/>
    <w:basedOn w:val="Normal"/>
    <w:rsid w:val="00530E4B"/>
    <w:pPr>
      <w:widowControl/>
      <w:ind w:left="1132" w:hanging="283"/>
      <w:jc w:val="both"/>
    </w:pPr>
    <w:rPr>
      <w:rFonts w:eastAsia="Times New Roman" w:cs="Times New Roman"/>
      <w:snapToGrid w:val="0"/>
      <w:sz w:val="20"/>
      <w:szCs w:val="20"/>
      <w:lang w:val="es-MX" w:bidi="en-US"/>
    </w:rPr>
  </w:style>
  <w:style w:type="paragraph" w:styleId="Cierre">
    <w:name w:val="Closing"/>
    <w:basedOn w:val="Normal"/>
    <w:link w:val="CierreCar"/>
    <w:semiHidden/>
    <w:rsid w:val="00530E4B"/>
    <w:pPr>
      <w:widowControl/>
      <w:ind w:left="4252"/>
      <w:jc w:val="both"/>
    </w:pPr>
    <w:rPr>
      <w:rFonts w:eastAsia="Times New Roman" w:cs="Times New Roman"/>
      <w:snapToGrid w:val="0"/>
      <w:sz w:val="20"/>
      <w:szCs w:val="20"/>
      <w:lang w:val="es-MX" w:bidi="en-US"/>
    </w:rPr>
  </w:style>
  <w:style w:type="character" w:customStyle="1" w:styleId="CierreCar">
    <w:name w:val="Cierre Car"/>
    <w:basedOn w:val="Fuentedeprrafopredeter"/>
    <w:link w:val="Cierre"/>
    <w:semiHidden/>
    <w:rsid w:val="00530E4B"/>
    <w:rPr>
      <w:rFonts w:ascii="Calibri" w:eastAsia="Times New Roman" w:hAnsi="Calibri" w:cs="Times New Roman"/>
      <w:snapToGrid w:val="0"/>
      <w:sz w:val="20"/>
      <w:szCs w:val="20"/>
      <w:lang w:eastAsia="es-MX" w:bidi="en-US"/>
    </w:rPr>
  </w:style>
  <w:style w:type="paragraph" w:styleId="Listaconvietas">
    <w:name w:val="List Bullet"/>
    <w:basedOn w:val="Normal"/>
    <w:rsid w:val="00530E4B"/>
    <w:pPr>
      <w:widowControl/>
      <w:numPr>
        <w:numId w:val="9"/>
      </w:numPr>
      <w:jc w:val="both"/>
    </w:pPr>
    <w:rPr>
      <w:rFonts w:eastAsia="Times New Roman" w:cs="Times New Roman"/>
      <w:snapToGrid w:val="0"/>
      <w:sz w:val="20"/>
      <w:szCs w:val="20"/>
      <w:lang w:val="es-MX" w:bidi="en-US"/>
    </w:rPr>
  </w:style>
  <w:style w:type="paragraph" w:styleId="Listaconvietas2">
    <w:name w:val="List Bullet 2"/>
    <w:basedOn w:val="Normal"/>
    <w:rsid w:val="00530E4B"/>
    <w:pPr>
      <w:widowControl/>
      <w:numPr>
        <w:numId w:val="10"/>
      </w:numPr>
      <w:jc w:val="both"/>
    </w:pPr>
    <w:rPr>
      <w:rFonts w:eastAsia="Times New Roman" w:cs="Times New Roman"/>
      <w:snapToGrid w:val="0"/>
      <w:sz w:val="20"/>
      <w:szCs w:val="20"/>
      <w:lang w:val="es-MX" w:bidi="en-US"/>
    </w:rPr>
  </w:style>
  <w:style w:type="paragraph" w:styleId="Listaconvietas3">
    <w:name w:val="List Bullet 3"/>
    <w:basedOn w:val="Normal"/>
    <w:rsid w:val="00530E4B"/>
    <w:pPr>
      <w:widowControl/>
      <w:numPr>
        <w:numId w:val="11"/>
      </w:numPr>
      <w:jc w:val="both"/>
    </w:pPr>
    <w:rPr>
      <w:rFonts w:eastAsia="Times New Roman" w:cs="Times New Roman"/>
      <w:snapToGrid w:val="0"/>
      <w:sz w:val="20"/>
      <w:szCs w:val="20"/>
      <w:lang w:val="es-MX" w:bidi="en-US"/>
    </w:rPr>
  </w:style>
  <w:style w:type="paragraph" w:styleId="Listaconvietas4">
    <w:name w:val="List Bullet 4"/>
    <w:basedOn w:val="Normal"/>
    <w:rsid w:val="00530E4B"/>
    <w:pPr>
      <w:widowControl/>
      <w:numPr>
        <w:numId w:val="12"/>
      </w:numPr>
      <w:jc w:val="both"/>
    </w:pPr>
    <w:rPr>
      <w:rFonts w:eastAsia="Times New Roman" w:cs="Times New Roman"/>
      <w:snapToGrid w:val="0"/>
      <w:sz w:val="20"/>
      <w:szCs w:val="20"/>
      <w:lang w:val="es-MX" w:bidi="en-US"/>
    </w:rPr>
  </w:style>
  <w:style w:type="paragraph" w:styleId="Listaconvietas5">
    <w:name w:val="List Bullet 5"/>
    <w:basedOn w:val="Normal"/>
    <w:semiHidden/>
    <w:rsid w:val="00530E4B"/>
    <w:pPr>
      <w:widowControl/>
      <w:numPr>
        <w:numId w:val="13"/>
      </w:numPr>
      <w:jc w:val="both"/>
    </w:pPr>
    <w:rPr>
      <w:rFonts w:eastAsia="Times New Roman" w:cs="Times New Roman"/>
      <w:snapToGrid w:val="0"/>
      <w:sz w:val="20"/>
      <w:szCs w:val="20"/>
      <w:lang w:val="es-MX" w:bidi="en-US"/>
    </w:rPr>
  </w:style>
  <w:style w:type="paragraph" w:styleId="Continuarlista">
    <w:name w:val="List Continue"/>
    <w:basedOn w:val="Normal"/>
    <w:rsid w:val="00530E4B"/>
    <w:pPr>
      <w:widowControl/>
      <w:ind w:left="283"/>
      <w:jc w:val="both"/>
    </w:pPr>
    <w:rPr>
      <w:rFonts w:eastAsia="Times New Roman" w:cs="Times New Roman"/>
      <w:snapToGrid w:val="0"/>
      <w:sz w:val="20"/>
      <w:szCs w:val="20"/>
      <w:lang w:val="es-MX" w:bidi="en-US"/>
    </w:rPr>
  </w:style>
  <w:style w:type="paragraph" w:styleId="Continuarlista2">
    <w:name w:val="List Continue 2"/>
    <w:basedOn w:val="Normal"/>
    <w:rsid w:val="00530E4B"/>
    <w:pPr>
      <w:widowControl/>
      <w:ind w:left="566"/>
      <w:jc w:val="both"/>
    </w:pPr>
    <w:rPr>
      <w:rFonts w:eastAsia="Times New Roman" w:cs="Times New Roman"/>
      <w:snapToGrid w:val="0"/>
      <w:sz w:val="20"/>
      <w:szCs w:val="20"/>
      <w:lang w:val="es-MX" w:bidi="en-US"/>
    </w:rPr>
  </w:style>
  <w:style w:type="paragraph" w:styleId="Continuarlista3">
    <w:name w:val="List Continue 3"/>
    <w:basedOn w:val="Normal"/>
    <w:rsid w:val="00530E4B"/>
    <w:pPr>
      <w:widowControl/>
      <w:ind w:left="849"/>
      <w:jc w:val="both"/>
    </w:pPr>
    <w:rPr>
      <w:rFonts w:eastAsia="Times New Roman" w:cs="Times New Roman"/>
      <w:snapToGrid w:val="0"/>
      <w:sz w:val="20"/>
      <w:szCs w:val="20"/>
      <w:lang w:val="es-MX" w:bidi="en-US"/>
    </w:rPr>
  </w:style>
  <w:style w:type="paragraph" w:styleId="Continuarlista4">
    <w:name w:val="List Continue 4"/>
    <w:basedOn w:val="Normal"/>
    <w:semiHidden/>
    <w:rsid w:val="00530E4B"/>
    <w:pPr>
      <w:widowControl/>
      <w:ind w:left="1132"/>
      <w:jc w:val="both"/>
    </w:pPr>
    <w:rPr>
      <w:rFonts w:eastAsia="Times New Roman" w:cs="Times New Roman"/>
      <w:snapToGrid w:val="0"/>
      <w:sz w:val="20"/>
      <w:szCs w:val="20"/>
      <w:lang w:val="es-MX" w:bidi="en-US"/>
    </w:rPr>
  </w:style>
  <w:style w:type="paragraph" w:styleId="Firma">
    <w:name w:val="Signature"/>
    <w:basedOn w:val="Normal"/>
    <w:link w:val="FirmaCar"/>
    <w:semiHidden/>
    <w:rsid w:val="00530E4B"/>
    <w:pPr>
      <w:widowControl/>
      <w:ind w:left="4252"/>
      <w:jc w:val="both"/>
    </w:pPr>
    <w:rPr>
      <w:rFonts w:eastAsia="Times New Roman" w:cs="Times New Roman"/>
      <w:snapToGrid w:val="0"/>
      <w:sz w:val="20"/>
      <w:szCs w:val="20"/>
      <w:lang w:val="es-MX" w:bidi="en-US"/>
    </w:rPr>
  </w:style>
  <w:style w:type="character" w:customStyle="1" w:styleId="FirmaCar">
    <w:name w:val="Firma Car"/>
    <w:basedOn w:val="Fuentedeprrafopredeter"/>
    <w:link w:val="Firma"/>
    <w:semiHidden/>
    <w:rsid w:val="00530E4B"/>
    <w:rPr>
      <w:rFonts w:ascii="Calibri" w:eastAsia="Times New Roman" w:hAnsi="Calibri" w:cs="Times New Roman"/>
      <w:snapToGrid w:val="0"/>
      <w:sz w:val="20"/>
      <w:szCs w:val="20"/>
      <w:lang w:eastAsia="es-MX" w:bidi="en-US"/>
    </w:rPr>
  </w:style>
  <w:style w:type="paragraph" w:customStyle="1" w:styleId="Firmapuesto">
    <w:name w:val="Firma puesto"/>
    <w:basedOn w:val="Firma"/>
    <w:rsid w:val="00530E4B"/>
  </w:style>
  <w:style w:type="paragraph" w:customStyle="1" w:styleId="Firmaorganizacin">
    <w:name w:val="Firma organización"/>
    <w:basedOn w:val="Firma"/>
    <w:rsid w:val="00530E4B"/>
  </w:style>
  <w:style w:type="paragraph" w:styleId="Textoindependienteprimerasangra">
    <w:name w:val="Body Text First Indent"/>
    <w:basedOn w:val="Textoindependiente"/>
    <w:link w:val="TextoindependienteprimerasangraCar"/>
    <w:semiHidden/>
    <w:rsid w:val="00530E4B"/>
    <w:pPr>
      <w:ind w:firstLine="210"/>
    </w:pPr>
    <w:rPr>
      <w:snapToGrid w:val="0"/>
      <w:lang w:val="es-MX"/>
    </w:rPr>
  </w:style>
  <w:style w:type="character" w:customStyle="1" w:styleId="TextoindependienteprimerasangraCar">
    <w:name w:val="Texto independiente primera sangría Car"/>
    <w:basedOn w:val="TextoindependienteCar"/>
    <w:link w:val="Textoindependienteprimerasangra"/>
    <w:semiHidden/>
    <w:rsid w:val="00530E4B"/>
    <w:rPr>
      <w:rFonts w:ascii="Calibri" w:eastAsia="Times New Roman" w:hAnsi="Calibri" w:cs="Times New Roman"/>
      <w:snapToGrid w:val="0"/>
      <w:sz w:val="20"/>
      <w:szCs w:val="20"/>
      <w:lang w:val="en-US" w:eastAsia="es-MX" w:bidi="en-US"/>
    </w:rPr>
  </w:style>
  <w:style w:type="paragraph" w:styleId="Textoindependienteprimerasangra2">
    <w:name w:val="Body Text First Indent 2"/>
    <w:basedOn w:val="Sangradetextonormal"/>
    <w:link w:val="Textoindependienteprimerasangra2Car"/>
    <w:semiHidden/>
    <w:rsid w:val="00530E4B"/>
    <w:pPr>
      <w:widowControl/>
      <w:spacing w:after="120" w:line="240" w:lineRule="auto"/>
      <w:ind w:left="283" w:firstLine="210"/>
      <w:jc w:val="left"/>
    </w:pPr>
    <w:rPr>
      <w:lang w:val="es-MX"/>
    </w:rPr>
  </w:style>
  <w:style w:type="character" w:customStyle="1" w:styleId="Textoindependienteprimerasangra2Car">
    <w:name w:val="Texto independiente primera sangría 2 Car"/>
    <w:basedOn w:val="SangradetextonormalCar"/>
    <w:link w:val="Textoindependienteprimerasangra2"/>
    <w:semiHidden/>
    <w:rsid w:val="00530E4B"/>
    <w:rPr>
      <w:rFonts w:ascii="Calibri" w:eastAsia="Times New Roman" w:hAnsi="Calibri" w:cs="Times New Roman"/>
      <w:snapToGrid w:val="0"/>
      <w:sz w:val="20"/>
      <w:szCs w:val="20"/>
      <w:lang w:val="es-ES_tradnl" w:eastAsia="es-MX" w:bidi="en-US"/>
    </w:rPr>
  </w:style>
  <w:style w:type="paragraph" w:customStyle="1" w:styleId="MMTopic1">
    <w:name w:val="MM Topic 1"/>
    <w:basedOn w:val="Ttulo1"/>
    <w:link w:val="MMTopic1Car"/>
    <w:autoRedefine/>
    <w:rsid w:val="00530E4B"/>
    <w:pPr>
      <w:keepNext w:val="0"/>
      <w:keepLines w:val="0"/>
      <w:framePr w:wrap="around" w:vAnchor="text" w:hAnchor="text" w:y="1"/>
      <w:widowControl/>
      <w:numPr>
        <w:numId w:val="38"/>
      </w:numPr>
      <w:spacing w:before="0"/>
    </w:pPr>
    <w:rPr>
      <w:rFonts w:ascii="Calibri" w:eastAsia="Times New Roman" w:hAnsi="Calibri" w:cs="Times New Roman"/>
      <w:smallCaps/>
      <w:color w:val="auto"/>
      <w:spacing w:val="5"/>
      <w:lang w:val="es-MX" w:bidi="en-US"/>
    </w:rPr>
  </w:style>
  <w:style w:type="paragraph" w:customStyle="1" w:styleId="Estilo3">
    <w:name w:val="Estilo3"/>
    <w:basedOn w:val="TItulo2"/>
    <w:rsid w:val="00530E4B"/>
    <w:pPr>
      <w:ind w:left="567" w:firstLine="0"/>
    </w:pPr>
  </w:style>
  <w:style w:type="paragraph" w:customStyle="1" w:styleId="Estilo4">
    <w:name w:val="Estilo4"/>
    <w:basedOn w:val="MMTopic1"/>
    <w:link w:val="Estilo4Car"/>
    <w:rsid w:val="00530E4B"/>
    <w:pPr>
      <w:framePr w:wrap="auto" w:vAnchor="margin" w:yAlign="inline"/>
      <w:spacing w:before="240" w:after="120"/>
      <w:ind w:left="0" w:firstLine="0"/>
    </w:pPr>
  </w:style>
  <w:style w:type="paragraph" w:customStyle="1" w:styleId="MMTopic4">
    <w:name w:val="MM Topic 4"/>
    <w:basedOn w:val="Ttulo4"/>
    <w:rsid w:val="00530E4B"/>
    <w:pPr>
      <w:spacing w:before="480" w:after="240"/>
      <w:ind w:left="360" w:hanging="360"/>
    </w:pPr>
    <w:rPr>
      <w:sz w:val="24"/>
      <w:szCs w:val="24"/>
      <w:lang w:val="es-MX"/>
    </w:rPr>
  </w:style>
  <w:style w:type="paragraph" w:customStyle="1" w:styleId="MMTopic5">
    <w:name w:val="MM Topic 5"/>
    <w:basedOn w:val="Ttulo5"/>
    <w:rsid w:val="00530E4B"/>
    <w:pPr>
      <w:spacing w:before="360" w:after="120"/>
      <w:ind w:left="360" w:hanging="360"/>
    </w:pPr>
    <w:rPr>
      <w:sz w:val="24"/>
      <w:lang w:val="es-MX"/>
    </w:rPr>
  </w:style>
  <w:style w:type="paragraph" w:customStyle="1" w:styleId="MMTopic6">
    <w:name w:val="MM Topic 6"/>
    <w:basedOn w:val="Ttulo6"/>
    <w:rsid w:val="00530E4B"/>
    <w:pPr>
      <w:spacing w:before="360" w:after="120"/>
      <w:ind w:left="360" w:hanging="360"/>
    </w:pPr>
    <w:rPr>
      <w:lang w:val="es-MX"/>
    </w:rPr>
  </w:style>
  <w:style w:type="paragraph" w:customStyle="1" w:styleId="MMTopic7">
    <w:name w:val="MM Topic 7"/>
    <w:basedOn w:val="Ttulo7"/>
    <w:rsid w:val="00530E4B"/>
    <w:pPr>
      <w:spacing w:before="360" w:after="120"/>
      <w:ind w:left="360" w:hanging="360"/>
    </w:pPr>
    <w:rPr>
      <w:b w:val="0"/>
      <w:sz w:val="22"/>
      <w:lang w:val="es-MX"/>
    </w:rPr>
  </w:style>
  <w:style w:type="paragraph" w:customStyle="1" w:styleId="msoaccenttext">
    <w:name w:val="msoaccenttext"/>
    <w:basedOn w:val="Normal"/>
    <w:rsid w:val="00530E4B"/>
    <w:pPr>
      <w:widowControl/>
      <w:spacing w:before="100" w:beforeAutospacing="1" w:after="100" w:afterAutospacing="1"/>
      <w:jc w:val="both"/>
    </w:pPr>
    <w:rPr>
      <w:rFonts w:eastAsia="Times New Roman" w:cs="Times New Roman"/>
      <w:sz w:val="24"/>
      <w:szCs w:val="20"/>
      <w:lang w:bidi="en-US"/>
    </w:rPr>
  </w:style>
  <w:style w:type="character" w:styleId="nfasis">
    <w:name w:val="Emphasis"/>
    <w:uiPriority w:val="20"/>
    <w:qFormat/>
    <w:rsid w:val="00530E4B"/>
    <w:rPr>
      <w:b/>
      <w:i/>
      <w:spacing w:val="10"/>
    </w:rPr>
  </w:style>
  <w:style w:type="paragraph" w:customStyle="1" w:styleId="xl22">
    <w:name w:val="xl22"/>
    <w:basedOn w:val="Normal"/>
    <w:rsid w:val="00530E4B"/>
    <w:pPr>
      <w:widowControl/>
      <w:spacing w:before="100" w:beforeAutospacing="1" w:after="100" w:afterAutospacing="1"/>
      <w:jc w:val="both"/>
    </w:pPr>
    <w:rPr>
      <w:rFonts w:eastAsia="Arial Unicode MS" w:cs="Arial"/>
      <w:sz w:val="24"/>
      <w:szCs w:val="20"/>
      <w:lang w:val="en-GB" w:bidi="en-US"/>
    </w:rPr>
  </w:style>
  <w:style w:type="paragraph" w:customStyle="1" w:styleId="Textosinformato1">
    <w:name w:val="Texto sin formato1"/>
    <w:basedOn w:val="Normal"/>
    <w:rsid w:val="00530E4B"/>
    <w:pPr>
      <w:widowControl/>
      <w:jc w:val="both"/>
    </w:pPr>
    <w:rPr>
      <w:rFonts w:ascii="Courier New" w:eastAsia="Times New Roman" w:hAnsi="Courier New" w:cs="Times New Roman"/>
      <w:sz w:val="20"/>
      <w:szCs w:val="20"/>
      <w:lang w:bidi="en-US"/>
    </w:rPr>
  </w:style>
  <w:style w:type="character" w:customStyle="1" w:styleId="Ttulo1Car1">
    <w:name w:val="Título 1 Car1"/>
    <w:aliases w:val="Título 1 Car Car,Arial 14 Fett Car Car,Arial 14 Fett1 Car Car,Arial 14 Fett2 Car Car Car,Arial 14 Fett2 Car Car1"/>
    <w:uiPriority w:val="9"/>
    <w:rsid w:val="00530E4B"/>
    <w:rPr>
      <w:rFonts w:ascii="Arial" w:hAnsi="Arial" w:cs="Arial"/>
      <w:b/>
      <w:bCs/>
      <w:kern w:val="32"/>
      <w:sz w:val="22"/>
      <w:szCs w:val="32"/>
      <w:lang w:val="es-ES" w:eastAsia="es-ES" w:bidi="ar-SA"/>
    </w:rPr>
  </w:style>
  <w:style w:type="character" w:customStyle="1" w:styleId="Parrafovletran2Car">
    <w:name w:val="Parrafo v_letra n2 Car"/>
    <w:rsid w:val="00530E4B"/>
    <w:rPr>
      <w:rFonts w:ascii="Arial" w:hAnsi="Arial"/>
      <w:sz w:val="22"/>
      <w:szCs w:val="24"/>
      <w:lang w:val="es-ES" w:eastAsia="es-ES" w:bidi="ar-SA"/>
    </w:rPr>
  </w:style>
  <w:style w:type="character" w:customStyle="1" w:styleId="Ttulo3Car1">
    <w:name w:val="Título 3 Car1"/>
    <w:aliases w:val="Título 3 Car Car1, Car Car Car Car, Car Car1 Car,Título 3 Car Car Car, Car Car Car1 Car, Car Car Car2, Car Car2"/>
    <w:rsid w:val="00530E4B"/>
    <w:rPr>
      <w:rFonts w:ascii="Arial" w:hAnsi="Arial" w:cs="Arial"/>
      <w:b/>
      <w:bCs/>
      <w:sz w:val="22"/>
      <w:szCs w:val="26"/>
      <w:lang w:val="es-ES" w:eastAsia="es-ES" w:bidi="ar-SA"/>
    </w:rPr>
  </w:style>
  <w:style w:type="paragraph" w:customStyle="1" w:styleId="Normalarial">
    <w:name w:val="Normal+arial"/>
    <w:basedOn w:val="Normal"/>
    <w:rsid w:val="00530E4B"/>
    <w:pPr>
      <w:widowControl/>
      <w:jc w:val="both"/>
    </w:pPr>
    <w:rPr>
      <w:rFonts w:eastAsia="Times New Roman" w:cs="Arial"/>
      <w:sz w:val="20"/>
      <w:szCs w:val="20"/>
      <w:lang w:bidi="en-US"/>
    </w:rPr>
  </w:style>
  <w:style w:type="character" w:customStyle="1" w:styleId="Parrafon3Car">
    <w:name w:val="Parrafo n3 Car"/>
    <w:rsid w:val="00530E4B"/>
    <w:rPr>
      <w:rFonts w:ascii="Arial" w:hAnsi="Arial"/>
      <w:sz w:val="22"/>
      <w:szCs w:val="24"/>
      <w:lang w:val="es-ES" w:eastAsia="es-ES" w:bidi="ar-SA"/>
    </w:rPr>
  </w:style>
  <w:style w:type="character" w:customStyle="1" w:styleId="NombrebasesCar">
    <w:name w:val="Nombre_bases Car"/>
    <w:rsid w:val="00530E4B"/>
    <w:rPr>
      <w:rFonts w:ascii="Arial" w:hAnsi="Arial"/>
      <w:b/>
      <w:sz w:val="22"/>
      <w:szCs w:val="24"/>
      <w:lang w:val="es-ES" w:eastAsia="es-ES" w:bidi="ar-SA"/>
    </w:rPr>
  </w:style>
  <w:style w:type="paragraph" w:customStyle="1" w:styleId="000Parrafo">
    <w:name w:val="000 Parrafo"/>
    <w:basedOn w:val="Parrafonivel1"/>
    <w:link w:val="000ParrafoCar"/>
    <w:rsid w:val="00530E4B"/>
  </w:style>
  <w:style w:type="paragraph" w:customStyle="1" w:styleId="2Parrafo">
    <w:name w:val="2 Parrafo"/>
    <w:basedOn w:val="Parrafonivel2"/>
    <w:link w:val="2ParrafoCar"/>
    <w:qFormat/>
    <w:rsid w:val="00530E4B"/>
    <w:pPr>
      <w:ind w:left="567"/>
    </w:pPr>
  </w:style>
  <w:style w:type="character" w:customStyle="1" w:styleId="Parrafonivel1Car1">
    <w:name w:val="Parrafo nivel 1 Car1"/>
    <w:link w:val="Parrafonivel1"/>
    <w:rsid w:val="00530E4B"/>
    <w:rPr>
      <w:rFonts w:ascii="Calibri" w:eastAsia="Times New Roman" w:hAnsi="Calibri" w:cs="Times New Roman"/>
      <w:sz w:val="20"/>
      <w:szCs w:val="20"/>
      <w:lang w:val="en-US" w:eastAsia="es-MX" w:bidi="en-US"/>
    </w:rPr>
  </w:style>
  <w:style w:type="character" w:customStyle="1" w:styleId="000ParrafoCar">
    <w:name w:val="000 Parrafo Car"/>
    <w:link w:val="000Parrafo"/>
    <w:rsid w:val="00530E4B"/>
    <w:rPr>
      <w:rFonts w:ascii="Calibri" w:eastAsia="Times New Roman" w:hAnsi="Calibri" w:cs="Times New Roman"/>
      <w:sz w:val="20"/>
      <w:szCs w:val="20"/>
      <w:lang w:val="en-US" w:eastAsia="es-MX" w:bidi="en-US"/>
    </w:rPr>
  </w:style>
  <w:style w:type="character" w:customStyle="1" w:styleId="Parrafonivel2Car1">
    <w:name w:val="Parrafo nivel 2 Car1"/>
    <w:link w:val="Parrafonivel2"/>
    <w:rsid w:val="00530E4B"/>
    <w:rPr>
      <w:rFonts w:ascii="Calibri" w:eastAsia="Times New Roman" w:hAnsi="Calibri" w:cs="Times New Roman"/>
      <w:sz w:val="20"/>
      <w:szCs w:val="20"/>
      <w:lang w:val="en-US" w:eastAsia="es-MX" w:bidi="en-US"/>
    </w:rPr>
  </w:style>
  <w:style w:type="character" w:customStyle="1" w:styleId="xparrafoCar">
    <w:name w:val="x parrafo Car"/>
    <w:link w:val="xparrafo"/>
    <w:rsid w:val="00530E4B"/>
    <w:rPr>
      <w:rFonts w:ascii="Arial" w:eastAsia="Times New Roman" w:hAnsi="Arial" w:cs="Times New Roman"/>
      <w:szCs w:val="24"/>
      <w:lang w:eastAsia="es-ES"/>
    </w:rPr>
  </w:style>
  <w:style w:type="paragraph" w:customStyle="1" w:styleId="0vi2">
    <w:name w:val="0 viñ 2"/>
    <w:basedOn w:val="Prrafodelista"/>
    <w:link w:val="2avietaCar"/>
    <w:rsid w:val="00530E4B"/>
    <w:pPr>
      <w:widowControl/>
      <w:numPr>
        <w:numId w:val="14"/>
      </w:numPr>
      <w:tabs>
        <w:tab w:val="left" w:pos="714"/>
      </w:tabs>
      <w:spacing w:after="120"/>
      <w:jc w:val="both"/>
    </w:pPr>
    <w:rPr>
      <w:rFonts w:ascii="Arial" w:eastAsia="Arial Unicode MS" w:hAnsi="Arial" w:cs="Arial"/>
      <w:szCs w:val="20"/>
      <w:lang w:bidi="en-US"/>
    </w:rPr>
  </w:style>
  <w:style w:type="paragraph" w:customStyle="1" w:styleId="0vi3">
    <w:name w:val="0 viñ 3"/>
    <w:link w:val="0vi3Car"/>
    <w:rsid w:val="00530E4B"/>
    <w:pPr>
      <w:widowControl w:val="0"/>
      <w:numPr>
        <w:numId w:val="21"/>
      </w:numPr>
      <w:tabs>
        <w:tab w:val="left" w:pos="993"/>
      </w:tabs>
      <w:spacing w:after="240" w:line="276" w:lineRule="auto"/>
      <w:ind w:left="993" w:hanging="284"/>
      <w:contextualSpacing/>
      <w:jc w:val="both"/>
    </w:pPr>
    <w:rPr>
      <w:rFonts w:ascii="Calibri" w:eastAsia="Times New Roman" w:hAnsi="Calibri" w:cs="Times New Roman"/>
      <w:szCs w:val="24"/>
      <w:lang w:val="en-US" w:eastAsia="es-MX" w:bidi="en-US"/>
    </w:rPr>
  </w:style>
  <w:style w:type="character" w:customStyle="1" w:styleId="2avietaCar">
    <w:name w:val="2a viñeta Car"/>
    <w:link w:val="0vi2"/>
    <w:rsid w:val="00530E4B"/>
    <w:rPr>
      <w:rFonts w:ascii="Arial" w:eastAsia="Arial Unicode MS" w:hAnsi="Arial" w:cs="Arial"/>
      <w:szCs w:val="20"/>
      <w:lang w:val="en-US" w:eastAsia="es-MX" w:bidi="en-US"/>
    </w:rPr>
  </w:style>
  <w:style w:type="paragraph" w:customStyle="1" w:styleId="3Parrafo">
    <w:name w:val="3 Parrafo"/>
    <w:basedOn w:val="2Parrafo"/>
    <w:link w:val="3ParrafoCar"/>
    <w:rsid w:val="00530E4B"/>
    <w:pPr>
      <w:ind w:left="709"/>
    </w:pPr>
  </w:style>
  <w:style w:type="character" w:customStyle="1" w:styleId="Parrvn3Car1">
    <w:name w:val="Parr vn3 Car1"/>
    <w:link w:val="Parrvn3"/>
    <w:rsid w:val="00530E4B"/>
    <w:rPr>
      <w:rFonts w:ascii="Calibri" w:eastAsia="Times New Roman" w:hAnsi="Calibri" w:cs="Times New Roman"/>
      <w:sz w:val="20"/>
      <w:szCs w:val="20"/>
      <w:lang w:val="en-US" w:eastAsia="es-MX" w:bidi="en-US"/>
    </w:rPr>
  </w:style>
  <w:style w:type="character" w:customStyle="1" w:styleId="0vi3Car">
    <w:name w:val="0 viñ 3 Car"/>
    <w:link w:val="0vi3"/>
    <w:rsid w:val="00530E4B"/>
    <w:rPr>
      <w:rFonts w:ascii="Calibri" w:eastAsia="Times New Roman" w:hAnsi="Calibri" w:cs="Times New Roman"/>
      <w:szCs w:val="24"/>
      <w:lang w:val="en-US" w:eastAsia="es-MX" w:bidi="en-US"/>
    </w:rPr>
  </w:style>
  <w:style w:type="paragraph" w:customStyle="1" w:styleId="4Parrafo">
    <w:name w:val="4 Parrafo"/>
    <w:basedOn w:val="3Parrafo"/>
    <w:link w:val="4ParrafoCar"/>
    <w:qFormat/>
    <w:rsid w:val="00530E4B"/>
    <w:pPr>
      <w:ind w:left="851"/>
    </w:pPr>
    <w:rPr>
      <w:rFonts w:eastAsia="Arial Unicode MS"/>
    </w:rPr>
  </w:style>
  <w:style w:type="character" w:customStyle="1" w:styleId="2ParrafoCar">
    <w:name w:val="2 Parrafo Car"/>
    <w:link w:val="2Parrafo"/>
    <w:rsid w:val="00530E4B"/>
    <w:rPr>
      <w:rFonts w:ascii="Calibri" w:eastAsia="Times New Roman" w:hAnsi="Calibri" w:cs="Times New Roman"/>
      <w:sz w:val="20"/>
      <w:szCs w:val="20"/>
      <w:lang w:val="en-US" w:eastAsia="es-MX" w:bidi="en-US"/>
    </w:rPr>
  </w:style>
  <w:style w:type="character" w:customStyle="1" w:styleId="3oParrafoCar">
    <w:name w:val="3o Parrafo Car"/>
    <w:rsid w:val="00530E4B"/>
    <w:rPr>
      <w:rFonts w:ascii="Arial" w:eastAsia="Times New Roman" w:hAnsi="Arial" w:cs="Times New Roman"/>
      <w:szCs w:val="24"/>
      <w:lang w:eastAsia="es-ES"/>
    </w:rPr>
  </w:style>
  <w:style w:type="paragraph" w:customStyle="1" w:styleId="0num4vi">
    <w:name w:val="0 num 4 viñ"/>
    <w:basedOn w:val="Parrvn30"/>
    <w:link w:val="0num4viCar"/>
    <w:rsid w:val="00530E4B"/>
    <w:pPr>
      <w:numPr>
        <w:numId w:val="18"/>
      </w:numPr>
      <w:spacing w:after="120"/>
      <w:ind w:left="1276" w:hanging="425"/>
    </w:pPr>
  </w:style>
  <w:style w:type="character" w:customStyle="1" w:styleId="3ParrafoCar">
    <w:name w:val="3 Parrafo Car"/>
    <w:link w:val="3Parrafo"/>
    <w:rsid w:val="00530E4B"/>
    <w:rPr>
      <w:rFonts w:ascii="Calibri" w:eastAsia="Times New Roman" w:hAnsi="Calibri" w:cs="Times New Roman"/>
      <w:sz w:val="20"/>
      <w:szCs w:val="20"/>
      <w:lang w:val="en-US" w:eastAsia="es-MX" w:bidi="en-US"/>
    </w:rPr>
  </w:style>
  <w:style w:type="character" w:customStyle="1" w:styleId="4oParrafoCar">
    <w:name w:val="4o Parrafo Car"/>
    <w:rsid w:val="00530E4B"/>
    <w:rPr>
      <w:rFonts w:ascii="Arial" w:eastAsia="Times New Roman" w:hAnsi="Arial" w:cs="Times New Roman"/>
      <w:szCs w:val="24"/>
      <w:lang w:eastAsia="es-ES"/>
    </w:rPr>
  </w:style>
  <w:style w:type="paragraph" w:customStyle="1" w:styleId="0let2vi">
    <w:name w:val="0 let 2 viñ"/>
    <w:basedOn w:val="Parrafovletran2"/>
    <w:link w:val="0let2viCar"/>
    <w:qFormat/>
    <w:rsid w:val="00530E4B"/>
    <w:pPr>
      <w:tabs>
        <w:tab w:val="clear" w:pos="1418"/>
      </w:tabs>
      <w:spacing w:after="120"/>
      <w:ind w:left="0" w:firstLine="0"/>
    </w:pPr>
  </w:style>
  <w:style w:type="character" w:customStyle="1" w:styleId="Parrafon3Car1">
    <w:name w:val="Parrafo n3 Car1"/>
    <w:link w:val="Parrafon3"/>
    <w:rsid w:val="00530E4B"/>
    <w:rPr>
      <w:rFonts w:ascii="Calibri" w:eastAsia="Times New Roman" w:hAnsi="Calibri" w:cs="Times New Roman"/>
      <w:sz w:val="20"/>
      <w:szCs w:val="20"/>
      <w:lang w:val="en-US" w:eastAsia="es-MX" w:bidi="en-US"/>
    </w:rPr>
  </w:style>
  <w:style w:type="character" w:customStyle="1" w:styleId="Parrvn3Car">
    <w:name w:val="Parr v n3 Car"/>
    <w:link w:val="Parrvn30"/>
    <w:rsid w:val="00530E4B"/>
    <w:rPr>
      <w:rFonts w:ascii="Calibri" w:eastAsia="Times New Roman" w:hAnsi="Calibri" w:cs="Times New Roman"/>
      <w:sz w:val="20"/>
      <w:szCs w:val="20"/>
      <w:lang w:val="en-US" w:eastAsia="es-MX" w:bidi="en-US"/>
    </w:rPr>
  </w:style>
  <w:style w:type="character" w:customStyle="1" w:styleId="4ovietaCar">
    <w:name w:val="4o viñeta Car"/>
    <w:rsid w:val="00530E4B"/>
    <w:rPr>
      <w:rFonts w:ascii="Arial" w:eastAsia="Times New Roman" w:hAnsi="Arial" w:cs="Times New Roman"/>
      <w:szCs w:val="24"/>
      <w:lang w:eastAsia="es-ES"/>
    </w:rPr>
  </w:style>
  <w:style w:type="paragraph" w:customStyle="1" w:styleId="5Parrafo">
    <w:name w:val="5 Parrafo"/>
    <w:basedOn w:val="4Parrafo"/>
    <w:link w:val="5oParrafoCar"/>
    <w:rsid w:val="00530E4B"/>
    <w:pPr>
      <w:ind w:left="993"/>
    </w:pPr>
  </w:style>
  <w:style w:type="character" w:customStyle="1" w:styleId="Parrafovletran2Car1">
    <w:name w:val="Parrafo v_letra n2 Car1"/>
    <w:link w:val="Parrafovletran2"/>
    <w:rsid w:val="00530E4B"/>
    <w:rPr>
      <w:rFonts w:ascii="Calibri" w:eastAsia="Times New Roman" w:hAnsi="Calibri" w:cs="Times New Roman"/>
      <w:sz w:val="20"/>
      <w:szCs w:val="20"/>
      <w:lang w:val="en-US" w:eastAsia="es-MX" w:bidi="en-US"/>
    </w:rPr>
  </w:style>
  <w:style w:type="character" w:customStyle="1" w:styleId="3a2vietaCar">
    <w:name w:val="3a2 viñeta Car"/>
    <w:rsid w:val="00530E4B"/>
    <w:rPr>
      <w:rFonts w:ascii="Arial" w:eastAsia="Times New Roman" w:hAnsi="Arial" w:cs="Times New Roman"/>
      <w:szCs w:val="24"/>
      <w:lang w:eastAsia="es-ES"/>
    </w:rPr>
  </w:style>
  <w:style w:type="paragraph" w:customStyle="1" w:styleId="0rom5vieta">
    <w:name w:val="0 rom 5 viñeta"/>
    <w:basedOn w:val="Textoindependiente"/>
    <w:link w:val="0rom5vietaCar"/>
    <w:rsid w:val="00530E4B"/>
    <w:pPr>
      <w:numPr>
        <w:numId w:val="17"/>
      </w:numPr>
      <w:tabs>
        <w:tab w:val="num" w:pos="2127"/>
      </w:tabs>
      <w:spacing w:before="120"/>
      <w:ind w:left="2127" w:hanging="284"/>
      <w:contextualSpacing/>
    </w:pPr>
    <w:rPr>
      <w:rFonts w:cs="Arial"/>
    </w:rPr>
  </w:style>
  <w:style w:type="character" w:customStyle="1" w:styleId="4ParrafoCar">
    <w:name w:val="4 Parrafo Car"/>
    <w:link w:val="4Parrafo"/>
    <w:rsid w:val="00530E4B"/>
    <w:rPr>
      <w:rFonts w:ascii="Calibri" w:eastAsia="Arial Unicode MS" w:hAnsi="Calibri" w:cs="Times New Roman"/>
      <w:sz w:val="20"/>
      <w:szCs w:val="20"/>
      <w:lang w:val="en-US" w:eastAsia="es-MX" w:bidi="en-US"/>
    </w:rPr>
  </w:style>
  <w:style w:type="character" w:customStyle="1" w:styleId="5oParrafoCar">
    <w:name w:val="5o Parrafo Car"/>
    <w:link w:val="5Parrafo"/>
    <w:rsid w:val="00530E4B"/>
    <w:rPr>
      <w:rFonts w:ascii="Calibri" w:eastAsia="Arial Unicode MS" w:hAnsi="Calibri" w:cs="Times New Roman"/>
      <w:sz w:val="20"/>
      <w:szCs w:val="20"/>
      <w:lang w:val="en-US" w:eastAsia="es-MX" w:bidi="en-US"/>
    </w:rPr>
  </w:style>
  <w:style w:type="paragraph" w:customStyle="1" w:styleId="00Parrafo">
    <w:name w:val="00 Parrafo"/>
    <w:basedOn w:val="Normal"/>
    <w:link w:val="00ParrafoCar"/>
    <w:rsid w:val="00530E4B"/>
    <w:pPr>
      <w:widowControl/>
      <w:jc w:val="both"/>
    </w:pPr>
    <w:rPr>
      <w:rFonts w:eastAsia="Times New Roman" w:cs="Times New Roman"/>
      <w:b/>
      <w:sz w:val="20"/>
      <w:szCs w:val="20"/>
      <w:lang w:bidi="en-US"/>
    </w:rPr>
  </w:style>
  <w:style w:type="character" w:customStyle="1" w:styleId="5avietaCar">
    <w:name w:val="5a viñeta Car"/>
    <w:rsid w:val="00530E4B"/>
    <w:rPr>
      <w:rFonts w:ascii="Arial" w:eastAsia="Times New Roman" w:hAnsi="Arial" w:cs="Times New Roman"/>
      <w:sz w:val="22"/>
      <w:szCs w:val="24"/>
      <w:lang w:eastAsia="es-ES"/>
    </w:rPr>
  </w:style>
  <w:style w:type="paragraph" w:customStyle="1" w:styleId="0vi6">
    <w:name w:val="0 viñ 6"/>
    <w:basedOn w:val="Textoindependiente"/>
    <w:link w:val="0vi6Car"/>
    <w:rsid w:val="00530E4B"/>
    <w:pPr>
      <w:numPr>
        <w:ilvl w:val="3"/>
        <w:numId w:val="15"/>
      </w:numPr>
      <w:contextualSpacing/>
    </w:pPr>
    <w:rPr>
      <w:rFonts w:cs="Arial"/>
    </w:rPr>
  </w:style>
  <w:style w:type="character" w:customStyle="1" w:styleId="00ParrafoCar">
    <w:name w:val="00 Parrafo Car"/>
    <w:link w:val="00Parrafo"/>
    <w:rsid w:val="00530E4B"/>
    <w:rPr>
      <w:rFonts w:ascii="Calibri" w:eastAsia="Times New Roman" w:hAnsi="Calibri" w:cs="Times New Roman"/>
      <w:b/>
      <w:sz w:val="20"/>
      <w:szCs w:val="20"/>
      <w:lang w:val="en-US" w:eastAsia="es-MX" w:bidi="en-US"/>
    </w:rPr>
  </w:style>
  <w:style w:type="paragraph" w:customStyle="1" w:styleId="7oParrafo">
    <w:name w:val="7o Parrafo"/>
    <w:basedOn w:val="0vi6"/>
    <w:link w:val="7oParrafoCar"/>
    <w:rsid w:val="00530E4B"/>
    <w:pPr>
      <w:numPr>
        <w:ilvl w:val="0"/>
        <w:numId w:val="0"/>
      </w:numPr>
      <w:ind w:left="2552"/>
    </w:pPr>
  </w:style>
  <w:style w:type="character" w:customStyle="1" w:styleId="0vi6Car">
    <w:name w:val="0 viñ 6 Car"/>
    <w:link w:val="0vi6"/>
    <w:rsid w:val="00530E4B"/>
    <w:rPr>
      <w:rFonts w:ascii="Calibri" w:eastAsia="Times New Roman" w:hAnsi="Calibri" w:cs="Arial"/>
      <w:sz w:val="20"/>
      <w:szCs w:val="20"/>
      <w:lang w:val="en-US" w:eastAsia="es-MX" w:bidi="en-US"/>
    </w:rPr>
  </w:style>
  <w:style w:type="paragraph" w:customStyle="1" w:styleId="0let4vieta">
    <w:name w:val="0 let 4 viñeta"/>
    <w:link w:val="4a2vietaCar"/>
    <w:rsid w:val="00530E4B"/>
    <w:pPr>
      <w:widowControl w:val="0"/>
      <w:spacing w:after="120" w:line="276" w:lineRule="auto"/>
      <w:jc w:val="both"/>
    </w:pPr>
    <w:rPr>
      <w:rFonts w:ascii="Calibri" w:eastAsia="Times New Roman" w:hAnsi="Calibri" w:cs="Times New Roman"/>
      <w:szCs w:val="24"/>
      <w:lang w:val="en-US" w:eastAsia="es-MX" w:bidi="en-US"/>
    </w:rPr>
  </w:style>
  <w:style w:type="character" w:customStyle="1" w:styleId="7oParrafoCar">
    <w:name w:val="7o Parrafo Car"/>
    <w:link w:val="7oParrafo"/>
    <w:rsid w:val="00530E4B"/>
    <w:rPr>
      <w:rFonts w:ascii="Calibri" w:eastAsia="Times New Roman" w:hAnsi="Calibri" w:cs="Arial"/>
      <w:sz w:val="20"/>
      <w:szCs w:val="20"/>
      <w:lang w:val="en-US" w:eastAsia="es-MX" w:bidi="en-US"/>
    </w:rPr>
  </w:style>
  <w:style w:type="paragraph" w:customStyle="1" w:styleId="0num2vi">
    <w:name w:val="0 num 2 viñ"/>
    <w:basedOn w:val="0let2vi"/>
    <w:link w:val="0num2viCar"/>
    <w:rsid w:val="00530E4B"/>
    <w:pPr>
      <w:numPr>
        <w:numId w:val="19"/>
      </w:numPr>
      <w:ind w:left="1276" w:hanging="425"/>
    </w:pPr>
  </w:style>
  <w:style w:type="character" w:customStyle="1" w:styleId="0let2viCar">
    <w:name w:val="0 let 2 viñ Car"/>
    <w:link w:val="0let2vi"/>
    <w:rsid w:val="00530E4B"/>
    <w:rPr>
      <w:rFonts w:ascii="Calibri" w:eastAsia="Times New Roman" w:hAnsi="Calibri" w:cs="Times New Roman"/>
      <w:sz w:val="20"/>
      <w:szCs w:val="20"/>
      <w:lang w:val="en-US" w:eastAsia="es-MX" w:bidi="en-US"/>
    </w:rPr>
  </w:style>
  <w:style w:type="character" w:customStyle="1" w:styleId="4a2vietaCar">
    <w:name w:val="4a2 viñeta Car"/>
    <w:link w:val="0let4vieta"/>
    <w:rsid w:val="00530E4B"/>
    <w:rPr>
      <w:rFonts w:ascii="Calibri" w:eastAsia="Times New Roman" w:hAnsi="Calibri" w:cs="Times New Roman"/>
      <w:szCs w:val="24"/>
      <w:lang w:val="en-US" w:eastAsia="es-MX" w:bidi="en-US"/>
    </w:rPr>
  </w:style>
  <w:style w:type="paragraph" w:customStyle="1" w:styleId="0num3vi">
    <w:name w:val="0 num 3 viñ"/>
    <w:link w:val="0num3viCar"/>
    <w:rsid w:val="00530E4B"/>
    <w:pPr>
      <w:widowControl w:val="0"/>
      <w:numPr>
        <w:numId w:val="20"/>
      </w:numPr>
      <w:spacing w:after="120" w:line="276" w:lineRule="auto"/>
      <w:ind w:left="1417" w:hanging="425"/>
      <w:jc w:val="both"/>
    </w:pPr>
    <w:rPr>
      <w:rFonts w:ascii="Calibri" w:eastAsia="Arial Unicode MS" w:hAnsi="Calibri" w:cs="Times New Roman"/>
      <w:szCs w:val="24"/>
      <w:lang w:val="en-US" w:eastAsia="es-MX" w:bidi="en-US"/>
    </w:rPr>
  </w:style>
  <w:style w:type="character" w:customStyle="1" w:styleId="0num2viCar">
    <w:name w:val="0 num 2 viñ Car"/>
    <w:link w:val="0num2vi"/>
    <w:rsid w:val="00530E4B"/>
    <w:rPr>
      <w:rFonts w:ascii="Calibri" w:eastAsia="Times New Roman" w:hAnsi="Calibri" w:cs="Times New Roman"/>
      <w:sz w:val="20"/>
      <w:szCs w:val="20"/>
      <w:lang w:val="en-US" w:eastAsia="es-MX" w:bidi="en-US"/>
    </w:rPr>
  </w:style>
  <w:style w:type="paragraph" w:customStyle="1" w:styleId="0let3vi">
    <w:name w:val="0 let 3 viñ"/>
    <w:basedOn w:val="Normal"/>
    <w:next w:val="3Parrafo"/>
    <w:link w:val="0let3viCar"/>
    <w:rsid w:val="00530E4B"/>
    <w:pPr>
      <w:widowControl/>
      <w:numPr>
        <w:numId w:val="34"/>
      </w:numPr>
      <w:tabs>
        <w:tab w:val="left" w:pos="1701"/>
      </w:tabs>
      <w:spacing w:after="120"/>
      <w:jc w:val="both"/>
    </w:pPr>
    <w:rPr>
      <w:rFonts w:eastAsia="Times New Roman" w:cs="Times New Roman"/>
      <w:sz w:val="20"/>
      <w:lang w:bidi="en-US"/>
    </w:rPr>
  </w:style>
  <w:style w:type="character" w:customStyle="1" w:styleId="0num3viCar">
    <w:name w:val="0 num 3 viñ Car"/>
    <w:link w:val="0num3vi"/>
    <w:rsid w:val="00530E4B"/>
    <w:rPr>
      <w:rFonts w:ascii="Calibri" w:eastAsia="Arial Unicode MS" w:hAnsi="Calibri" w:cs="Times New Roman"/>
      <w:szCs w:val="24"/>
      <w:lang w:val="en-US" w:eastAsia="es-MX" w:bidi="en-US"/>
    </w:rPr>
  </w:style>
  <w:style w:type="paragraph" w:customStyle="1" w:styleId="0vi4">
    <w:name w:val="0 viñ 4"/>
    <w:basedOn w:val="0vi6"/>
    <w:link w:val="0vi4Car"/>
    <w:rsid w:val="00530E4B"/>
    <w:pPr>
      <w:ind w:left="1702" w:hanging="284"/>
    </w:pPr>
  </w:style>
  <w:style w:type="character" w:customStyle="1" w:styleId="0let3viCar">
    <w:name w:val="0 let 3 viñ Car"/>
    <w:link w:val="0let3vi"/>
    <w:rsid w:val="00530E4B"/>
    <w:rPr>
      <w:rFonts w:ascii="Calibri" w:eastAsia="Times New Roman" w:hAnsi="Calibri" w:cs="Times New Roman"/>
      <w:sz w:val="20"/>
      <w:lang w:val="en-US" w:eastAsia="es-MX" w:bidi="en-US"/>
    </w:rPr>
  </w:style>
  <w:style w:type="paragraph" w:customStyle="1" w:styleId="0vi5">
    <w:name w:val="0 viñ 5"/>
    <w:link w:val="0vi5Car"/>
    <w:rsid w:val="00530E4B"/>
    <w:pPr>
      <w:widowControl w:val="0"/>
      <w:spacing w:after="240" w:line="276" w:lineRule="auto"/>
      <w:contextualSpacing/>
      <w:jc w:val="both"/>
    </w:pPr>
    <w:rPr>
      <w:rFonts w:ascii="Calibri" w:eastAsia="Times New Roman" w:hAnsi="Calibri" w:cs="Arial"/>
      <w:szCs w:val="24"/>
      <w:lang w:val="en-US" w:eastAsia="es-MX" w:bidi="en-US"/>
    </w:rPr>
  </w:style>
  <w:style w:type="character" w:customStyle="1" w:styleId="0vi4Car">
    <w:name w:val="0 viñ 4 Car"/>
    <w:link w:val="0vi4"/>
    <w:rsid w:val="00530E4B"/>
    <w:rPr>
      <w:rFonts w:ascii="Calibri" w:eastAsia="Times New Roman" w:hAnsi="Calibri" w:cs="Arial"/>
      <w:sz w:val="20"/>
      <w:szCs w:val="20"/>
      <w:lang w:val="en-US" w:eastAsia="es-MX" w:bidi="en-US"/>
    </w:rPr>
  </w:style>
  <w:style w:type="paragraph" w:customStyle="1" w:styleId="0num5vi">
    <w:name w:val="0 num 5 viñ"/>
    <w:link w:val="0num5viCar"/>
    <w:rsid w:val="00530E4B"/>
    <w:pPr>
      <w:widowControl w:val="0"/>
      <w:numPr>
        <w:numId w:val="23"/>
      </w:numPr>
      <w:spacing w:after="120" w:line="276" w:lineRule="auto"/>
      <w:jc w:val="both"/>
    </w:pPr>
    <w:rPr>
      <w:rFonts w:ascii="Calibri" w:eastAsia="Times New Roman" w:hAnsi="Calibri" w:cs="Times New Roman"/>
      <w:szCs w:val="24"/>
      <w:lang w:val="en-US" w:eastAsia="es-MX" w:bidi="en-US"/>
    </w:rPr>
  </w:style>
  <w:style w:type="character" w:customStyle="1" w:styleId="0vi5Car">
    <w:name w:val="0 viñ 5 Car"/>
    <w:link w:val="0vi5"/>
    <w:rsid w:val="00530E4B"/>
    <w:rPr>
      <w:rFonts w:ascii="Calibri" w:eastAsia="Times New Roman" w:hAnsi="Calibri" w:cs="Arial"/>
      <w:szCs w:val="24"/>
      <w:lang w:val="en-US" w:eastAsia="es-MX" w:bidi="en-US"/>
    </w:rPr>
  </w:style>
  <w:style w:type="paragraph" w:customStyle="1" w:styleId="0let6vi">
    <w:name w:val="0 let 6 viñ"/>
    <w:link w:val="0let6viCar"/>
    <w:rsid w:val="00530E4B"/>
    <w:pPr>
      <w:widowControl w:val="0"/>
      <w:numPr>
        <w:numId w:val="24"/>
      </w:numPr>
      <w:spacing w:after="120" w:line="276" w:lineRule="auto"/>
      <w:ind w:left="2269" w:hanging="284"/>
      <w:contextualSpacing/>
      <w:jc w:val="both"/>
    </w:pPr>
    <w:rPr>
      <w:rFonts w:ascii="Calibri" w:eastAsia="Times New Roman" w:hAnsi="Calibri" w:cs="Arial"/>
      <w:szCs w:val="24"/>
      <w:lang w:val="en-US" w:eastAsia="es-MX" w:bidi="en-US"/>
    </w:rPr>
  </w:style>
  <w:style w:type="character" w:customStyle="1" w:styleId="0num4viCar">
    <w:name w:val="0 num 4 viñ Car"/>
    <w:link w:val="0num4vi"/>
    <w:rsid w:val="00530E4B"/>
    <w:rPr>
      <w:rFonts w:ascii="Calibri" w:eastAsia="Times New Roman" w:hAnsi="Calibri" w:cs="Times New Roman"/>
      <w:sz w:val="20"/>
      <w:szCs w:val="20"/>
      <w:lang w:val="en-US" w:eastAsia="es-MX" w:bidi="en-US"/>
    </w:rPr>
  </w:style>
  <w:style w:type="character" w:customStyle="1" w:styleId="0num5viCar">
    <w:name w:val="0 num 5 viñ Car"/>
    <w:link w:val="0num5vi"/>
    <w:rsid w:val="00530E4B"/>
    <w:rPr>
      <w:rFonts w:ascii="Calibri" w:eastAsia="Times New Roman" w:hAnsi="Calibri" w:cs="Times New Roman"/>
      <w:szCs w:val="24"/>
      <w:lang w:val="en-US" w:eastAsia="es-MX" w:bidi="en-US"/>
    </w:rPr>
  </w:style>
  <w:style w:type="paragraph" w:customStyle="1" w:styleId="0rum2vi">
    <w:name w:val="0 rum 2 viñ"/>
    <w:basedOn w:val="Normal"/>
    <w:link w:val="0rum2viCar"/>
    <w:rsid w:val="00530E4B"/>
    <w:pPr>
      <w:widowControl/>
      <w:numPr>
        <w:numId w:val="25"/>
      </w:numPr>
      <w:ind w:left="851" w:hanging="284"/>
      <w:jc w:val="both"/>
    </w:pPr>
    <w:rPr>
      <w:rFonts w:eastAsia="Times New Roman" w:cs="Times New Roman"/>
      <w:sz w:val="20"/>
      <w:szCs w:val="20"/>
      <w:lang w:bidi="en-US"/>
    </w:rPr>
  </w:style>
  <w:style w:type="character" w:customStyle="1" w:styleId="0rom5vietaCar">
    <w:name w:val="0 rom 5 viñeta Car"/>
    <w:link w:val="0rom5vieta"/>
    <w:rsid w:val="00530E4B"/>
    <w:rPr>
      <w:rFonts w:ascii="Calibri" w:eastAsia="Times New Roman" w:hAnsi="Calibri" w:cs="Arial"/>
      <w:sz w:val="20"/>
      <w:szCs w:val="20"/>
      <w:lang w:val="en-US" w:eastAsia="es-MX" w:bidi="en-US"/>
    </w:rPr>
  </w:style>
  <w:style w:type="character" w:customStyle="1" w:styleId="0let6viCar">
    <w:name w:val="0 let 6 viñ Car"/>
    <w:link w:val="0let6vi"/>
    <w:rsid w:val="00530E4B"/>
    <w:rPr>
      <w:rFonts w:ascii="Calibri" w:eastAsia="Times New Roman" w:hAnsi="Calibri" w:cs="Arial"/>
      <w:szCs w:val="24"/>
      <w:lang w:val="en-US" w:eastAsia="es-MX" w:bidi="en-US"/>
    </w:rPr>
  </w:style>
  <w:style w:type="paragraph" w:styleId="Revisin">
    <w:name w:val="Revision"/>
    <w:hidden/>
    <w:uiPriority w:val="99"/>
    <w:semiHidden/>
    <w:rsid w:val="00530E4B"/>
    <w:pPr>
      <w:widowControl w:val="0"/>
      <w:spacing w:after="200" w:line="276" w:lineRule="auto"/>
      <w:jc w:val="both"/>
    </w:pPr>
    <w:rPr>
      <w:rFonts w:ascii="Calibri" w:eastAsia="Times New Roman" w:hAnsi="Calibri" w:cs="Times New Roman"/>
      <w:szCs w:val="24"/>
      <w:lang w:val="en-US" w:eastAsia="es-MX" w:bidi="en-US"/>
    </w:rPr>
  </w:style>
  <w:style w:type="character" w:customStyle="1" w:styleId="0rum2viCar">
    <w:name w:val="0 rum 2 viñ Car"/>
    <w:link w:val="0rum2vi"/>
    <w:rsid w:val="00530E4B"/>
    <w:rPr>
      <w:rFonts w:ascii="Calibri" w:eastAsia="Times New Roman" w:hAnsi="Calibri" w:cs="Times New Roman"/>
      <w:sz w:val="20"/>
      <w:szCs w:val="20"/>
      <w:lang w:val="en-US" w:eastAsia="es-MX" w:bidi="en-US"/>
    </w:rPr>
  </w:style>
  <w:style w:type="character" w:customStyle="1" w:styleId="longtext1">
    <w:name w:val="long_text1"/>
    <w:rsid w:val="00530E4B"/>
    <w:rPr>
      <w:sz w:val="13"/>
      <w:szCs w:val="13"/>
    </w:rPr>
  </w:style>
  <w:style w:type="paragraph" w:customStyle="1" w:styleId="PORTADALICITACION">
    <w:name w:val="PORTADA LICITACION"/>
    <w:basedOn w:val="Normal"/>
    <w:link w:val="PORTADALICITACIONCar"/>
    <w:qFormat/>
    <w:rsid w:val="00530E4B"/>
    <w:pPr>
      <w:widowControl/>
      <w:jc w:val="center"/>
    </w:pPr>
    <w:rPr>
      <w:rFonts w:cs="Times New Roman"/>
      <w:b/>
      <w:sz w:val="24"/>
      <w:szCs w:val="20"/>
      <w:lang w:val="es-MX" w:bidi="en-US"/>
    </w:rPr>
  </w:style>
  <w:style w:type="character" w:customStyle="1" w:styleId="PORTADALICITACIONCar">
    <w:name w:val="PORTADA LICITACION Car"/>
    <w:link w:val="PORTADALICITACION"/>
    <w:rsid w:val="00530E4B"/>
    <w:rPr>
      <w:rFonts w:ascii="Calibri" w:eastAsia="Calibri" w:hAnsi="Calibri" w:cs="Times New Roman"/>
      <w:b/>
      <w:sz w:val="24"/>
      <w:szCs w:val="20"/>
      <w:lang w:eastAsia="es-MX" w:bidi="en-US"/>
    </w:rPr>
  </w:style>
  <w:style w:type="paragraph" w:customStyle="1" w:styleId="1PARRAFO">
    <w:name w:val="1 PARRAFO"/>
    <w:basedOn w:val="Normal"/>
    <w:link w:val="1PARRAFOCar"/>
    <w:qFormat/>
    <w:rsid w:val="00530E4B"/>
    <w:pPr>
      <w:widowControl/>
      <w:ind w:left="425"/>
      <w:jc w:val="both"/>
    </w:pPr>
    <w:rPr>
      <w:rFonts w:cs="Times New Roman"/>
      <w:sz w:val="20"/>
      <w:lang w:val="es-MX" w:bidi="en-US"/>
    </w:rPr>
  </w:style>
  <w:style w:type="character" w:customStyle="1" w:styleId="1PARRAFOCar">
    <w:name w:val="1 PARRAFO Car"/>
    <w:link w:val="1PARRAFO"/>
    <w:rsid w:val="00530E4B"/>
    <w:rPr>
      <w:rFonts w:ascii="Calibri" w:eastAsia="Calibri" w:hAnsi="Calibri" w:cs="Times New Roman"/>
      <w:sz w:val="20"/>
      <w:lang w:eastAsia="es-MX" w:bidi="en-US"/>
    </w:rPr>
  </w:style>
  <w:style w:type="paragraph" w:customStyle="1" w:styleId="NUMERADO">
    <w:name w:val="NUMERADO"/>
    <w:basedOn w:val="1PARRAFO"/>
    <w:link w:val="NUMERADOCar"/>
    <w:rsid w:val="00530E4B"/>
    <w:pPr>
      <w:numPr>
        <w:numId w:val="30"/>
      </w:numPr>
      <w:spacing w:after="0"/>
    </w:pPr>
    <w:rPr>
      <w:rFonts w:cs="Arial"/>
    </w:rPr>
  </w:style>
  <w:style w:type="paragraph" w:customStyle="1" w:styleId="TITULOTABLAS">
    <w:name w:val="TITULO TABLAS"/>
    <w:basedOn w:val="Normal"/>
    <w:link w:val="TITULOTABLASCar"/>
    <w:rsid w:val="00530E4B"/>
    <w:pPr>
      <w:widowControl/>
      <w:ind w:left="709"/>
      <w:jc w:val="center"/>
    </w:pPr>
    <w:rPr>
      <w:rFonts w:cs="Times New Roman"/>
      <w:b/>
      <w:sz w:val="20"/>
      <w:lang w:bidi="en-US"/>
    </w:rPr>
  </w:style>
  <w:style w:type="character" w:customStyle="1" w:styleId="NUMERADOCar">
    <w:name w:val="NUMERADO Car"/>
    <w:link w:val="NUMERADO"/>
    <w:rsid w:val="00530E4B"/>
    <w:rPr>
      <w:rFonts w:ascii="Calibri" w:eastAsia="Calibri" w:hAnsi="Calibri" w:cs="Arial"/>
      <w:sz w:val="20"/>
      <w:lang w:eastAsia="es-MX" w:bidi="en-US"/>
    </w:rPr>
  </w:style>
  <w:style w:type="character" w:customStyle="1" w:styleId="TITULOTABLASCar">
    <w:name w:val="TITULO TABLAS Car"/>
    <w:link w:val="TITULOTABLAS"/>
    <w:rsid w:val="00530E4B"/>
    <w:rPr>
      <w:rFonts w:ascii="Calibri" w:eastAsia="Calibri" w:hAnsi="Calibri" w:cs="Times New Roman"/>
      <w:b/>
      <w:sz w:val="20"/>
      <w:lang w:val="en-US" w:eastAsia="es-MX" w:bidi="en-US"/>
    </w:rPr>
  </w:style>
  <w:style w:type="paragraph" w:customStyle="1" w:styleId="Tblparrafo">
    <w:name w:val="Tbl parrafo"/>
    <w:basedOn w:val="PORTADALICITACION"/>
    <w:link w:val="TblparrafoCar"/>
    <w:rsid w:val="00530E4B"/>
    <w:pPr>
      <w:spacing w:after="120"/>
      <w:jc w:val="both"/>
    </w:pPr>
    <w:rPr>
      <w:rFonts w:cs="Times"/>
      <w:b w:val="0"/>
      <w:smallCaps/>
      <w:sz w:val="20"/>
    </w:rPr>
  </w:style>
  <w:style w:type="character" w:customStyle="1" w:styleId="TblparrafoCar">
    <w:name w:val="Tbl parrafo Car"/>
    <w:link w:val="Tblparrafo"/>
    <w:rsid w:val="00530E4B"/>
    <w:rPr>
      <w:rFonts w:ascii="Calibri" w:eastAsia="Calibri" w:hAnsi="Calibri" w:cs="Times"/>
      <w:smallCaps/>
      <w:sz w:val="20"/>
      <w:szCs w:val="20"/>
      <w:lang w:eastAsia="es-MX" w:bidi="en-US"/>
    </w:rPr>
  </w:style>
  <w:style w:type="paragraph" w:customStyle="1" w:styleId="SUBTITDATOS">
    <w:name w:val="SUBTIT DATOS"/>
    <w:basedOn w:val="1PARRAFO"/>
    <w:link w:val="SUBTITDATOSCar"/>
    <w:rsid w:val="00530E4B"/>
    <w:pPr>
      <w:spacing w:before="120" w:after="0"/>
      <w:ind w:left="709"/>
    </w:pPr>
    <w:rPr>
      <w:b/>
    </w:rPr>
  </w:style>
  <w:style w:type="paragraph" w:customStyle="1" w:styleId="0let1vi">
    <w:name w:val="0 let 1 viñ"/>
    <w:basedOn w:val="1PARRAFO"/>
    <w:link w:val="0let1viCar"/>
    <w:rsid w:val="00530E4B"/>
    <w:pPr>
      <w:spacing w:after="120"/>
      <w:ind w:left="0"/>
    </w:pPr>
  </w:style>
  <w:style w:type="character" w:customStyle="1" w:styleId="SUBTITDATOSCar">
    <w:name w:val="SUBTIT DATOS Car"/>
    <w:link w:val="SUBTITDATOS"/>
    <w:rsid w:val="00530E4B"/>
    <w:rPr>
      <w:rFonts w:ascii="Calibri" w:eastAsia="Calibri" w:hAnsi="Calibri" w:cs="Times New Roman"/>
      <w:b/>
      <w:sz w:val="20"/>
      <w:lang w:eastAsia="es-MX" w:bidi="en-US"/>
    </w:rPr>
  </w:style>
  <w:style w:type="character" w:customStyle="1" w:styleId="0let1viCar">
    <w:name w:val="0 let 1 viñ Car"/>
    <w:link w:val="0let1vi"/>
    <w:rsid w:val="00530E4B"/>
    <w:rPr>
      <w:rFonts w:ascii="Calibri" w:eastAsia="Calibri" w:hAnsi="Calibri" w:cs="Times New Roman"/>
      <w:sz w:val="20"/>
      <w:lang w:eastAsia="es-MX" w:bidi="en-US"/>
    </w:rPr>
  </w:style>
  <w:style w:type="paragraph" w:customStyle="1" w:styleId="vietaletra">
    <w:name w:val="viñeta letra"/>
    <w:basedOn w:val="1PARRAFO"/>
    <w:link w:val="vietaletraCar"/>
    <w:rsid w:val="00530E4B"/>
    <w:pPr>
      <w:ind w:left="1776" w:hanging="360"/>
    </w:pPr>
  </w:style>
  <w:style w:type="table" w:customStyle="1" w:styleId="Sombreadoclaro1">
    <w:name w:val="Sombreado claro1"/>
    <w:basedOn w:val="Tablanormal"/>
    <w:uiPriority w:val="60"/>
    <w:rsid w:val="00530E4B"/>
    <w:pPr>
      <w:widowControl w:val="0"/>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ietaletraCar">
    <w:name w:val="viñeta letra Car"/>
    <w:link w:val="vietaletra"/>
    <w:rsid w:val="00530E4B"/>
    <w:rPr>
      <w:rFonts w:ascii="Calibri" w:eastAsia="Calibri" w:hAnsi="Calibri" w:cs="Times New Roman"/>
      <w:sz w:val="20"/>
      <w:lang w:eastAsia="es-MX" w:bidi="en-US"/>
    </w:rPr>
  </w:style>
  <w:style w:type="table" w:customStyle="1" w:styleId="Sombreadoclaro-nfasis11">
    <w:name w:val="Sombreado claro - Énfasis 11"/>
    <w:basedOn w:val="Tablanormal"/>
    <w:uiPriority w:val="60"/>
    <w:rsid w:val="00530E4B"/>
    <w:pPr>
      <w:widowControl w:val="0"/>
      <w:spacing w:after="0" w:line="240" w:lineRule="auto"/>
    </w:pPr>
    <w:rPr>
      <w:rFonts w:ascii="Calibri" w:eastAsia="Calibri" w:hAnsi="Calibri" w:cs="Times New Roman"/>
      <w:color w:val="365F91"/>
      <w:sz w:val="20"/>
      <w:szCs w:val="20"/>
      <w:lang w:eastAsia="es-MX"/>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11">
    <w:name w:val="Sombreado medio 2 - Énfasis 11"/>
    <w:basedOn w:val="Tablanormal"/>
    <w:uiPriority w:val="64"/>
    <w:rsid w:val="00530E4B"/>
    <w:pPr>
      <w:widowControl w:val="0"/>
      <w:spacing w:after="0" w:line="240" w:lineRule="auto"/>
    </w:pPr>
    <w:rPr>
      <w:rFonts w:ascii="Calibri" w:eastAsia="Calibri" w:hAnsi="Calibri" w:cs="Times New Roman"/>
      <w:sz w:val="20"/>
      <w:szCs w:val="20"/>
      <w:lang w:eastAsia="es-MX"/>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Blockquote">
    <w:name w:val="Blockquote"/>
    <w:basedOn w:val="Normal"/>
    <w:rsid w:val="00530E4B"/>
    <w:pPr>
      <w:spacing w:before="100" w:after="100"/>
      <w:ind w:left="360" w:right="360"/>
    </w:pPr>
    <w:rPr>
      <w:rFonts w:ascii="Times New Roman" w:eastAsia="Times New Roman" w:hAnsi="Times New Roman" w:cs="Times New Roman"/>
      <w:snapToGrid w:val="0"/>
      <w:sz w:val="24"/>
      <w:szCs w:val="20"/>
      <w:lang w:val="es-ES_tradnl" w:bidi="en-US"/>
    </w:rPr>
  </w:style>
  <w:style w:type="paragraph" w:customStyle="1" w:styleId="BodyText21">
    <w:name w:val="Body Text 21"/>
    <w:basedOn w:val="Normal"/>
    <w:rsid w:val="00530E4B"/>
    <w:pPr>
      <w:jc w:val="center"/>
    </w:pPr>
    <w:rPr>
      <w:rFonts w:ascii="CG Omega (W1)" w:eastAsia="Times New Roman" w:hAnsi="CG Omega (W1)" w:cs="Times New Roman"/>
      <w:b/>
      <w:sz w:val="20"/>
      <w:szCs w:val="20"/>
      <w:lang w:val="es-ES_tradnl" w:bidi="en-US"/>
    </w:rPr>
  </w:style>
  <w:style w:type="paragraph" w:customStyle="1" w:styleId="BodyText22">
    <w:name w:val="Body Text 22"/>
    <w:basedOn w:val="Normal"/>
    <w:rsid w:val="00530E4B"/>
    <w:pPr>
      <w:jc w:val="both"/>
    </w:pPr>
    <w:rPr>
      <w:rFonts w:eastAsia="Times New Roman" w:cs="Times New Roman"/>
      <w:b/>
      <w:smallCaps/>
      <w:sz w:val="20"/>
      <w:szCs w:val="20"/>
      <w:lang w:val="es-ES_tradnl" w:bidi="en-US"/>
    </w:rPr>
  </w:style>
  <w:style w:type="paragraph" w:customStyle="1" w:styleId="texto0">
    <w:name w:val="texto"/>
    <w:basedOn w:val="Normal"/>
    <w:link w:val="textoCar0"/>
    <w:rsid w:val="00530E4B"/>
    <w:pPr>
      <w:widowControl/>
      <w:autoSpaceDE w:val="0"/>
      <w:autoSpaceDN w:val="0"/>
      <w:spacing w:after="101" w:line="216" w:lineRule="atLeast"/>
      <w:ind w:firstLine="288"/>
      <w:jc w:val="both"/>
    </w:pPr>
    <w:rPr>
      <w:rFonts w:eastAsia="Times New Roman" w:cs="Arial"/>
      <w:sz w:val="18"/>
      <w:szCs w:val="18"/>
      <w:lang w:val="es-ES_tradnl" w:bidi="en-US"/>
    </w:rPr>
  </w:style>
  <w:style w:type="paragraph" w:customStyle="1" w:styleId="ROMANOS">
    <w:name w:val="ROMANOS"/>
    <w:basedOn w:val="Normal"/>
    <w:rsid w:val="00530E4B"/>
    <w:pPr>
      <w:widowControl/>
      <w:tabs>
        <w:tab w:val="left" w:pos="720"/>
      </w:tabs>
      <w:autoSpaceDE w:val="0"/>
      <w:autoSpaceDN w:val="0"/>
      <w:spacing w:after="101" w:line="216" w:lineRule="atLeast"/>
      <w:ind w:left="720" w:hanging="432"/>
      <w:jc w:val="both"/>
    </w:pPr>
    <w:rPr>
      <w:rFonts w:eastAsia="Times New Roman" w:cs="Arial"/>
      <w:sz w:val="18"/>
      <w:szCs w:val="18"/>
      <w:lang w:val="es-ES_tradnl" w:bidi="en-US"/>
    </w:rPr>
  </w:style>
  <w:style w:type="paragraph" w:customStyle="1" w:styleId="BodyTextIndent31">
    <w:name w:val="Body Text Indent 31"/>
    <w:basedOn w:val="Normal"/>
    <w:rsid w:val="00530E4B"/>
    <w:pPr>
      <w:ind w:left="708"/>
      <w:jc w:val="both"/>
    </w:pPr>
    <w:rPr>
      <w:rFonts w:ascii="Arial Narrow" w:eastAsia="Times New Roman" w:hAnsi="Arial Narrow" w:cs="Times New Roman"/>
      <w:sz w:val="24"/>
      <w:szCs w:val="20"/>
      <w:lang w:bidi="en-US"/>
    </w:rPr>
  </w:style>
  <w:style w:type="paragraph" w:customStyle="1" w:styleId="INCISO">
    <w:name w:val="INCISO"/>
    <w:basedOn w:val="Normal"/>
    <w:rsid w:val="00530E4B"/>
    <w:pPr>
      <w:widowControl/>
      <w:tabs>
        <w:tab w:val="left" w:pos="1080"/>
      </w:tabs>
      <w:spacing w:after="101" w:line="216" w:lineRule="exact"/>
      <w:ind w:left="1080" w:hanging="360"/>
      <w:jc w:val="both"/>
    </w:pPr>
    <w:rPr>
      <w:rFonts w:eastAsia="Times New Roman" w:cs="Times New Roman"/>
      <w:sz w:val="18"/>
      <w:szCs w:val="20"/>
      <w:lang w:val="es-MX" w:bidi="en-US"/>
    </w:rPr>
  </w:style>
  <w:style w:type="paragraph" w:customStyle="1" w:styleId="Anotacion">
    <w:name w:val="Anotacion"/>
    <w:basedOn w:val="Normal"/>
    <w:rsid w:val="00530E4B"/>
    <w:pPr>
      <w:widowControl/>
      <w:spacing w:before="101" w:after="101"/>
      <w:jc w:val="center"/>
    </w:pPr>
    <w:rPr>
      <w:rFonts w:ascii="Times New Roman" w:eastAsia="Times New Roman" w:hAnsi="Times New Roman" w:cs="Times New Roman"/>
      <w:b/>
      <w:sz w:val="18"/>
      <w:szCs w:val="20"/>
      <w:lang w:bidi="en-US"/>
    </w:rPr>
  </w:style>
  <w:style w:type="paragraph" w:customStyle="1" w:styleId="BodyText31">
    <w:name w:val="Body Text 31"/>
    <w:basedOn w:val="Normal"/>
    <w:rsid w:val="00530E4B"/>
    <w:pPr>
      <w:widowControl/>
      <w:jc w:val="both"/>
    </w:pPr>
    <w:rPr>
      <w:rFonts w:ascii="CG Omega (W1)" w:eastAsia="Times New Roman" w:hAnsi="CG Omega (W1)" w:cs="Times New Roman"/>
      <w:sz w:val="18"/>
      <w:szCs w:val="20"/>
      <w:lang w:val="es-ES_tradnl" w:bidi="en-US"/>
    </w:rPr>
  </w:style>
  <w:style w:type="paragraph" w:customStyle="1" w:styleId="Tabla">
    <w:name w:val="Tabla"/>
    <w:basedOn w:val="Normal"/>
    <w:rsid w:val="00530E4B"/>
    <w:pPr>
      <w:keepLines/>
      <w:widowControl/>
      <w:jc w:val="both"/>
    </w:pPr>
    <w:rPr>
      <w:rFonts w:eastAsia="Times New Roman" w:cs="Times New Roman"/>
      <w:sz w:val="24"/>
      <w:szCs w:val="20"/>
      <w:lang w:val="es-ES_tradnl" w:bidi="en-US"/>
    </w:rPr>
  </w:style>
  <w:style w:type="paragraph" w:styleId="Listaconnmeros">
    <w:name w:val="List Number"/>
    <w:basedOn w:val="Normal"/>
    <w:semiHidden/>
    <w:rsid w:val="00530E4B"/>
    <w:pPr>
      <w:widowControl/>
      <w:spacing w:before="120" w:after="120"/>
      <w:ind w:left="681" w:hanging="284"/>
      <w:jc w:val="both"/>
    </w:pPr>
    <w:rPr>
      <w:rFonts w:eastAsia="Times New Roman" w:cs="Times New Roman"/>
      <w:sz w:val="24"/>
      <w:szCs w:val="20"/>
      <w:lang w:val="es-ES_tradnl" w:bidi="en-US"/>
    </w:rPr>
  </w:style>
  <w:style w:type="paragraph" w:customStyle="1" w:styleId="PlainText1">
    <w:name w:val="Plain Text1"/>
    <w:basedOn w:val="Normal"/>
    <w:rsid w:val="00530E4B"/>
    <w:pPr>
      <w:widowControl/>
    </w:pPr>
    <w:rPr>
      <w:rFonts w:ascii="Courier New" w:eastAsia="Times New Roman" w:hAnsi="Courier New" w:cs="Times New Roman"/>
      <w:sz w:val="20"/>
      <w:szCs w:val="20"/>
      <w:lang w:bidi="en-US"/>
    </w:rPr>
  </w:style>
  <w:style w:type="paragraph" w:customStyle="1" w:styleId="parrafo">
    <w:name w:val="parrafo"/>
    <w:rsid w:val="00530E4B"/>
    <w:pPr>
      <w:widowControl w:val="0"/>
      <w:spacing w:after="200" w:line="276" w:lineRule="auto"/>
      <w:jc w:val="both"/>
      <w:outlineLvl w:val="0"/>
    </w:pPr>
    <w:rPr>
      <w:rFonts w:ascii="Calibri" w:eastAsia="Times New Roman" w:hAnsi="Calibri" w:cs="Times New Roman"/>
      <w:sz w:val="24"/>
      <w:szCs w:val="20"/>
      <w:lang w:val="en-US" w:eastAsia="es-MX" w:bidi="en-US"/>
    </w:rPr>
  </w:style>
  <w:style w:type="character" w:customStyle="1" w:styleId="ROMANOSCar">
    <w:name w:val="ROMANOS Car"/>
    <w:rsid w:val="00530E4B"/>
    <w:rPr>
      <w:rFonts w:ascii="Arial" w:hAnsi="Arial"/>
      <w:sz w:val="18"/>
      <w:szCs w:val="18"/>
      <w:lang w:val="es-MX" w:eastAsia="es-MX" w:bidi="ar-SA"/>
    </w:rPr>
  </w:style>
  <w:style w:type="paragraph" w:customStyle="1" w:styleId="Textoindependiente31">
    <w:name w:val="Texto independiente 31"/>
    <w:basedOn w:val="Normal"/>
    <w:rsid w:val="00530E4B"/>
    <w:pPr>
      <w:widowControl/>
      <w:jc w:val="both"/>
    </w:pPr>
    <w:rPr>
      <w:rFonts w:ascii="CG Omega (W1)" w:eastAsia="Times New Roman" w:hAnsi="CG Omega (W1)" w:cs="Times New Roman"/>
      <w:sz w:val="18"/>
      <w:szCs w:val="20"/>
      <w:lang w:val="es-ES_tradnl" w:bidi="en-US"/>
    </w:rPr>
  </w:style>
  <w:style w:type="character" w:styleId="Ttulodellibro">
    <w:name w:val="Book Title"/>
    <w:uiPriority w:val="33"/>
    <w:qFormat/>
    <w:rsid w:val="00530E4B"/>
    <w:rPr>
      <w:rFonts w:ascii="Cambria" w:eastAsia="Times New Roman" w:hAnsi="Cambria" w:cs="Times New Roman"/>
      <w:i/>
      <w:iCs/>
      <w:sz w:val="20"/>
      <w:szCs w:val="20"/>
    </w:rPr>
  </w:style>
  <w:style w:type="paragraph" w:customStyle="1" w:styleId="NormalArial0">
    <w:name w:val="Normal + Arial"/>
    <w:aliases w:val="9 pt,Subrayado,Justificado,Derecha:  -0 cm"/>
    <w:basedOn w:val="Normal"/>
    <w:rsid w:val="00530E4B"/>
    <w:pPr>
      <w:widowControl/>
      <w:jc w:val="center"/>
    </w:pPr>
    <w:rPr>
      <w:rFonts w:eastAsia="Times New Roman" w:cs="Arial"/>
      <w:sz w:val="18"/>
      <w:szCs w:val="18"/>
      <w:lang w:val="es-MX" w:bidi="en-US"/>
    </w:rPr>
  </w:style>
  <w:style w:type="character" w:customStyle="1" w:styleId="NormalArialCar">
    <w:name w:val="Normal + Arial Car"/>
    <w:aliases w:val="9 pt Car,Subrayado Car,Justificado Car,Derecha:  -0 cm Car"/>
    <w:rsid w:val="00530E4B"/>
    <w:rPr>
      <w:rFonts w:ascii="Arial" w:hAnsi="Arial" w:cs="Arial"/>
      <w:sz w:val="18"/>
      <w:szCs w:val="18"/>
      <w:lang w:val="es-MX" w:eastAsia="es-ES" w:bidi="ar-SA"/>
    </w:rPr>
  </w:style>
  <w:style w:type="paragraph" w:customStyle="1" w:styleId="brd">
    <w:name w:val="brd"/>
    <w:basedOn w:val="Normal"/>
    <w:rsid w:val="00530E4B"/>
    <w:pPr>
      <w:widowControl/>
      <w:spacing w:before="100" w:beforeAutospacing="1" w:after="100" w:afterAutospacing="1"/>
    </w:pPr>
    <w:rPr>
      <w:rFonts w:ascii="Geneva" w:eastAsia="Times New Roman" w:hAnsi="Geneva" w:cs="Times New Roman"/>
      <w:b/>
      <w:bCs/>
      <w:sz w:val="24"/>
      <w:szCs w:val="20"/>
      <w:lang w:val="es-MX" w:bidi="en-US"/>
    </w:rPr>
  </w:style>
  <w:style w:type="paragraph" w:customStyle="1" w:styleId="xl24">
    <w:name w:val="xl24"/>
    <w:basedOn w:val="Normal"/>
    <w:rsid w:val="00530E4B"/>
    <w:pPr>
      <w:widowControl/>
      <w:spacing w:before="100" w:beforeAutospacing="1" w:after="100" w:afterAutospacing="1"/>
      <w:jc w:val="center"/>
      <w:textAlignment w:val="center"/>
    </w:pPr>
    <w:rPr>
      <w:rFonts w:eastAsia="Arial Unicode MS" w:cs="Arial"/>
      <w:sz w:val="16"/>
      <w:szCs w:val="16"/>
      <w:lang w:bidi="en-US"/>
    </w:rPr>
  </w:style>
  <w:style w:type="paragraph" w:customStyle="1" w:styleId="xl23">
    <w:name w:val="xl23"/>
    <w:basedOn w:val="Normal"/>
    <w:rsid w:val="00530E4B"/>
    <w:pPr>
      <w:widowControl/>
      <w:spacing w:before="100" w:beforeAutospacing="1" w:after="100" w:afterAutospacing="1"/>
      <w:jc w:val="center"/>
    </w:pPr>
    <w:rPr>
      <w:rFonts w:ascii="Arial Unicode MS" w:eastAsia="Arial Unicode MS" w:hAnsi="Arial Unicode MS" w:cs="Arial Unicode MS"/>
      <w:sz w:val="24"/>
      <w:szCs w:val="20"/>
      <w:lang w:bidi="en-US"/>
    </w:rPr>
  </w:style>
  <w:style w:type="paragraph" w:customStyle="1" w:styleId="BodyTextIndent21">
    <w:name w:val="Body Text Indent 21"/>
    <w:basedOn w:val="Normal"/>
    <w:rsid w:val="00530E4B"/>
    <w:pPr>
      <w:ind w:left="567" w:hanging="141"/>
      <w:jc w:val="both"/>
    </w:pPr>
    <w:rPr>
      <w:rFonts w:ascii="Times New Roman" w:eastAsia="Times New Roman" w:hAnsi="Times New Roman" w:cs="Times New Roman"/>
      <w:snapToGrid w:val="0"/>
      <w:sz w:val="20"/>
      <w:szCs w:val="20"/>
      <w:lang w:val="es-MX" w:bidi="en-US"/>
    </w:rPr>
  </w:style>
  <w:style w:type="paragraph" w:customStyle="1" w:styleId="ACUERDO">
    <w:name w:val="ACUERDO"/>
    <w:basedOn w:val="Normal"/>
    <w:rsid w:val="00530E4B"/>
    <w:pPr>
      <w:jc w:val="both"/>
    </w:pPr>
    <w:rPr>
      <w:rFonts w:eastAsia="Times New Roman" w:cs="Times New Roman"/>
      <w:b/>
      <w:sz w:val="28"/>
      <w:szCs w:val="20"/>
      <w:lang w:bidi="en-US"/>
    </w:rPr>
  </w:style>
  <w:style w:type="paragraph" w:customStyle="1" w:styleId="Numeralbases">
    <w:name w:val="Numeral bases"/>
    <w:basedOn w:val="Normal"/>
    <w:rsid w:val="00530E4B"/>
    <w:pPr>
      <w:ind w:left="397" w:hanging="397"/>
      <w:jc w:val="both"/>
    </w:pPr>
    <w:rPr>
      <w:rFonts w:eastAsia="Times New Roman" w:cs="Arial"/>
      <w:b/>
      <w:sz w:val="20"/>
      <w:szCs w:val="20"/>
      <w:lang w:bidi="en-US"/>
    </w:rPr>
  </w:style>
  <w:style w:type="paragraph" w:customStyle="1" w:styleId="CharChar">
    <w:name w:val="Char Char"/>
    <w:basedOn w:val="Normal"/>
    <w:rsid w:val="00530E4B"/>
    <w:pPr>
      <w:widowControl/>
      <w:spacing w:before="100" w:beforeAutospacing="1" w:after="100" w:afterAutospacing="1"/>
    </w:pPr>
    <w:rPr>
      <w:rFonts w:ascii="Tahoma" w:eastAsia="Times New Roman" w:hAnsi="Tahoma" w:cs="Times New Roman"/>
      <w:sz w:val="20"/>
      <w:szCs w:val="20"/>
      <w:lang w:bidi="en-US"/>
    </w:rPr>
  </w:style>
  <w:style w:type="paragraph" w:customStyle="1" w:styleId="Estilo1x">
    <w:name w:val="Estilo1x"/>
    <w:basedOn w:val="Texto"/>
    <w:rsid w:val="00530E4B"/>
    <w:pPr>
      <w:ind w:left="1670" w:hanging="432"/>
    </w:pPr>
    <w:rPr>
      <w:rFonts w:cs="Arial"/>
      <w:szCs w:val="18"/>
      <w:lang w:val="es-MX"/>
    </w:rPr>
  </w:style>
  <w:style w:type="paragraph" w:customStyle="1" w:styleId="Estilo1xx">
    <w:name w:val="Estilo1xx"/>
    <w:basedOn w:val="Texto"/>
    <w:rsid w:val="00530E4B"/>
    <w:pPr>
      <w:ind w:left="2115" w:hanging="435"/>
    </w:pPr>
    <w:rPr>
      <w:rFonts w:cs="Arial"/>
      <w:szCs w:val="18"/>
      <w:lang w:val="es-MX"/>
    </w:rPr>
  </w:style>
  <w:style w:type="paragraph" w:customStyle="1" w:styleId="xl65">
    <w:name w:val="xl65"/>
    <w:basedOn w:val="Normal"/>
    <w:rsid w:val="00530E4B"/>
    <w:pPr>
      <w:widowControl/>
      <w:spacing w:before="100" w:beforeAutospacing="1" w:after="100" w:afterAutospacing="1"/>
    </w:pPr>
    <w:rPr>
      <w:rFonts w:ascii="Times New Roman" w:eastAsia="Times New Roman" w:hAnsi="Times New Roman" w:cs="Times New Roman"/>
      <w:sz w:val="24"/>
      <w:szCs w:val="20"/>
      <w:lang w:val="es-MX" w:bidi="en-US"/>
    </w:rPr>
  </w:style>
  <w:style w:type="paragraph" w:customStyle="1" w:styleId="xl66">
    <w:name w:val="xl66"/>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18"/>
      <w:szCs w:val="18"/>
      <w:lang w:val="es-MX" w:bidi="en-US"/>
    </w:rPr>
  </w:style>
  <w:style w:type="paragraph" w:customStyle="1" w:styleId="xl67">
    <w:name w:val="xl67"/>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lang w:val="es-MX" w:bidi="en-US"/>
    </w:rPr>
  </w:style>
  <w:style w:type="paragraph" w:customStyle="1" w:styleId="xl68">
    <w:name w:val="xl68"/>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lang w:val="es-MX" w:bidi="en-US"/>
    </w:rPr>
  </w:style>
  <w:style w:type="paragraph" w:customStyle="1" w:styleId="xl69">
    <w:name w:val="xl69"/>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20"/>
      <w:szCs w:val="20"/>
      <w:lang w:val="es-MX" w:bidi="en-US"/>
    </w:rPr>
  </w:style>
  <w:style w:type="paragraph" w:customStyle="1" w:styleId="xl70">
    <w:name w:val="xl70"/>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20"/>
      <w:szCs w:val="20"/>
      <w:lang w:val="es-MX" w:bidi="en-US"/>
    </w:rPr>
  </w:style>
  <w:style w:type="paragraph" w:customStyle="1" w:styleId="xl71">
    <w:name w:val="xl71"/>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lang w:val="es-MX" w:bidi="en-US"/>
    </w:rPr>
  </w:style>
  <w:style w:type="paragraph" w:customStyle="1" w:styleId="xl72">
    <w:name w:val="xl72"/>
    <w:basedOn w:val="Normal"/>
    <w:rsid w:val="00530E4B"/>
    <w:pPr>
      <w:widowControl/>
      <w:spacing w:before="100" w:beforeAutospacing="1" w:after="100" w:afterAutospacing="1"/>
      <w:jc w:val="center"/>
    </w:pPr>
    <w:rPr>
      <w:rFonts w:ascii="Times New Roman" w:eastAsia="Times New Roman" w:hAnsi="Times New Roman" w:cs="Times New Roman"/>
      <w:sz w:val="24"/>
      <w:szCs w:val="20"/>
      <w:lang w:val="es-MX" w:bidi="en-US"/>
    </w:rPr>
  </w:style>
  <w:style w:type="paragraph" w:customStyle="1" w:styleId="xl73">
    <w:name w:val="xl73"/>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74">
    <w:name w:val="xl74"/>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18"/>
      <w:szCs w:val="18"/>
      <w:lang w:val="es-MX" w:bidi="en-US"/>
    </w:rPr>
  </w:style>
  <w:style w:type="paragraph" w:customStyle="1" w:styleId="xl75">
    <w:name w:val="xl75"/>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18"/>
      <w:szCs w:val="18"/>
      <w:lang w:val="es-MX" w:bidi="en-US"/>
    </w:rPr>
  </w:style>
  <w:style w:type="paragraph" w:customStyle="1" w:styleId="xl76">
    <w:name w:val="xl76"/>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77">
    <w:name w:val="xl77"/>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20"/>
      <w:szCs w:val="20"/>
      <w:lang w:val="es-MX" w:bidi="en-US"/>
    </w:rPr>
  </w:style>
  <w:style w:type="paragraph" w:customStyle="1" w:styleId="xl78">
    <w:name w:val="xl78"/>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20"/>
      <w:szCs w:val="20"/>
      <w:lang w:val="es-MX" w:bidi="en-US"/>
    </w:rPr>
  </w:style>
  <w:style w:type="paragraph" w:customStyle="1" w:styleId="xl79">
    <w:name w:val="xl79"/>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18"/>
      <w:szCs w:val="18"/>
      <w:lang w:val="es-MX" w:bidi="en-US"/>
    </w:rPr>
  </w:style>
  <w:style w:type="paragraph" w:customStyle="1" w:styleId="xl80">
    <w:name w:val="xl80"/>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81">
    <w:name w:val="xl81"/>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0"/>
      <w:lang w:val="es-MX" w:bidi="en-US"/>
    </w:rPr>
  </w:style>
  <w:style w:type="paragraph" w:customStyle="1" w:styleId="xl82">
    <w:name w:val="xl82"/>
    <w:basedOn w:val="Normal"/>
    <w:rsid w:val="00530E4B"/>
    <w:pPr>
      <w:widowControl/>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eastAsia="Times New Roman" w:cs="Arial"/>
      <w:sz w:val="20"/>
      <w:szCs w:val="20"/>
      <w:lang w:val="es-MX" w:bidi="en-US"/>
    </w:rPr>
  </w:style>
  <w:style w:type="paragraph" w:customStyle="1" w:styleId="xl83">
    <w:name w:val="xl83"/>
    <w:basedOn w:val="Normal"/>
    <w:rsid w:val="00530E4B"/>
    <w:pPr>
      <w:widowControl/>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eastAsia="Times New Roman" w:cs="Arial"/>
      <w:sz w:val="20"/>
      <w:szCs w:val="20"/>
      <w:lang w:val="es-MX" w:bidi="en-US"/>
    </w:rPr>
  </w:style>
  <w:style w:type="paragraph" w:customStyle="1" w:styleId="xl84">
    <w:name w:val="xl84"/>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Arial"/>
      <w:sz w:val="20"/>
      <w:szCs w:val="20"/>
      <w:lang w:val="es-MX" w:bidi="en-US"/>
    </w:rPr>
  </w:style>
  <w:style w:type="paragraph" w:customStyle="1" w:styleId="xl85">
    <w:name w:val="xl85"/>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both"/>
    </w:pPr>
    <w:rPr>
      <w:rFonts w:eastAsia="Times New Roman" w:cs="Arial"/>
      <w:sz w:val="20"/>
      <w:szCs w:val="20"/>
      <w:lang w:val="es-MX" w:bidi="en-US"/>
    </w:rPr>
  </w:style>
  <w:style w:type="paragraph" w:customStyle="1" w:styleId="xl86">
    <w:name w:val="xl86"/>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87">
    <w:name w:val="xl87"/>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18"/>
      <w:szCs w:val="18"/>
      <w:lang w:val="es-MX" w:bidi="en-US"/>
    </w:rPr>
  </w:style>
  <w:style w:type="paragraph" w:customStyle="1" w:styleId="xl88">
    <w:name w:val="xl88"/>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lang w:val="es-MX" w:bidi="en-US"/>
    </w:rPr>
  </w:style>
  <w:style w:type="paragraph" w:customStyle="1" w:styleId="xl89">
    <w:name w:val="xl89"/>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lang w:val="es-MX" w:bidi="en-US"/>
    </w:rPr>
  </w:style>
  <w:style w:type="paragraph" w:customStyle="1" w:styleId="xl90">
    <w:name w:val="xl90"/>
    <w:basedOn w:val="Normal"/>
    <w:rsid w:val="00530E4B"/>
    <w:pPr>
      <w:widowControl/>
      <w:spacing w:before="100" w:beforeAutospacing="1" w:after="100" w:afterAutospacing="1"/>
    </w:pPr>
    <w:rPr>
      <w:rFonts w:eastAsia="Times New Roman" w:cs="Arial"/>
      <w:color w:val="000000"/>
      <w:sz w:val="20"/>
      <w:szCs w:val="20"/>
      <w:lang w:val="es-MX" w:bidi="en-US"/>
    </w:rPr>
  </w:style>
  <w:style w:type="paragraph" w:customStyle="1" w:styleId="xl91">
    <w:name w:val="xl91"/>
    <w:basedOn w:val="Normal"/>
    <w:rsid w:val="00530E4B"/>
    <w:pPr>
      <w:widowControl/>
      <w:pBdr>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92">
    <w:name w:val="xl92"/>
    <w:basedOn w:val="Normal"/>
    <w:rsid w:val="00530E4B"/>
    <w:pPr>
      <w:widowControl/>
      <w:pBdr>
        <w:bottom w:val="single" w:sz="8" w:space="0" w:color="auto"/>
        <w:right w:val="single" w:sz="8" w:space="0" w:color="auto"/>
      </w:pBdr>
      <w:spacing w:before="100" w:beforeAutospacing="1" w:after="100" w:afterAutospacing="1"/>
      <w:jc w:val="center"/>
      <w:textAlignment w:val="top"/>
    </w:pPr>
    <w:rPr>
      <w:rFonts w:eastAsia="Times New Roman" w:cs="Arial"/>
      <w:sz w:val="20"/>
      <w:szCs w:val="20"/>
      <w:lang w:val="es-MX" w:bidi="en-US"/>
    </w:rPr>
  </w:style>
  <w:style w:type="paragraph" w:customStyle="1" w:styleId="xl93">
    <w:name w:val="xl93"/>
    <w:basedOn w:val="Normal"/>
    <w:rsid w:val="00530E4B"/>
    <w:pPr>
      <w:widowControl/>
      <w:pBdr>
        <w:bottom w:val="single" w:sz="8" w:space="0" w:color="auto"/>
        <w:right w:val="single" w:sz="8" w:space="0" w:color="auto"/>
      </w:pBdr>
      <w:spacing w:before="100" w:beforeAutospacing="1" w:after="100" w:afterAutospacing="1"/>
      <w:jc w:val="center"/>
      <w:textAlignment w:val="top"/>
    </w:pPr>
    <w:rPr>
      <w:rFonts w:eastAsia="Times New Roman" w:cs="Arial"/>
      <w:color w:val="000000"/>
      <w:sz w:val="18"/>
      <w:szCs w:val="18"/>
      <w:lang w:val="es-MX" w:bidi="en-US"/>
    </w:rPr>
  </w:style>
  <w:style w:type="paragraph" w:customStyle="1" w:styleId="xl94">
    <w:name w:val="xl94"/>
    <w:basedOn w:val="Normal"/>
    <w:rsid w:val="00530E4B"/>
    <w:pPr>
      <w:widowControl/>
      <w:pBdr>
        <w:bottom w:val="single" w:sz="8" w:space="0" w:color="auto"/>
        <w:right w:val="single" w:sz="8" w:space="0" w:color="auto"/>
      </w:pBdr>
      <w:spacing w:before="100" w:beforeAutospacing="1" w:after="100" w:afterAutospacing="1"/>
    </w:pPr>
    <w:rPr>
      <w:rFonts w:eastAsia="Times New Roman" w:cs="Arial"/>
      <w:color w:val="000000"/>
      <w:sz w:val="20"/>
      <w:szCs w:val="20"/>
      <w:lang w:val="es-MX" w:bidi="en-US"/>
    </w:rPr>
  </w:style>
  <w:style w:type="paragraph" w:customStyle="1" w:styleId="xl95">
    <w:name w:val="xl95"/>
    <w:basedOn w:val="Normal"/>
    <w:rsid w:val="00530E4B"/>
    <w:pPr>
      <w:widowControl/>
      <w:pBdr>
        <w:bottom w:val="single" w:sz="8" w:space="0" w:color="auto"/>
        <w:right w:val="single" w:sz="8" w:space="0" w:color="auto"/>
      </w:pBdr>
      <w:spacing w:before="100" w:beforeAutospacing="1" w:after="100" w:afterAutospacing="1"/>
    </w:pPr>
    <w:rPr>
      <w:rFonts w:eastAsia="Times New Roman" w:cs="Arial"/>
      <w:color w:val="000000"/>
      <w:sz w:val="20"/>
      <w:szCs w:val="20"/>
      <w:lang w:val="es-MX" w:bidi="en-US"/>
    </w:rPr>
  </w:style>
  <w:style w:type="paragraph" w:customStyle="1" w:styleId="xl96">
    <w:name w:val="xl96"/>
    <w:basedOn w:val="Normal"/>
    <w:rsid w:val="00530E4B"/>
    <w:pPr>
      <w:widowControl/>
      <w:spacing w:before="100" w:beforeAutospacing="1" w:after="100" w:afterAutospacing="1"/>
    </w:pPr>
    <w:rPr>
      <w:rFonts w:eastAsia="Times New Roman" w:cs="Arial"/>
      <w:color w:val="000000"/>
      <w:sz w:val="18"/>
      <w:szCs w:val="18"/>
      <w:lang w:val="es-MX" w:bidi="en-US"/>
    </w:rPr>
  </w:style>
  <w:style w:type="paragraph" w:customStyle="1" w:styleId="xl97">
    <w:name w:val="xl97"/>
    <w:basedOn w:val="Normal"/>
    <w:rsid w:val="00530E4B"/>
    <w:pPr>
      <w:widowControl/>
      <w:pBdr>
        <w:bottom w:val="single" w:sz="8" w:space="0" w:color="auto"/>
        <w:right w:val="single" w:sz="8" w:space="0" w:color="auto"/>
      </w:pBdr>
      <w:spacing w:before="100" w:beforeAutospacing="1" w:after="100" w:afterAutospacing="1"/>
    </w:pPr>
    <w:rPr>
      <w:rFonts w:eastAsia="Times New Roman" w:cs="Arial"/>
      <w:sz w:val="18"/>
      <w:szCs w:val="18"/>
      <w:lang w:val="es-MX" w:bidi="en-US"/>
    </w:rPr>
  </w:style>
  <w:style w:type="paragraph" w:customStyle="1" w:styleId="xl98">
    <w:name w:val="xl98"/>
    <w:basedOn w:val="Normal"/>
    <w:rsid w:val="00530E4B"/>
    <w:pPr>
      <w:widowControl/>
      <w:pBdr>
        <w:bottom w:val="single" w:sz="8" w:space="0" w:color="auto"/>
        <w:right w:val="single" w:sz="8" w:space="0" w:color="auto"/>
      </w:pBdr>
      <w:spacing w:before="100" w:beforeAutospacing="1" w:after="100" w:afterAutospacing="1"/>
      <w:textAlignment w:val="top"/>
    </w:pPr>
    <w:rPr>
      <w:rFonts w:eastAsia="Times New Roman" w:cs="Arial"/>
      <w:color w:val="000000"/>
      <w:sz w:val="20"/>
      <w:szCs w:val="20"/>
      <w:lang w:val="es-MX" w:bidi="en-US"/>
    </w:rPr>
  </w:style>
  <w:style w:type="paragraph" w:customStyle="1" w:styleId="xl99">
    <w:name w:val="xl99"/>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color w:val="000000"/>
      <w:sz w:val="20"/>
      <w:szCs w:val="20"/>
      <w:lang w:val="es-MX" w:bidi="en-US"/>
    </w:rPr>
  </w:style>
  <w:style w:type="paragraph" w:customStyle="1" w:styleId="xl100">
    <w:name w:val="xl100"/>
    <w:basedOn w:val="Normal"/>
    <w:rsid w:val="00530E4B"/>
    <w:pPr>
      <w:widowControl/>
      <w:pBdr>
        <w:bottom w:val="single" w:sz="8" w:space="0" w:color="auto"/>
        <w:right w:val="single" w:sz="8" w:space="0" w:color="auto"/>
      </w:pBdr>
      <w:spacing w:before="100" w:beforeAutospacing="1" w:after="100" w:afterAutospacing="1"/>
      <w:jc w:val="center"/>
      <w:textAlignment w:val="top"/>
    </w:pPr>
    <w:rPr>
      <w:rFonts w:eastAsia="Times New Roman" w:cs="Arial"/>
      <w:color w:val="000000"/>
      <w:sz w:val="20"/>
      <w:szCs w:val="20"/>
      <w:lang w:val="es-MX" w:bidi="en-US"/>
    </w:rPr>
  </w:style>
  <w:style w:type="paragraph" w:customStyle="1" w:styleId="xl101">
    <w:name w:val="xl101"/>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b/>
      <w:bCs/>
      <w:sz w:val="18"/>
      <w:szCs w:val="18"/>
      <w:lang w:val="es-MX" w:bidi="en-US"/>
    </w:rPr>
  </w:style>
  <w:style w:type="paragraph" w:customStyle="1" w:styleId="xl102">
    <w:name w:val="xl102"/>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b/>
      <w:bCs/>
      <w:sz w:val="18"/>
      <w:szCs w:val="18"/>
      <w:lang w:val="es-MX" w:bidi="en-US"/>
    </w:rPr>
  </w:style>
  <w:style w:type="paragraph" w:customStyle="1" w:styleId="xl63">
    <w:name w:val="xl63"/>
    <w:basedOn w:val="Normal"/>
    <w:rsid w:val="00530E4B"/>
    <w:pPr>
      <w:widowControl/>
      <w:spacing w:before="100" w:beforeAutospacing="1" w:after="100" w:afterAutospacing="1"/>
    </w:pPr>
    <w:rPr>
      <w:rFonts w:ascii="Times New Roman" w:eastAsia="Times New Roman" w:hAnsi="Times New Roman" w:cs="Times New Roman"/>
      <w:sz w:val="24"/>
      <w:szCs w:val="20"/>
      <w:lang w:val="es-MX" w:bidi="en-US"/>
    </w:rPr>
  </w:style>
  <w:style w:type="paragraph" w:customStyle="1" w:styleId="xl64">
    <w:name w:val="xl64"/>
    <w:basedOn w:val="Normal"/>
    <w:rsid w:val="00530E4B"/>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18"/>
      <w:szCs w:val="18"/>
      <w:lang w:val="es-MX" w:bidi="en-US"/>
    </w:rPr>
  </w:style>
  <w:style w:type="numbering" w:customStyle="1" w:styleId="EstiloNumeradoAntes189cmSangrafrancesa075cm">
    <w:name w:val="Estilo Numerado Antes:  1.89 cm Sangría francesa:  0.75 cm"/>
    <w:basedOn w:val="Sinlista"/>
    <w:rsid w:val="00530E4B"/>
  </w:style>
  <w:style w:type="paragraph" w:customStyle="1" w:styleId="1">
    <w:name w:val="1"/>
    <w:basedOn w:val="Normal"/>
    <w:next w:val="Sangradetextonormal"/>
    <w:rsid w:val="00530E4B"/>
    <w:pPr>
      <w:spacing w:line="-240" w:lineRule="auto"/>
      <w:ind w:left="2127" w:hanging="709"/>
      <w:jc w:val="both"/>
    </w:pPr>
    <w:rPr>
      <w:rFonts w:eastAsia="Times New Roman" w:cs="Times New Roman"/>
      <w:snapToGrid w:val="0"/>
      <w:sz w:val="20"/>
      <w:szCs w:val="20"/>
      <w:lang w:val="es-ES_tradnl" w:bidi="en-US"/>
    </w:rPr>
  </w:style>
  <w:style w:type="paragraph" w:customStyle="1" w:styleId="Prrafodelista1">
    <w:name w:val="Párrafo de lista1"/>
    <w:basedOn w:val="Normal"/>
    <w:link w:val="Prrafodelista1Car"/>
    <w:qFormat/>
    <w:rsid w:val="00530E4B"/>
    <w:pPr>
      <w:widowControl/>
      <w:ind w:left="708"/>
    </w:pPr>
    <w:rPr>
      <w:rFonts w:ascii="Times New Roman" w:eastAsia="Times New Roman" w:hAnsi="Times New Roman" w:cs="Times New Roman"/>
      <w:sz w:val="20"/>
      <w:szCs w:val="20"/>
      <w:lang w:bidi="en-US"/>
    </w:rPr>
  </w:style>
  <w:style w:type="paragraph" w:customStyle="1" w:styleId="CharChar1">
    <w:name w:val="Char Char1"/>
    <w:basedOn w:val="Normal"/>
    <w:rsid w:val="00530E4B"/>
    <w:pPr>
      <w:widowControl/>
      <w:spacing w:before="100" w:beforeAutospacing="1" w:after="100" w:afterAutospacing="1"/>
    </w:pPr>
    <w:rPr>
      <w:rFonts w:ascii="Tahoma" w:eastAsia="Times New Roman" w:hAnsi="Tahoma" w:cs="Times New Roman"/>
      <w:sz w:val="20"/>
      <w:szCs w:val="20"/>
      <w:lang w:bidi="en-US"/>
    </w:rPr>
  </w:style>
  <w:style w:type="paragraph" w:customStyle="1" w:styleId="0ve4letra">
    <w:name w:val="0 veñ 4 letra"/>
    <w:basedOn w:val="1PARRAFO"/>
    <w:link w:val="0ve4letraCar"/>
    <w:rsid w:val="00530E4B"/>
    <w:pPr>
      <w:ind w:left="1778" w:hanging="360"/>
    </w:pPr>
  </w:style>
  <w:style w:type="character" w:customStyle="1" w:styleId="0ve4letraCar">
    <w:name w:val="0 veñ 4 letra Car"/>
    <w:link w:val="0ve4letra"/>
    <w:rsid w:val="00530E4B"/>
    <w:rPr>
      <w:rFonts w:ascii="Calibri" w:eastAsia="Calibri" w:hAnsi="Calibri" w:cs="Times New Roman"/>
      <w:sz w:val="20"/>
      <w:lang w:eastAsia="es-MX" w:bidi="en-US"/>
    </w:rPr>
  </w:style>
  <w:style w:type="paragraph" w:customStyle="1" w:styleId="xparrafo">
    <w:name w:val="x parrafo"/>
    <w:basedOn w:val="1PARRAFO"/>
    <w:link w:val="xparrafoCar"/>
    <w:rsid w:val="00530E4B"/>
    <w:pPr>
      <w:ind w:left="1428"/>
    </w:pPr>
    <w:rPr>
      <w:rFonts w:ascii="Arial" w:eastAsia="Times New Roman" w:hAnsi="Arial"/>
      <w:sz w:val="22"/>
      <w:szCs w:val="24"/>
      <w:lang w:eastAsia="es-ES" w:bidi="ar-SA"/>
    </w:rPr>
  </w:style>
  <w:style w:type="paragraph" w:customStyle="1" w:styleId="0let5vi">
    <w:name w:val="0 let 5 viñ"/>
    <w:basedOn w:val="vietaletra"/>
    <w:link w:val="0let5viCar"/>
    <w:rsid w:val="00530E4B"/>
    <w:pPr>
      <w:numPr>
        <w:numId w:val="26"/>
      </w:numPr>
    </w:pPr>
  </w:style>
  <w:style w:type="paragraph" w:customStyle="1" w:styleId="Estilo1">
    <w:name w:val="Estilo1"/>
    <w:basedOn w:val="Prrafodelista"/>
    <w:link w:val="Estilo1Car"/>
    <w:rsid w:val="00530E4B"/>
    <w:pPr>
      <w:widowControl/>
      <w:numPr>
        <w:numId w:val="27"/>
      </w:numPr>
      <w:spacing w:before="120" w:after="120"/>
      <w:ind w:left="2041" w:hanging="340"/>
      <w:jc w:val="both"/>
    </w:pPr>
    <w:rPr>
      <w:rFonts w:ascii="Arial" w:hAnsi="Arial" w:cs="Arial"/>
      <w:lang w:val="es-ES" w:bidi="en-US"/>
    </w:rPr>
  </w:style>
  <w:style w:type="character" w:customStyle="1" w:styleId="0let5viCar">
    <w:name w:val="0 let 5 viñ Car"/>
    <w:link w:val="0let5vi"/>
    <w:rsid w:val="00530E4B"/>
    <w:rPr>
      <w:rFonts w:ascii="Calibri" w:eastAsia="Calibri" w:hAnsi="Calibri" w:cs="Times New Roman"/>
      <w:sz w:val="20"/>
      <w:lang w:eastAsia="es-MX" w:bidi="en-US"/>
    </w:rPr>
  </w:style>
  <w:style w:type="paragraph" w:customStyle="1" w:styleId="0rommay1vi">
    <w:name w:val="0 rom may 1 viñ"/>
    <w:basedOn w:val="Texto"/>
    <w:link w:val="0rommay1viCar"/>
    <w:qFormat/>
    <w:rsid w:val="00530E4B"/>
    <w:pPr>
      <w:spacing w:after="60" w:line="240" w:lineRule="auto"/>
      <w:ind w:firstLine="0"/>
    </w:pPr>
    <w:rPr>
      <w:rFonts w:eastAsia="Calibri"/>
      <w:sz w:val="22"/>
      <w:szCs w:val="22"/>
    </w:rPr>
  </w:style>
  <w:style w:type="character" w:customStyle="1" w:styleId="Estilo1Car">
    <w:name w:val="Estilo1 Car"/>
    <w:link w:val="Estilo1"/>
    <w:rsid w:val="00530E4B"/>
    <w:rPr>
      <w:rFonts w:ascii="Arial" w:eastAsia="Calibri" w:hAnsi="Arial" w:cs="Arial"/>
      <w:lang w:val="es-ES" w:eastAsia="es-MX" w:bidi="en-US"/>
    </w:rPr>
  </w:style>
  <w:style w:type="paragraph" w:customStyle="1" w:styleId="0num1vi">
    <w:name w:val="0 num 1 viñ"/>
    <w:basedOn w:val="Prrafodelista"/>
    <w:link w:val="0num1viCar"/>
    <w:qFormat/>
    <w:rsid w:val="00530E4B"/>
    <w:pPr>
      <w:widowControl/>
      <w:numPr>
        <w:numId w:val="28"/>
      </w:numPr>
      <w:spacing w:after="120"/>
      <w:jc w:val="both"/>
    </w:pPr>
    <w:rPr>
      <w:rFonts w:ascii="Arial" w:hAnsi="Arial" w:cs="Times New Roman"/>
      <w:lang w:val="es-ES" w:bidi="en-US"/>
    </w:rPr>
  </w:style>
  <w:style w:type="character" w:customStyle="1" w:styleId="0rommay1viCar">
    <w:name w:val="0 rom may 1 viñ Car"/>
    <w:link w:val="0rommay1vi"/>
    <w:rsid w:val="00530E4B"/>
    <w:rPr>
      <w:rFonts w:ascii="Calibri" w:eastAsia="Calibri" w:hAnsi="Calibri" w:cs="Times New Roman"/>
      <w:lang w:val="en-US" w:eastAsia="es-MX" w:bidi="en-US"/>
    </w:rPr>
  </w:style>
  <w:style w:type="paragraph" w:customStyle="1" w:styleId="0vi1conespacio">
    <w:name w:val="0 viñ 1 con espacio"/>
    <w:basedOn w:val="0let1vi"/>
    <w:link w:val="0vi1conespacioCar"/>
    <w:rsid w:val="00530E4B"/>
    <w:pPr>
      <w:numPr>
        <w:numId w:val="33"/>
      </w:numPr>
    </w:pPr>
  </w:style>
  <w:style w:type="character" w:customStyle="1" w:styleId="0num1viCar">
    <w:name w:val="0 num 1 viñ Car"/>
    <w:link w:val="0num1vi"/>
    <w:rsid w:val="00530E4B"/>
    <w:rPr>
      <w:rFonts w:ascii="Arial" w:eastAsia="Calibri" w:hAnsi="Arial" w:cs="Times New Roman"/>
      <w:lang w:val="es-ES" w:eastAsia="es-MX" w:bidi="en-US"/>
    </w:rPr>
  </w:style>
  <w:style w:type="character" w:customStyle="1" w:styleId="0vi1conespacioCar">
    <w:name w:val="0 viñ 1 con espacio Car"/>
    <w:link w:val="0vi1conespacio"/>
    <w:rsid w:val="00530E4B"/>
    <w:rPr>
      <w:rFonts w:ascii="Calibri" w:eastAsia="Calibri" w:hAnsi="Calibri" w:cs="Times New Roman"/>
      <w:sz w:val="20"/>
      <w:lang w:eastAsia="es-MX" w:bidi="en-US"/>
    </w:rPr>
  </w:style>
  <w:style w:type="paragraph" w:customStyle="1" w:styleId="1ERVIETA">
    <w:name w:val="1ER VIÑETA"/>
    <w:basedOn w:val="1PARRAFO"/>
    <w:link w:val="1ERVIETACar"/>
    <w:rsid w:val="00530E4B"/>
    <w:pPr>
      <w:spacing w:after="0"/>
      <w:ind w:left="1423" w:hanging="357"/>
    </w:pPr>
  </w:style>
  <w:style w:type="paragraph" w:customStyle="1" w:styleId="2avieta">
    <w:name w:val="2a viñeta"/>
    <w:basedOn w:val="NUMERADO"/>
    <w:rsid w:val="00530E4B"/>
    <w:pPr>
      <w:numPr>
        <w:numId w:val="0"/>
      </w:numPr>
      <w:ind w:left="1788" w:hanging="360"/>
    </w:pPr>
  </w:style>
  <w:style w:type="paragraph" w:customStyle="1" w:styleId="3ravieta">
    <w:name w:val="3ra viñeta"/>
    <w:basedOn w:val="2avieta"/>
    <w:link w:val="3ravietaCar"/>
    <w:rsid w:val="00530E4B"/>
    <w:pPr>
      <w:ind w:left="1944" w:hanging="181"/>
    </w:pPr>
  </w:style>
  <w:style w:type="character" w:customStyle="1" w:styleId="1ERVIETACar">
    <w:name w:val="1ER VIÑETA Car"/>
    <w:link w:val="1ERVIETA"/>
    <w:rsid w:val="00530E4B"/>
    <w:rPr>
      <w:rFonts w:ascii="Calibri" w:eastAsia="Calibri" w:hAnsi="Calibri" w:cs="Times New Roman"/>
      <w:sz w:val="20"/>
      <w:lang w:eastAsia="es-MX" w:bidi="en-US"/>
    </w:rPr>
  </w:style>
  <w:style w:type="numbering" w:customStyle="1" w:styleId="Sinlista1">
    <w:name w:val="Sin lista1"/>
    <w:next w:val="Sinlista"/>
    <w:uiPriority w:val="99"/>
    <w:semiHidden/>
    <w:unhideWhenUsed/>
    <w:rsid w:val="00530E4B"/>
  </w:style>
  <w:style w:type="table" w:customStyle="1" w:styleId="Tablaconcuadrcula1">
    <w:name w:val="Tabla con cuadrícula1"/>
    <w:basedOn w:val="Tablanormal"/>
    <w:next w:val="Tablaconcuadrcula"/>
    <w:uiPriority w:val="59"/>
    <w:rsid w:val="00530E4B"/>
    <w:pPr>
      <w:widowControl w:val="0"/>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ombreadoclaro11">
    <w:name w:val="Sombreado claro11"/>
    <w:basedOn w:val="Tablanormal"/>
    <w:uiPriority w:val="60"/>
    <w:rsid w:val="00530E4B"/>
    <w:pPr>
      <w:widowControl w:val="0"/>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11">
    <w:name w:val="Sombreado claro - Énfasis 111"/>
    <w:basedOn w:val="Tablanormal"/>
    <w:uiPriority w:val="60"/>
    <w:rsid w:val="00530E4B"/>
    <w:pPr>
      <w:widowControl w:val="0"/>
      <w:spacing w:after="0" w:line="240" w:lineRule="auto"/>
    </w:pPr>
    <w:rPr>
      <w:rFonts w:ascii="Calibri" w:eastAsia="Calibri" w:hAnsi="Calibri" w:cs="Times New Roman"/>
      <w:color w:val="365F91"/>
      <w:sz w:val="20"/>
      <w:szCs w:val="20"/>
      <w:lang w:eastAsia="es-MX"/>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111">
    <w:name w:val="Sombreado medio 2 - Énfasis 111"/>
    <w:basedOn w:val="Tablanormal"/>
    <w:uiPriority w:val="64"/>
    <w:rsid w:val="00530E4B"/>
    <w:pPr>
      <w:widowControl w:val="0"/>
      <w:spacing w:after="0" w:line="240" w:lineRule="auto"/>
    </w:pPr>
    <w:rPr>
      <w:rFonts w:ascii="Calibri" w:eastAsia="Calibri" w:hAnsi="Calibri" w:cs="Times New Roman"/>
      <w:sz w:val="20"/>
      <w:szCs w:val="20"/>
      <w:lang w:eastAsia="es-MX"/>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3ravietaCar">
    <w:name w:val="3ra viñeta Car"/>
    <w:link w:val="3ravieta"/>
    <w:rsid w:val="00530E4B"/>
    <w:rPr>
      <w:rFonts w:ascii="Calibri" w:eastAsia="Calibri" w:hAnsi="Calibri" w:cs="Arial"/>
      <w:sz w:val="20"/>
      <w:lang w:eastAsia="es-MX" w:bidi="en-US"/>
    </w:rPr>
  </w:style>
  <w:style w:type="paragraph" w:customStyle="1" w:styleId="Titulo3">
    <w:name w:val="Titulo 3"/>
    <w:basedOn w:val="Ttulo3"/>
    <w:link w:val="Titulo3Car"/>
    <w:rsid w:val="00530E4B"/>
    <w:pPr>
      <w:keepNext w:val="0"/>
      <w:widowControl/>
      <w:spacing w:before="120" w:after="120"/>
      <w:ind w:left="2508" w:hanging="180"/>
    </w:pPr>
    <w:rPr>
      <w:rFonts w:ascii="Calibri" w:eastAsia="Times New Roman" w:hAnsi="Calibri" w:cs="Times New Roman"/>
      <w:smallCaps/>
      <w:color w:val="auto"/>
      <w:spacing w:val="5"/>
      <w:szCs w:val="22"/>
      <w:lang w:bidi="en-US"/>
    </w:rPr>
  </w:style>
  <w:style w:type="paragraph" w:customStyle="1" w:styleId="TItulo2">
    <w:name w:val="TItulo 2"/>
    <w:basedOn w:val="Ttulo2"/>
    <w:link w:val="TItulo2Car"/>
    <w:qFormat/>
    <w:rsid w:val="00530E4B"/>
    <w:pPr>
      <w:keepNext w:val="0"/>
      <w:widowControl/>
      <w:spacing w:before="120" w:after="120"/>
      <w:ind w:left="1287" w:hanging="360"/>
    </w:pPr>
    <w:rPr>
      <w:rFonts w:ascii="Calibri" w:eastAsia="Times New Roman" w:hAnsi="Calibri" w:cs="Times New Roman"/>
      <w:smallCaps/>
      <w:color w:val="auto"/>
      <w:spacing w:val="5"/>
      <w:sz w:val="24"/>
      <w:szCs w:val="22"/>
      <w:lang w:bidi="en-US"/>
    </w:rPr>
  </w:style>
  <w:style w:type="character" w:customStyle="1" w:styleId="Titulo3Car">
    <w:name w:val="Titulo 3 Car"/>
    <w:link w:val="Titulo3"/>
    <w:rsid w:val="00530E4B"/>
    <w:rPr>
      <w:rFonts w:ascii="Calibri" w:eastAsia="Times New Roman" w:hAnsi="Calibri" w:cs="Times New Roman"/>
      <w:smallCaps/>
      <w:spacing w:val="5"/>
      <w:sz w:val="24"/>
      <w:lang w:val="en-US" w:eastAsia="es-MX" w:bidi="en-US"/>
    </w:rPr>
  </w:style>
  <w:style w:type="paragraph" w:customStyle="1" w:styleId="xxxparrafo">
    <w:name w:val="xxx parrafo"/>
    <w:basedOn w:val="xparrafo"/>
    <w:link w:val="xxxparrafoCar"/>
    <w:qFormat/>
    <w:rsid w:val="00530E4B"/>
    <w:pPr>
      <w:ind w:left="1788"/>
    </w:pPr>
  </w:style>
  <w:style w:type="character" w:customStyle="1" w:styleId="TItulo2Car">
    <w:name w:val="TItulo 2 Car"/>
    <w:link w:val="TItulo2"/>
    <w:rsid w:val="00530E4B"/>
    <w:rPr>
      <w:rFonts w:ascii="Calibri" w:eastAsia="Times New Roman" w:hAnsi="Calibri" w:cs="Times New Roman"/>
      <w:smallCaps/>
      <w:spacing w:val="5"/>
      <w:sz w:val="24"/>
      <w:lang w:val="en-US" w:eastAsia="es-MX" w:bidi="en-US"/>
    </w:rPr>
  </w:style>
  <w:style w:type="character" w:customStyle="1" w:styleId="xxxparrafoCar">
    <w:name w:val="xxx parrafo Car"/>
    <w:link w:val="xxxparrafo"/>
    <w:rsid w:val="00530E4B"/>
    <w:rPr>
      <w:rFonts w:ascii="Arial" w:eastAsia="Times New Roman" w:hAnsi="Arial" w:cs="Times New Roman"/>
      <w:szCs w:val="24"/>
      <w:lang w:eastAsia="es-ES"/>
    </w:rPr>
  </w:style>
  <w:style w:type="paragraph" w:customStyle="1" w:styleId="T1raNumeracion">
    <w:name w:val="T 1ra Numeracion"/>
    <w:basedOn w:val="Normal"/>
    <w:link w:val="T1raNumeracionCar"/>
    <w:rsid w:val="00530E4B"/>
    <w:pPr>
      <w:widowControl/>
      <w:ind w:left="360" w:hanging="360"/>
    </w:pPr>
    <w:rPr>
      <w:rFonts w:eastAsia="Times New Roman" w:cs="Times New Roman"/>
      <w:sz w:val="16"/>
      <w:szCs w:val="20"/>
      <w:lang w:bidi="en-US"/>
    </w:rPr>
  </w:style>
  <w:style w:type="character" w:customStyle="1" w:styleId="T1raNumeracionCar">
    <w:name w:val="T 1ra Numeracion Car"/>
    <w:link w:val="T1raNumeracion"/>
    <w:rsid w:val="00530E4B"/>
    <w:rPr>
      <w:rFonts w:ascii="Calibri" w:eastAsia="Times New Roman" w:hAnsi="Calibri" w:cs="Times New Roman"/>
      <w:sz w:val="16"/>
      <w:szCs w:val="20"/>
      <w:lang w:val="en-US" w:eastAsia="es-MX" w:bidi="en-US"/>
    </w:rPr>
  </w:style>
  <w:style w:type="paragraph" w:customStyle="1" w:styleId="t1erparrafo">
    <w:name w:val="t 1er parrafo"/>
    <w:basedOn w:val="1PARRAFO"/>
    <w:link w:val="t1erparrafoCar"/>
    <w:rsid w:val="00530E4B"/>
    <w:pPr>
      <w:spacing w:after="60"/>
      <w:ind w:left="0"/>
    </w:pPr>
    <w:rPr>
      <w:sz w:val="16"/>
      <w:szCs w:val="16"/>
    </w:rPr>
  </w:style>
  <w:style w:type="paragraph" w:customStyle="1" w:styleId="TTIT9N">
    <w:name w:val="T TIT 9N"/>
    <w:basedOn w:val="t1erparrafo"/>
    <w:link w:val="TTIT9NCar"/>
    <w:rsid w:val="00530E4B"/>
    <w:pPr>
      <w:jc w:val="center"/>
    </w:pPr>
    <w:rPr>
      <w:b/>
      <w:sz w:val="18"/>
    </w:rPr>
  </w:style>
  <w:style w:type="character" w:customStyle="1" w:styleId="t1erparrafoCar">
    <w:name w:val="t 1er parrafo Car"/>
    <w:link w:val="t1erparrafo"/>
    <w:rsid w:val="00530E4B"/>
    <w:rPr>
      <w:rFonts w:ascii="Calibri" w:eastAsia="Calibri" w:hAnsi="Calibri" w:cs="Times New Roman"/>
      <w:sz w:val="16"/>
      <w:szCs w:val="16"/>
      <w:lang w:eastAsia="es-MX" w:bidi="en-US"/>
    </w:rPr>
  </w:style>
  <w:style w:type="character" w:customStyle="1" w:styleId="TTIT9NCar">
    <w:name w:val="T TIT 9N Car"/>
    <w:link w:val="TTIT9N"/>
    <w:rsid w:val="00530E4B"/>
    <w:rPr>
      <w:rFonts w:ascii="Calibri" w:eastAsia="Calibri" w:hAnsi="Calibri" w:cs="Times New Roman"/>
      <w:b/>
      <w:sz w:val="18"/>
      <w:szCs w:val="16"/>
      <w:lang w:eastAsia="es-MX" w:bidi="en-US"/>
    </w:rPr>
  </w:style>
  <w:style w:type="paragraph" w:customStyle="1" w:styleId="TNUMTIT2">
    <w:name w:val="T NUM TIT 2"/>
    <w:basedOn w:val="Prrafodelista"/>
    <w:link w:val="TNUMTIT2Car"/>
    <w:rsid w:val="00530E4B"/>
    <w:pPr>
      <w:widowControl/>
      <w:numPr>
        <w:numId w:val="31"/>
      </w:numPr>
      <w:jc w:val="both"/>
    </w:pPr>
    <w:rPr>
      <w:rFonts w:ascii="Arial" w:eastAsia="Times New Roman" w:hAnsi="Arial" w:cs="Arial"/>
      <w:b/>
      <w:szCs w:val="20"/>
      <w:lang w:val="es-ES" w:bidi="en-US"/>
    </w:rPr>
  </w:style>
  <w:style w:type="character" w:customStyle="1" w:styleId="TNUMTIT2Car">
    <w:name w:val="T NUM TIT 2 Car"/>
    <w:link w:val="TNUMTIT2"/>
    <w:rsid w:val="00530E4B"/>
    <w:rPr>
      <w:rFonts w:ascii="Arial" w:eastAsia="Times New Roman" w:hAnsi="Arial" w:cs="Arial"/>
      <w:b/>
      <w:szCs w:val="20"/>
      <w:lang w:val="es-ES" w:eastAsia="es-MX" w:bidi="en-US"/>
    </w:rPr>
  </w:style>
  <w:style w:type="numbering" w:customStyle="1" w:styleId="Estilo2">
    <w:name w:val="Estilo2"/>
    <w:uiPriority w:val="99"/>
    <w:rsid w:val="00530E4B"/>
  </w:style>
  <w:style w:type="paragraph" w:customStyle="1" w:styleId="ANOTACION0">
    <w:name w:val="ANOTACION"/>
    <w:basedOn w:val="Normal"/>
    <w:link w:val="ANOTACIONCar"/>
    <w:rsid w:val="00530E4B"/>
    <w:pPr>
      <w:widowControl/>
      <w:autoSpaceDE w:val="0"/>
      <w:autoSpaceDN w:val="0"/>
      <w:spacing w:after="101" w:line="216" w:lineRule="atLeast"/>
      <w:jc w:val="center"/>
    </w:pPr>
    <w:rPr>
      <w:rFonts w:eastAsia="Times New Roman" w:cs="Times New Roman"/>
      <w:b/>
      <w:sz w:val="18"/>
      <w:szCs w:val="20"/>
      <w:lang w:val="es-ES_tradnl" w:bidi="en-US"/>
    </w:rPr>
  </w:style>
  <w:style w:type="paragraph" w:customStyle="1" w:styleId="CABEZA">
    <w:name w:val="CABEZA"/>
    <w:basedOn w:val="Ttulo1"/>
    <w:rsid w:val="00530E4B"/>
    <w:pPr>
      <w:keepNext w:val="0"/>
      <w:keepLines w:val="0"/>
      <w:widowControl/>
      <w:autoSpaceDE w:val="0"/>
      <w:autoSpaceDN w:val="0"/>
      <w:spacing w:before="0" w:line="216" w:lineRule="atLeast"/>
    </w:pPr>
    <w:rPr>
      <w:rFonts w:ascii="CG Palacio (WN)" w:eastAsia="Times New Roman" w:hAnsi="CG Palacio (WN)" w:cs="Times New Roman"/>
      <w:smallCaps/>
      <w:color w:val="auto"/>
      <w:spacing w:val="5"/>
      <w:sz w:val="28"/>
      <w:szCs w:val="20"/>
      <w:lang w:val="es-ES_tradnl" w:bidi="en-US"/>
    </w:rPr>
  </w:style>
  <w:style w:type="paragraph" w:customStyle="1" w:styleId="rommay1">
    <w:name w:val="rom may 1"/>
    <w:basedOn w:val="0rommay1vi"/>
    <w:link w:val="rommay1Car"/>
    <w:rsid w:val="00530E4B"/>
  </w:style>
  <w:style w:type="paragraph" w:customStyle="1" w:styleId="6Parrafo">
    <w:name w:val="6 Parrafo"/>
    <w:basedOn w:val="5Parrafo"/>
    <w:link w:val="6ParrafoCar"/>
    <w:rsid w:val="00530E4B"/>
    <w:pPr>
      <w:ind w:left="1701"/>
    </w:pPr>
  </w:style>
  <w:style w:type="character" w:customStyle="1" w:styleId="rommay1Car">
    <w:name w:val="rom may 1 Car"/>
    <w:link w:val="rommay1"/>
    <w:rsid w:val="00530E4B"/>
    <w:rPr>
      <w:rFonts w:ascii="Calibri" w:eastAsia="Calibri" w:hAnsi="Calibri" w:cs="Times New Roman"/>
      <w:lang w:val="en-US" w:eastAsia="es-MX" w:bidi="en-US"/>
    </w:rPr>
  </w:style>
  <w:style w:type="character" w:customStyle="1" w:styleId="subgray">
    <w:name w:val="subgray"/>
    <w:basedOn w:val="Fuentedeprrafopredeter"/>
    <w:rsid w:val="00530E4B"/>
  </w:style>
  <w:style w:type="character" w:customStyle="1" w:styleId="6ParrafoCar">
    <w:name w:val="6 Parrafo Car"/>
    <w:link w:val="6Parrafo"/>
    <w:rsid w:val="00530E4B"/>
    <w:rPr>
      <w:rFonts w:ascii="Calibri" w:eastAsia="Arial Unicode MS" w:hAnsi="Calibri" w:cs="Times New Roman"/>
      <w:sz w:val="20"/>
      <w:szCs w:val="20"/>
      <w:lang w:val="en-US" w:eastAsia="es-MX" w:bidi="en-US"/>
    </w:rPr>
  </w:style>
  <w:style w:type="paragraph" w:customStyle="1" w:styleId="0listacre">
    <w:name w:val="0 lista cre"/>
    <w:basedOn w:val="Prrafodelista"/>
    <w:link w:val="0listacreCar"/>
    <w:rsid w:val="00530E4B"/>
    <w:pPr>
      <w:widowControl/>
      <w:numPr>
        <w:numId w:val="35"/>
      </w:numPr>
      <w:spacing w:before="240"/>
      <w:ind w:left="851"/>
      <w:jc w:val="both"/>
    </w:pPr>
    <w:rPr>
      <w:rFonts w:ascii="Arial" w:eastAsia="Times New Roman" w:hAnsi="Arial" w:cs="Times New Roman"/>
      <w:b/>
      <w:szCs w:val="20"/>
      <w:lang w:bidi="en-US"/>
    </w:rPr>
  </w:style>
  <w:style w:type="paragraph" w:customStyle="1" w:styleId="0lista2cre">
    <w:name w:val="0 lista 2 cre"/>
    <w:basedOn w:val="0listacre"/>
    <w:link w:val="0lista2creCar"/>
    <w:rsid w:val="00530E4B"/>
    <w:pPr>
      <w:numPr>
        <w:ilvl w:val="1"/>
      </w:numPr>
      <w:ind w:left="1418" w:hanging="567"/>
    </w:pPr>
  </w:style>
  <w:style w:type="character" w:customStyle="1" w:styleId="0listacreCar">
    <w:name w:val="0 lista cre Car"/>
    <w:link w:val="0listacre"/>
    <w:rsid w:val="00530E4B"/>
    <w:rPr>
      <w:rFonts w:ascii="Arial" w:eastAsia="Times New Roman" w:hAnsi="Arial" w:cs="Times New Roman"/>
      <w:b/>
      <w:szCs w:val="20"/>
      <w:lang w:val="en-US" w:eastAsia="es-MX" w:bidi="en-US"/>
    </w:rPr>
  </w:style>
  <w:style w:type="paragraph" w:customStyle="1" w:styleId="0vi5b">
    <w:name w:val="0 viñ 5b"/>
    <w:basedOn w:val="0vi5"/>
    <w:link w:val="0vi5bCar"/>
    <w:rsid w:val="00530E4B"/>
    <w:pPr>
      <w:numPr>
        <w:numId w:val="36"/>
      </w:numPr>
    </w:pPr>
  </w:style>
  <w:style w:type="character" w:customStyle="1" w:styleId="0lista2creCar">
    <w:name w:val="0 lista 2 cre Car"/>
    <w:link w:val="0lista2cre"/>
    <w:rsid w:val="00530E4B"/>
    <w:rPr>
      <w:rFonts w:ascii="Arial" w:eastAsia="Times New Roman" w:hAnsi="Arial" w:cs="Times New Roman"/>
      <w:b/>
      <w:szCs w:val="20"/>
      <w:lang w:val="en-US" w:eastAsia="es-MX" w:bidi="en-US"/>
    </w:rPr>
  </w:style>
  <w:style w:type="character" w:customStyle="1" w:styleId="0vi5bCar">
    <w:name w:val="0 viñ 5b Car"/>
    <w:link w:val="0vi5b"/>
    <w:rsid w:val="00530E4B"/>
    <w:rPr>
      <w:rFonts w:ascii="Calibri" w:eastAsia="Times New Roman" w:hAnsi="Calibri" w:cs="Arial"/>
      <w:szCs w:val="24"/>
      <w:lang w:val="en-US" w:eastAsia="es-MX" w:bidi="en-US"/>
    </w:rPr>
  </w:style>
  <w:style w:type="paragraph" w:customStyle="1" w:styleId="yiv1061681264msonormal">
    <w:name w:val="yiv1061681264msonormal"/>
    <w:basedOn w:val="Normal"/>
    <w:rsid w:val="00530E4B"/>
    <w:pPr>
      <w:widowControl/>
      <w:spacing w:before="100" w:beforeAutospacing="1" w:after="100" w:afterAutospacing="1"/>
    </w:pPr>
    <w:rPr>
      <w:rFonts w:ascii="Times New Roman" w:eastAsia="Times New Roman" w:hAnsi="Times New Roman" w:cs="Times New Roman"/>
      <w:sz w:val="24"/>
      <w:szCs w:val="20"/>
      <w:lang w:val="es-MX" w:bidi="en-US"/>
    </w:rPr>
  </w:style>
  <w:style w:type="paragraph" w:customStyle="1" w:styleId="1ervieta0">
    <w:name w:val="1er viñeta"/>
    <w:basedOn w:val="vietaletra"/>
    <w:link w:val="1ervietaCar0"/>
    <w:rsid w:val="00530E4B"/>
    <w:rPr>
      <w:lang w:val="es-ES"/>
    </w:rPr>
  </w:style>
  <w:style w:type="character" w:customStyle="1" w:styleId="1ervietaCar0">
    <w:name w:val="1er viñeta Car"/>
    <w:link w:val="1ervieta0"/>
    <w:rsid w:val="00530E4B"/>
    <w:rPr>
      <w:rFonts w:ascii="Calibri" w:eastAsia="Calibri" w:hAnsi="Calibri" w:cs="Times New Roman"/>
      <w:sz w:val="20"/>
      <w:lang w:val="es-ES" w:eastAsia="es-MX" w:bidi="en-US"/>
    </w:rPr>
  </w:style>
  <w:style w:type="paragraph" w:customStyle="1" w:styleId="1ERPARRAFO">
    <w:name w:val="1ER PARRAFO"/>
    <w:basedOn w:val="Normal"/>
    <w:link w:val="1ERPARRAFOCar"/>
    <w:qFormat/>
    <w:rsid w:val="00530E4B"/>
    <w:pPr>
      <w:widowControl/>
      <w:ind w:left="708"/>
      <w:jc w:val="both"/>
    </w:pPr>
    <w:rPr>
      <w:rFonts w:cs="Times New Roman"/>
      <w:sz w:val="20"/>
      <w:lang w:bidi="en-US"/>
    </w:rPr>
  </w:style>
  <w:style w:type="character" w:customStyle="1" w:styleId="1ERPARRAFOCar">
    <w:name w:val="1ER PARRAFO Car"/>
    <w:link w:val="1ERPARRAFO"/>
    <w:rsid w:val="00530E4B"/>
    <w:rPr>
      <w:rFonts w:ascii="Calibri" w:eastAsia="Calibri" w:hAnsi="Calibri" w:cs="Times New Roman"/>
      <w:sz w:val="20"/>
      <w:lang w:val="en-US" w:eastAsia="es-MX" w:bidi="en-US"/>
    </w:rPr>
  </w:style>
  <w:style w:type="paragraph" w:customStyle="1" w:styleId="1raNum">
    <w:name w:val="1ra Num"/>
    <w:basedOn w:val="Prrafodelista"/>
    <w:link w:val="1raNumCar"/>
    <w:qFormat/>
    <w:rsid w:val="00530E4B"/>
    <w:pPr>
      <w:widowControl/>
      <w:ind w:left="1428" w:hanging="360"/>
      <w:jc w:val="both"/>
    </w:pPr>
    <w:rPr>
      <w:rFonts w:ascii="Arial" w:hAnsi="Arial" w:cs="Times New Roman"/>
      <w:lang w:val="es-ES" w:bidi="en-US"/>
    </w:rPr>
  </w:style>
  <w:style w:type="character" w:customStyle="1" w:styleId="1raNumCar">
    <w:name w:val="1ra Num Car"/>
    <w:link w:val="1raNum"/>
    <w:rsid w:val="00530E4B"/>
    <w:rPr>
      <w:rFonts w:ascii="Arial" w:eastAsia="Calibri" w:hAnsi="Arial" w:cs="Times New Roman"/>
      <w:lang w:val="es-ES" w:eastAsia="es-MX" w:bidi="en-US"/>
    </w:rPr>
  </w:style>
  <w:style w:type="paragraph" w:customStyle="1" w:styleId="Normal1">
    <w:name w:val="Normal1"/>
    <w:basedOn w:val="Normal"/>
    <w:link w:val="normalCar1"/>
    <w:rsid w:val="00530E4B"/>
    <w:pPr>
      <w:widowControl/>
      <w:numPr>
        <w:numId w:val="37"/>
      </w:numPr>
      <w:spacing w:after="120"/>
      <w:jc w:val="both"/>
    </w:pPr>
    <w:rPr>
      <w:rFonts w:eastAsia="Times New Roman" w:cs="Times New Roman"/>
      <w:b/>
      <w:color w:val="000000"/>
      <w:sz w:val="24"/>
      <w:szCs w:val="20"/>
      <w:lang w:bidi="en-US"/>
    </w:rPr>
  </w:style>
  <w:style w:type="character" w:customStyle="1" w:styleId="normalCar1">
    <w:name w:val="normal Car1"/>
    <w:link w:val="Normal1"/>
    <w:rsid w:val="00530E4B"/>
    <w:rPr>
      <w:rFonts w:ascii="Calibri" w:eastAsia="Times New Roman" w:hAnsi="Calibri" w:cs="Times New Roman"/>
      <w:b/>
      <w:color w:val="000000"/>
      <w:sz w:val="24"/>
      <w:szCs w:val="20"/>
      <w:lang w:val="en-US" w:eastAsia="es-MX" w:bidi="en-US"/>
    </w:rPr>
  </w:style>
  <w:style w:type="paragraph" w:customStyle="1" w:styleId="BodyText215">
    <w:name w:val="Body Text 215"/>
    <w:basedOn w:val="Normal"/>
    <w:rsid w:val="00530E4B"/>
    <w:pPr>
      <w:widowControl/>
      <w:overflowPunct w:val="0"/>
      <w:autoSpaceDE w:val="0"/>
      <w:autoSpaceDN w:val="0"/>
      <w:adjustRightInd w:val="0"/>
      <w:jc w:val="both"/>
      <w:textAlignment w:val="baseline"/>
    </w:pPr>
    <w:rPr>
      <w:rFonts w:eastAsia="Times New Roman" w:cs="Times New Roman"/>
      <w:color w:val="000000"/>
      <w:sz w:val="20"/>
      <w:szCs w:val="20"/>
      <w:lang w:val="es-ES_tradnl" w:bidi="en-US"/>
    </w:rPr>
  </w:style>
  <w:style w:type="character" w:customStyle="1" w:styleId="MMTopic1Car">
    <w:name w:val="MM Topic 1 Car"/>
    <w:link w:val="MMTopic1"/>
    <w:rsid w:val="00530E4B"/>
    <w:rPr>
      <w:rFonts w:ascii="Calibri" w:eastAsia="Times New Roman" w:hAnsi="Calibri" w:cs="Times New Roman"/>
      <w:smallCaps/>
      <w:spacing w:val="5"/>
      <w:sz w:val="32"/>
      <w:szCs w:val="32"/>
      <w:lang w:eastAsia="es-MX" w:bidi="en-US"/>
    </w:rPr>
  </w:style>
  <w:style w:type="paragraph" w:customStyle="1" w:styleId="subbas">
    <w:name w:val="subbas"/>
    <w:basedOn w:val="Normal"/>
    <w:rsid w:val="00530E4B"/>
    <w:pPr>
      <w:widowControl/>
      <w:overflowPunct w:val="0"/>
      <w:autoSpaceDE w:val="0"/>
      <w:autoSpaceDN w:val="0"/>
      <w:adjustRightInd w:val="0"/>
      <w:ind w:left="1440" w:hanging="1440"/>
      <w:jc w:val="both"/>
      <w:textAlignment w:val="baseline"/>
    </w:pPr>
    <w:rPr>
      <w:rFonts w:ascii="Times New Roman" w:eastAsia="Times New Roman" w:hAnsi="Times New Roman" w:cs="Times New Roman"/>
      <w:b/>
      <w:noProof/>
      <w:sz w:val="24"/>
      <w:szCs w:val="20"/>
      <w:lang w:bidi="en-US"/>
    </w:rPr>
  </w:style>
  <w:style w:type="character" w:customStyle="1" w:styleId="Estilo4Car">
    <w:name w:val="Estilo4 Car"/>
    <w:link w:val="Estilo4"/>
    <w:rsid w:val="00530E4B"/>
    <w:rPr>
      <w:rFonts w:ascii="Calibri" w:eastAsia="Times New Roman" w:hAnsi="Calibri" w:cs="Times New Roman"/>
      <w:smallCaps/>
      <w:spacing w:val="5"/>
      <w:sz w:val="32"/>
      <w:szCs w:val="32"/>
      <w:lang w:eastAsia="es-MX" w:bidi="en-US"/>
    </w:rPr>
  </w:style>
  <w:style w:type="paragraph" w:customStyle="1" w:styleId="MMTopic2">
    <w:name w:val="MM Topic 2"/>
    <w:basedOn w:val="Ttulo2"/>
    <w:rsid w:val="00530E4B"/>
    <w:pPr>
      <w:keepNext w:val="0"/>
      <w:keepLines w:val="0"/>
      <w:widowControl/>
      <w:spacing w:before="480" w:after="300"/>
      <w:ind w:left="360"/>
    </w:pPr>
    <w:rPr>
      <w:rFonts w:ascii="Calibri" w:eastAsia="Times New Roman" w:hAnsi="Calibri" w:cs="Times New Roman"/>
      <w:smallCaps/>
      <w:color w:val="auto"/>
      <w:spacing w:val="5"/>
      <w:sz w:val="28"/>
      <w:szCs w:val="28"/>
      <w:lang w:val="es-MX" w:bidi="en-US"/>
    </w:rPr>
  </w:style>
  <w:style w:type="paragraph" w:customStyle="1" w:styleId="MMTopic3">
    <w:name w:val="MM Topic 3"/>
    <w:basedOn w:val="Ttulo3"/>
    <w:rsid w:val="00530E4B"/>
    <w:pPr>
      <w:keepNext w:val="0"/>
      <w:keepLines w:val="0"/>
      <w:widowControl/>
      <w:spacing w:before="360" w:after="240"/>
    </w:pPr>
    <w:rPr>
      <w:rFonts w:ascii="Calibri" w:eastAsia="Times New Roman" w:hAnsi="Calibri" w:cs="Times New Roman"/>
      <w:smallCaps/>
      <w:color w:val="auto"/>
      <w:spacing w:val="5"/>
      <w:sz w:val="26"/>
      <w:lang w:val="es-MX" w:bidi="en-US"/>
    </w:rPr>
  </w:style>
  <w:style w:type="paragraph" w:customStyle="1" w:styleId="0PORTADALICITACION">
    <w:name w:val="0 PORTADA LICITACION"/>
    <w:basedOn w:val="Normal"/>
    <w:link w:val="0PORTADALICITACIONCar"/>
    <w:rsid w:val="00530E4B"/>
    <w:pPr>
      <w:widowControl/>
      <w:jc w:val="center"/>
    </w:pPr>
    <w:rPr>
      <w:rFonts w:cs="Times New Roman"/>
      <w:b/>
      <w:sz w:val="24"/>
      <w:szCs w:val="20"/>
      <w:lang w:val="es-MX" w:bidi="en-US"/>
    </w:rPr>
  </w:style>
  <w:style w:type="character" w:customStyle="1" w:styleId="0PORTADALICITACIONCar">
    <w:name w:val="0 PORTADA LICITACION Car"/>
    <w:link w:val="0PORTADALICITACION"/>
    <w:rsid w:val="00530E4B"/>
    <w:rPr>
      <w:rFonts w:ascii="Calibri" w:eastAsia="Calibri" w:hAnsi="Calibri" w:cs="Times New Roman"/>
      <w:b/>
      <w:sz w:val="24"/>
      <w:szCs w:val="20"/>
      <w:lang w:eastAsia="es-MX" w:bidi="en-US"/>
    </w:rPr>
  </w:style>
  <w:style w:type="paragraph" w:customStyle="1" w:styleId="1Parrafo0">
    <w:name w:val="1 Parrafo"/>
    <w:basedOn w:val="0DPARRAFO"/>
    <w:link w:val="1ParrafoCar0"/>
    <w:rsid w:val="00530E4B"/>
    <w:pPr>
      <w:ind w:left="425"/>
    </w:pPr>
  </w:style>
  <w:style w:type="character" w:customStyle="1" w:styleId="1ParrafoCar0">
    <w:name w:val="1 Parrafo Car"/>
    <w:link w:val="1Parrafo0"/>
    <w:rsid w:val="00530E4B"/>
    <w:rPr>
      <w:rFonts w:ascii="Calibri" w:eastAsia="Times New Roman" w:hAnsi="Calibri" w:cs="Times New Roman"/>
      <w:sz w:val="20"/>
      <w:szCs w:val="20"/>
      <w:lang w:val="en-US" w:eastAsia="es-MX" w:bidi="en-US"/>
    </w:rPr>
  </w:style>
  <w:style w:type="paragraph" w:customStyle="1" w:styleId="0DNUM">
    <w:name w:val="0 D NUM"/>
    <w:basedOn w:val="Normal"/>
    <w:link w:val="0DNUMCar"/>
    <w:rsid w:val="00530E4B"/>
    <w:pPr>
      <w:widowControl/>
      <w:spacing w:after="120"/>
      <w:jc w:val="both"/>
    </w:pPr>
    <w:rPr>
      <w:rFonts w:eastAsia="Times New Roman" w:cs="Times New Roman"/>
      <w:sz w:val="20"/>
      <w:szCs w:val="20"/>
      <w:lang w:bidi="en-US"/>
    </w:rPr>
  </w:style>
  <w:style w:type="paragraph" w:customStyle="1" w:styleId="0DPARRAFO">
    <w:name w:val="0 D PARRAFO"/>
    <w:basedOn w:val="Normal"/>
    <w:link w:val="0DPARRAFOCar"/>
    <w:rsid w:val="00530E4B"/>
    <w:pPr>
      <w:widowControl/>
      <w:jc w:val="both"/>
    </w:pPr>
    <w:rPr>
      <w:rFonts w:eastAsia="Times New Roman" w:cs="Times New Roman"/>
      <w:sz w:val="20"/>
      <w:szCs w:val="20"/>
      <w:lang w:bidi="en-US"/>
    </w:rPr>
  </w:style>
  <w:style w:type="character" w:customStyle="1" w:styleId="0DNUMCar">
    <w:name w:val="0 D NUM Car"/>
    <w:link w:val="0DNUM"/>
    <w:rsid w:val="00530E4B"/>
    <w:rPr>
      <w:rFonts w:ascii="Calibri" w:eastAsia="Times New Roman" w:hAnsi="Calibri" w:cs="Times New Roman"/>
      <w:sz w:val="20"/>
      <w:szCs w:val="20"/>
      <w:lang w:val="en-US" w:eastAsia="es-MX" w:bidi="en-US"/>
    </w:rPr>
  </w:style>
  <w:style w:type="character" w:customStyle="1" w:styleId="0DPARRAFOCar">
    <w:name w:val="0 D PARRAFO Car"/>
    <w:link w:val="0DPARRAFO"/>
    <w:rsid w:val="00530E4B"/>
    <w:rPr>
      <w:rFonts w:ascii="Calibri" w:eastAsia="Times New Roman" w:hAnsi="Calibri" w:cs="Times New Roman"/>
      <w:sz w:val="20"/>
      <w:szCs w:val="20"/>
      <w:lang w:val="en-US" w:eastAsia="es-MX" w:bidi="en-US"/>
    </w:rPr>
  </w:style>
  <w:style w:type="paragraph" w:customStyle="1" w:styleId="0rom6">
    <w:name w:val="0 rom 6"/>
    <w:link w:val="0rom6Car"/>
    <w:rsid w:val="00530E4B"/>
    <w:pPr>
      <w:widowControl w:val="0"/>
      <w:tabs>
        <w:tab w:val="num" w:pos="2410"/>
      </w:tabs>
      <w:spacing w:after="200" w:line="276" w:lineRule="auto"/>
      <w:ind w:left="2410" w:hanging="284"/>
      <w:jc w:val="both"/>
    </w:pPr>
    <w:rPr>
      <w:rFonts w:ascii="Calibri" w:eastAsia="Times New Roman" w:hAnsi="Calibri" w:cs="Arial"/>
      <w:szCs w:val="24"/>
      <w:lang w:val="en-US" w:eastAsia="es-MX" w:bidi="en-US"/>
    </w:rPr>
  </w:style>
  <w:style w:type="character" w:customStyle="1" w:styleId="0rom6Car">
    <w:name w:val="0 rom 6 Car"/>
    <w:link w:val="0rom6"/>
    <w:rsid w:val="00530E4B"/>
    <w:rPr>
      <w:rFonts w:ascii="Calibri" w:eastAsia="Times New Roman" w:hAnsi="Calibri" w:cs="Arial"/>
      <w:szCs w:val="24"/>
      <w:lang w:val="en-US" w:eastAsia="es-MX" w:bidi="en-US"/>
    </w:rPr>
  </w:style>
  <w:style w:type="character" w:styleId="Nmerodelnea">
    <w:name w:val="line number"/>
    <w:basedOn w:val="Fuentedeprrafopredeter"/>
    <w:uiPriority w:val="99"/>
    <w:semiHidden/>
    <w:unhideWhenUsed/>
    <w:rsid w:val="00530E4B"/>
  </w:style>
  <w:style w:type="paragraph" w:styleId="Sinespaciado">
    <w:name w:val="No Spacing"/>
    <w:basedOn w:val="Normal"/>
    <w:link w:val="SinespaciadoCar"/>
    <w:uiPriority w:val="1"/>
    <w:qFormat/>
    <w:rsid w:val="00530E4B"/>
    <w:pPr>
      <w:widowControl/>
      <w:spacing w:after="0" w:line="240" w:lineRule="auto"/>
      <w:jc w:val="both"/>
    </w:pPr>
    <w:rPr>
      <w:rFonts w:eastAsia="Times New Roman" w:cs="Times New Roman"/>
      <w:sz w:val="20"/>
      <w:szCs w:val="20"/>
      <w:lang w:bidi="en-US"/>
    </w:rPr>
  </w:style>
  <w:style w:type="paragraph" w:customStyle="1" w:styleId="OmniPage269">
    <w:name w:val="OmniPage #269"/>
    <w:rsid w:val="00530E4B"/>
    <w:pPr>
      <w:widowControl w:val="0"/>
      <w:tabs>
        <w:tab w:val="left" w:pos="50"/>
        <w:tab w:val="right" w:pos="496"/>
      </w:tabs>
      <w:spacing w:after="200" w:line="276" w:lineRule="auto"/>
      <w:jc w:val="center"/>
    </w:pPr>
    <w:rPr>
      <w:rFonts w:ascii="Times New Roman" w:eastAsia="Times New Roman" w:hAnsi="Times New Roman" w:cs="Times New Roman"/>
      <w:sz w:val="14"/>
      <w:szCs w:val="20"/>
      <w:lang w:val="en-US" w:eastAsia="es-MX" w:bidi="en-US"/>
    </w:rPr>
  </w:style>
  <w:style w:type="character" w:customStyle="1" w:styleId="SinespaciadoCar">
    <w:name w:val="Sin espaciado Car"/>
    <w:basedOn w:val="Fuentedeprrafopredeter"/>
    <w:link w:val="Sinespaciado"/>
    <w:uiPriority w:val="1"/>
    <w:rsid w:val="00530E4B"/>
    <w:rPr>
      <w:rFonts w:ascii="Calibri" w:eastAsia="Times New Roman" w:hAnsi="Calibri" w:cs="Times New Roman"/>
      <w:sz w:val="20"/>
      <w:szCs w:val="20"/>
      <w:lang w:val="en-US" w:eastAsia="es-MX" w:bidi="en-US"/>
    </w:rPr>
  </w:style>
  <w:style w:type="paragraph" w:styleId="Cita">
    <w:name w:val="Quote"/>
    <w:basedOn w:val="Normal"/>
    <w:next w:val="Normal"/>
    <w:link w:val="CitaCar"/>
    <w:uiPriority w:val="29"/>
    <w:qFormat/>
    <w:rsid w:val="00530E4B"/>
    <w:pPr>
      <w:widowControl/>
      <w:jc w:val="both"/>
    </w:pPr>
    <w:rPr>
      <w:rFonts w:eastAsia="Times New Roman" w:cs="Times New Roman"/>
      <w:i/>
      <w:sz w:val="20"/>
      <w:szCs w:val="20"/>
      <w:lang w:bidi="en-US"/>
    </w:rPr>
  </w:style>
  <w:style w:type="character" w:customStyle="1" w:styleId="CitaCar">
    <w:name w:val="Cita Car"/>
    <w:basedOn w:val="Fuentedeprrafopredeter"/>
    <w:link w:val="Cita"/>
    <w:uiPriority w:val="29"/>
    <w:rsid w:val="00530E4B"/>
    <w:rPr>
      <w:rFonts w:ascii="Calibri" w:eastAsia="Times New Roman" w:hAnsi="Calibri" w:cs="Times New Roman"/>
      <w:i/>
      <w:sz w:val="20"/>
      <w:szCs w:val="20"/>
      <w:lang w:val="en-US" w:eastAsia="es-MX" w:bidi="en-US"/>
    </w:rPr>
  </w:style>
  <w:style w:type="paragraph" w:styleId="Citadestacada">
    <w:name w:val="Intense Quote"/>
    <w:basedOn w:val="Normal"/>
    <w:next w:val="Normal"/>
    <w:link w:val="CitadestacadaCar"/>
    <w:uiPriority w:val="30"/>
    <w:qFormat/>
    <w:rsid w:val="00530E4B"/>
    <w:pPr>
      <w:widowControl/>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jc w:val="both"/>
    </w:pPr>
    <w:rPr>
      <w:rFonts w:eastAsia="Times New Roman" w:cs="Times New Roman"/>
      <w:b/>
      <w:i/>
      <w:color w:val="FFFFFF"/>
      <w:sz w:val="20"/>
      <w:szCs w:val="20"/>
      <w:lang w:bidi="en-US"/>
    </w:rPr>
  </w:style>
  <w:style w:type="character" w:customStyle="1" w:styleId="CitadestacadaCar">
    <w:name w:val="Cita destacada Car"/>
    <w:basedOn w:val="Fuentedeprrafopredeter"/>
    <w:link w:val="Citadestacada"/>
    <w:uiPriority w:val="30"/>
    <w:rsid w:val="00530E4B"/>
    <w:rPr>
      <w:rFonts w:ascii="Calibri" w:eastAsia="Times New Roman" w:hAnsi="Calibri" w:cs="Times New Roman"/>
      <w:b/>
      <w:i/>
      <w:color w:val="FFFFFF"/>
      <w:sz w:val="20"/>
      <w:szCs w:val="20"/>
      <w:shd w:val="clear" w:color="auto" w:fill="C0504D"/>
      <w:lang w:val="en-US" w:eastAsia="es-MX" w:bidi="en-US"/>
    </w:rPr>
  </w:style>
  <w:style w:type="character" w:styleId="nfasissutil">
    <w:name w:val="Subtle Emphasis"/>
    <w:uiPriority w:val="19"/>
    <w:qFormat/>
    <w:rsid w:val="00530E4B"/>
    <w:rPr>
      <w:i/>
    </w:rPr>
  </w:style>
  <w:style w:type="character" w:styleId="nfasisintenso">
    <w:name w:val="Intense Emphasis"/>
    <w:uiPriority w:val="21"/>
    <w:qFormat/>
    <w:rsid w:val="00530E4B"/>
    <w:rPr>
      <w:b/>
      <w:i/>
      <w:color w:val="C0504D"/>
      <w:spacing w:val="10"/>
    </w:rPr>
  </w:style>
  <w:style w:type="character" w:styleId="Referenciasutil">
    <w:name w:val="Subtle Reference"/>
    <w:uiPriority w:val="31"/>
    <w:qFormat/>
    <w:rsid w:val="00530E4B"/>
    <w:rPr>
      <w:b/>
    </w:rPr>
  </w:style>
  <w:style w:type="character" w:styleId="Referenciaintensa">
    <w:name w:val="Intense Reference"/>
    <w:uiPriority w:val="32"/>
    <w:qFormat/>
    <w:rsid w:val="00530E4B"/>
    <w:rPr>
      <w:b/>
      <w:bCs/>
      <w:smallCaps/>
      <w:spacing w:val="5"/>
      <w:sz w:val="22"/>
      <w:szCs w:val="22"/>
      <w:u w:val="single"/>
    </w:rPr>
  </w:style>
  <w:style w:type="paragraph" w:customStyle="1" w:styleId="Sinespaciado1">
    <w:name w:val="Sin espaciado1"/>
    <w:qFormat/>
    <w:rsid w:val="00530E4B"/>
    <w:pPr>
      <w:widowControl w:val="0"/>
      <w:spacing w:after="0" w:line="240" w:lineRule="auto"/>
    </w:pPr>
    <w:rPr>
      <w:rFonts w:ascii="Calibri" w:eastAsia="Calibri" w:hAnsi="Calibri" w:cs="Times New Roman"/>
      <w:lang w:eastAsia="es-MX"/>
    </w:rPr>
  </w:style>
  <w:style w:type="character" w:customStyle="1" w:styleId="textoCar0">
    <w:name w:val="texto Car"/>
    <w:link w:val="texto0"/>
    <w:locked/>
    <w:rsid w:val="00530E4B"/>
    <w:rPr>
      <w:rFonts w:ascii="Calibri" w:eastAsia="Times New Roman" w:hAnsi="Calibri" w:cs="Arial"/>
      <w:sz w:val="18"/>
      <w:szCs w:val="18"/>
      <w:lang w:val="es-ES_tradnl" w:eastAsia="es-MX" w:bidi="en-US"/>
    </w:rPr>
  </w:style>
  <w:style w:type="paragraph" w:customStyle="1" w:styleId="Titulo20">
    <w:name w:val="Titulo 2"/>
    <w:basedOn w:val="Texto"/>
    <w:rsid w:val="00530E4B"/>
    <w:pPr>
      <w:pBdr>
        <w:top w:val="double" w:sz="6" w:space="1" w:color="auto"/>
      </w:pBdr>
      <w:spacing w:line="240" w:lineRule="auto"/>
      <w:ind w:firstLine="0"/>
      <w:outlineLvl w:val="1"/>
    </w:pPr>
    <w:rPr>
      <w:rFonts w:ascii="Arial" w:hAnsi="Arial" w:cs="Arial"/>
      <w:lang w:val="es-MX" w:eastAsia="es-ES" w:bidi="ar-SA"/>
    </w:rPr>
  </w:style>
  <w:style w:type="numbering" w:customStyle="1" w:styleId="Sinlista2">
    <w:name w:val="Sin lista2"/>
    <w:next w:val="Sinlista"/>
    <w:uiPriority w:val="99"/>
    <w:semiHidden/>
    <w:unhideWhenUsed/>
    <w:rsid w:val="00530E4B"/>
  </w:style>
  <w:style w:type="character" w:customStyle="1" w:styleId="screen-name3">
    <w:name w:val="screen-name3"/>
    <w:rsid w:val="00530E4B"/>
  </w:style>
  <w:style w:type="character" w:customStyle="1" w:styleId="postdetails1">
    <w:name w:val="postdetails1"/>
    <w:rsid w:val="00530E4B"/>
    <w:rPr>
      <w:color w:val="000000"/>
      <w:sz w:val="15"/>
      <w:szCs w:val="15"/>
    </w:rPr>
  </w:style>
  <w:style w:type="character" w:customStyle="1" w:styleId="programatit">
    <w:name w:val="programatit"/>
    <w:rsid w:val="00530E4B"/>
  </w:style>
  <w:style w:type="character" w:customStyle="1" w:styleId="programaconductor">
    <w:name w:val="programaconductor"/>
    <w:rsid w:val="00530E4B"/>
  </w:style>
  <w:style w:type="character" w:customStyle="1" w:styleId="texto1">
    <w:name w:val="texto1"/>
    <w:rsid w:val="00530E4B"/>
    <w:rPr>
      <w:rFonts w:ascii="Arial" w:hAnsi="Arial" w:cs="Arial" w:hint="default"/>
      <w:color w:val="000000"/>
      <w:sz w:val="20"/>
      <w:szCs w:val="20"/>
    </w:rPr>
  </w:style>
  <w:style w:type="character" w:customStyle="1" w:styleId="st">
    <w:name w:val="st"/>
    <w:rsid w:val="00530E4B"/>
  </w:style>
  <w:style w:type="paragraph" w:styleId="Textonotapie">
    <w:name w:val="footnote text"/>
    <w:basedOn w:val="Normal"/>
    <w:link w:val="TextonotapieCar"/>
    <w:rsid w:val="00530E4B"/>
    <w:pPr>
      <w:widowControl/>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rsid w:val="00530E4B"/>
    <w:rPr>
      <w:rFonts w:ascii="Times New Roman" w:eastAsia="Times New Roman" w:hAnsi="Times New Roman" w:cs="Times New Roman"/>
      <w:sz w:val="20"/>
      <w:szCs w:val="20"/>
      <w:lang w:val="es-ES" w:eastAsia="es-ES"/>
    </w:rPr>
  </w:style>
  <w:style w:type="character" w:styleId="Refdenotaalpie">
    <w:name w:val="footnote reference"/>
    <w:rsid w:val="00530E4B"/>
    <w:rPr>
      <w:vertAlign w:val="superscript"/>
    </w:rPr>
  </w:style>
  <w:style w:type="paragraph" w:styleId="Textonotaalfinal">
    <w:name w:val="endnote text"/>
    <w:basedOn w:val="Normal"/>
    <w:link w:val="TextonotaalfinalCar"/>
    <w:uiPriority w:val="99"/>
    <w:unhideWhenUsed/>
    <w:rsid w:val="00530E4B"/>
    <w:pPr>
      <w:widowControl/>
      <w:spacing w:after="0" w:line="240" w:lineRule="auto"/>
      <w:jc w:val="both"/>
    </w:pPr>
    <w:rPr>
      <w:rFonts w:eastAsia="Times New Roman" w:cs="Times New Roman"/>
      <w:sz w:val="20"/>
      <w:szCs w:val="20"/>
      <w:lang w:bidi="en-US"/>
    </w:rPr>
  </w:style>
  <w:style w:type="character" w:customStyle="1" w:styleId="TextonotaalfinalCar">
    <w:name w:val="Texto nota al final Car"/>
    <w:basedOn w:val="Fuentedeprrafopredeter"/>
    <w:link w:val="Textonotaalfinal"/>
    <w:uiPriority w:val="99"/>
    <w:rsid w:val="00530E4B"/>
    <w:rPr>
      <w:rFonts w:ascii="Calibri" w:eastAsia="Times New Roman" w:hAnsi="Calibri" w:cs="Times New Roman"/>
      <w:sz w:val="20"/>
      <w:szCs w:val="20"/>
      <w:lang w:val="en-US" w:eastAsia="es-MX" w:bidi="en-US"/>
    </w:rPr>
  </w:style>
  <w:style w:type="character" w:customStyle="1" w:styleId="TextoindependienteCar1">
    <w:name w:val="Texto independiente Car1"/>
    <w:aliases w:val="EHPT Car1,Body Text2 Car1"/>
    <w:uiPriority w:val="99"/>
    <w:semiHidden/>
    <w:rsid w:val="00530E4B"/>
    <w:rPr>
      <w:rFonts w:ascii="Calibri" w:hAnsi="Calibri" w:cs="Calibri"/>
    </w:rPr>
  </w:style>
  <w:style w:type="paragraph" w:customStyle="1" w:styleId="p31">
    <w:name w:val="p31"/>
    <w:basedOn w:val="Normal"/>
    <w:rsid w:val="00530E4B"/>
    <w:pPr>
      <w:tabs>
        <w:tab w:val="left" w:pos="900"/>
      </w:tabs>
      <w:spacing w:after="0" w:line="400" w:lineRule="auto"/>
      <w:ind w:left="540"/>
    </w:pPr>
    <w:rPr>
      <w:rFonts w:ascii="Times New Roman" w:eastAsia="Times New Roman" w:hAnsi="Times New Roman" w:cs="Times New Roman"/>
      <w:sz w:val="24"/>
      <w:szCs w:val="20"/>
      <w:lang w:val="es-MX" w:eastAsia="es-ES"/>
    </w:rPr>
  </w:style>
  <w:style w:type="paragraph" w:customStyle="1" w:styleId="Sangra3detindependiente2">
    <w:name w:val="Sangría 3 de t. independiente2"/>
    <w:basedOn w:val="Normal"/>
    <w:rsid w:val="00530E4B"/>
    <w:pPr>
      <w:widowControl/>
      <w:overflowPunct w:val="0"/>
      <w:autoSpaceDE w:val="0"/>
      <w:autoSpaceDN w:val="0"/>
      <w:adjustRightInd w:val="0"/>
      <w:spacing w:after="0" w:line="240" w:lineRule="auto"/>
      <w:ind w:left="709"/>
      <w:jc w:val="both"/>
      <w:textAlignment w:val="baseline"/>
    </w:pPr>
    <w:rPr>
      <w:rFonts w:ascii="Arial" w:eastAsia="Times New Roman" w:hAnsi="Arial" w:cs="Times New Roman"/>
      <w:sz w:val="20"/>
      <w:szCs w:val="20"/>
      <w:lang w:val="es-MX" w:eastAsia="es-ES"/>
    </w:rPr>
  </w:style>
  <w:style w:type="paragraph" w:customStyle="1" w:styleId="Prrafodelista2">
    <w:name w:val="Párrafo de lista2"/>
    <w:basedOn w:val="Normal"/>
    <w:rsid w:val="00530E4B"/>
    <w:pPr>
      <w:widowControl/>
      <w:spacing w:after="0" w:line="240" w:lineRule="auto"/>
      <w:ind w:left="720"/>
      <w:contextualSpacing/>
    </w:pPr>
    <w:rPr>
      <w:rFonts w:ascii="Times New Roman" w:hAnsi="Times New Roman" w:cs="Times New Roman"/>
      <w:sz w:val="24"/>
      <w:szCs w:val="24"/>
      <w:lang w:val="es-ES" w:eastAsia="es-ES"/>
    </w:rPr>
  </w:style>
  <w:style w:type="paragraph" w:customStyle="1" w:styleId="GREEN4">
    <w:name w:val="GREEN4"/>
    <w:basedOn w:val="Normal"/>
    <w:rsid w:val="00530E4B"/>
    <w:pPr>
      <w:widowControl/>
      <w:spacing w:after="0" w:line="240" w:lineRule="auto"/>
      <w:jc w:val="both"/>
    </w:pPr>
    <w:rPr>
      <w:rFonts w:ascii="CG Times (W1)" w:eastAsia="Times New Roman" w:hAnsi="CG Times (W1)" w:cs="Times New Roman"/>
      <w:sz w:val="20"/>
      <w:szCs w:val="20"/>
      <w:lang w:val="es-ES_tradnl" w:eastAsia="es-ES"/>
    </w:rPr>
  </w:style>
  <w:style w:type="character" w:customStyle="1" w:styleId="TitRomano2Car">
    <w:name w:val="_TitRomano2 Car"/>
    <w:rsid w:val="00530E4B"/>
    <w:rPr>
      <w:rFonts w:ascii="Arial" w:hAnsi="Arial"/>
      <w:b/>
      <w:bCs/>
      <w:snapToGrid w:val="0"/>
      <w:lang w:val="es-MX" w:eastAsia="es-ES" w:bidi="ar-SA"/>
    </w:rPr>
  </w:style>
  <w:style w:type="paragraph" w:customStyle="1" w:styleId="BodyText26">
    <w:name w:val="Body Text 26"/>
    <w:basedOn w:val="Normal"/>
    <w:rsid w:val="00530E4B"/>
    <w:pPr>
      <w:widowControl/>
      <w:spacing w:after="0" w:line="240" w:lineRule="auto"/>
      <w:ind w:right="141"/>
      <w:jc w:val="both"/>
    </w:pPr>
    <w:rPr>
      <w:rFonts w:ascii="Arial" w:eastAsia="Times New Roman" w:hAnsi="Arial" w:cs="Times New Roman"/>
      <w:sz w:val="20"/>
      <w:szCs w:val="20"/>
      <w:lang w:val="es-ES" w:eastAsia="es-ES"/>
    </w:rPr>
  </w:style>
  <w:style w:type="paragraph" w:customStyle="1" w:styleId="Textoindependiente22">
    <w:name w:val="Texto independiente 22"/>
    <w:basedOn w:val="Normal"/>
    <w:rsid w:val="00530E4B"/>
    <w:pPr>
      <w:widowControl/>
      <w:tabs>
        <w:tab w:val="left" w:pos="709"/>
      </w:tabs>
      <w:suppressAutoHyphens/>
      <w:spacing w:after="0" w:line="100" w:lineRule="atLeast"/>
    </w:pPr>
    <w:rPr>
      <w:rFonts w:ascii="Times New Roman" w:eastAsia="Times New Roman" w:hAnsi="Times New Roman" w:cs="Times New Roman"/>
      <w:color w:val="00000A"/>
      <w:kern w:val="2"/>
      <w:sz w:val="24"/>
      <w:szCs w:val="24"/>
      <w:lang w:val="es-MX" w:eastAsia="ar-SA"/>
    </w:rPr>
  </w:style>
  <w:style w:type="paragraph" w:customStyle="1" w:styleId="Contenidodelatabla">
    <w:name w:val="Contenido de la tabla"/>
    <w:basedOn w:val="Normal"/>
    <w:rsid w:val="00530E4B"/>
    <w:pPr>
      <w:widowControl/>
      <w:suppressLineNumbers/>
      <w:tabs>
        <w:tab w:val="left" w:pos="709"/>
      </w:tabs>
      <w:suppressAutoHyphens/>
      <w:spacing w:after="0" w:line="100" w:lineRule="atLeast"/>
    </w:pPr>
    <w:rPr>
      <w:rFonts w:ascii="Arial" w:eastAsia="Times New Roman" w:hAnsi="Arial" w:cs="Arial"/>
      <w:color w:val="00000A"/>
      <w:kern w:val="2"/>
      <w:sz w:val="24"/>
      <w:szCs w:val="24"/>
      <w:lang w:val="es-MX" w:eastAsia="ar-SA"/>
    </w:rPr>
  </w:style>
  <w:style w:type="paragraph" w:customStyle="1" w:styleId="Prrafodelista3">
    <w:name w:val="Párrafo de lista3"/>
    <w:basedOn w:val="Normal"/>
    <w:rsid w:val="00530E4B"/>
    <w:pPr>
      <w:widowControl/>
      <w:tabs>
        <w:tab w:val="left" w:pos="709"/>
      </w:tabs>
      <w:suppressAutoHyphens/>
      <w:spacing w:after="0" w:line="100" w:lineRule="atLeast"/>
    </w:pPr>
    <w:rPr>
      <w:rFonts w:ascii="Times New Roman" w:eastAsia="Times New Roman" w:hAnsi="Times New Roman" w:cs="Times New Roman"/>
      <w:color w:val="00000A"/>
      <w:kern w:val="2"/>
      <w:sz w:val="24"/>
      <w:szCs w:val="24"/>
      <w:lang w:val="es-MX" w:eastAsia="ar-SA"/>
    </w:rPr>
  </w:style>
  <w:style w:type="paragraph" w:customStyle="1" w:styleId="SangradetindependienteF">
    <w:name w:val="Sangría de t. independiente/ÈF"/>
    <w:basedOn w:val="Normal"/>
    <w:rsid w:val="00530E4B"/>
    <w:pPr>
      <w:spacing w:after="0" w:line="240" w:lineRule="auto"/>
      <w:jc w:val="both"/>
    </w:pPr>
    <w:rPr>
      <w:rFonts w:ascii="Arial" w:eastAsia="Times New Roman" w:hAnsi="Arial" w:cs="Times New Roman"/>
      <w:sz w:val="20"/>
      <w:szCs w:val="20"/>
      <w:lang w:val="es-ES" w:eastAsia="es-ES"/>
    </w:rPr>
  </w:style>
  <w:style w:type="paragraph" w:customStyle="1" w:styleId="Estilo">
    <w:name w:val="Estilo"/>
    <w:rsid w:val="00530E4B"/>
    <w:pPr>
      <w:keepNext/>
      <w:widowControl w:val="0"/>
      <w:spacing w:after="0" w:line="240" w:lineRule="auto"/>
      <w:jc w:val="center"/>
    </w:pPr>
    <w:rPr>
      <w:rFonts w:ascii="Arial" w:eastAsia="Times New Roman" w:hAnsi="Arial" w:cs="Times New Roman"/>
      <w:b/>
      <w:snapToGrid w:val="0"/>
      <w:sz w:val="20"/>
      <w:szCs w:val="20"/>
      <w:lang w:val="en-US" w:eastAsia="es-ES"/>
    </w:rPr>
  </w:style>
  <w:style w:type="paragraph" w:customStyle="1" w:styleId="Fraccin">
    <w:name w:val="Fracción"/>
    <w:basedOn w:val="Normal"/>
    <w:rsid w:val="00530E4B"/>
    <w:pPr>
      <w:widowControl/>
      <w:spacing w:line="240" w:lineRule="auto"/>
      <w:ind w:left="851" w:hanging="709"/>
      <w:jc w:val="both"/>
    </w:pPr>
    <w:rPr>
      <w:rFonts w:ascii="Arial" w:eastAsia="Times New Roman" w:hAnsi="Arial" w:cs="Times New Roman"/>
      <w:sz w:val="24"/>
      <w:szCs w:val="24"/>
      <w:lang w:val="es-MX" w:eastAsia="es-ES"/>
    </w:rPr>
  </w:style>
  <w:style w:type="paragraph" w:customStyle="1" w:styleId="BodyText25">
    <w:name w:val="Body Text 25"/>
    <w:basedOn w:val="Normal"/>
    <w:rsid w:val="00530E4B"/>
    <w:pPr>
      <w:tabs>
        <w:tab w:val="left" w:pos="426"/>
      </w:tabs>
      <w:spacing w:after="0" w:line="240" w:lineRule="auto"/>
      <w:jc w:val="both"/>
    </w:pPr>
    <w:rPr>
      <w:rFonts w:ascii="Arial" w:eastAsia="Times New Roman" w:hAnsi="Arial" w:cs="Times New Roman"/>
      <w:b/>
      <w:sz w:val="20"/>
      <w:szCs w:val="20"/>
      <w:lang w:val="es-ES" w:eastAsia="es-ES"/>
    </w:rPr>
  </w:style>
  <w:style w:type="paragraph" w:customStyle="1" w:styleId="SangradetindependienteI">
    <w:name w:val="Sangría de t. independiente/I"/>
    <w:basedOn w:val="Normal"/>
    <w:rsid w:val="00530E4B"/>
    <w:pPr>
      <w:spacing w:after="0" w:line="240" w:lineRule="auto"/>
      <w:ind w:left="2127" w:hanging="284"/>
      <w:jc w:val="both"/>
    </w:pPr>
    <w:rPr>
      <w:rFonts w:ascii="Arial" w:eastAsia="Times New Roman" w:hAnsi="Arial" w:cs="Times New Roman"/>
      <w:sz w:val="20"/>
      <w:szCs w:val="20"/>
      <w:lang w:val="es-ES" w:eastAsia="es-ES"/>
    </w:rPr>
  </w:style>
  <w:style w:type="paragraph" w:customStyle="1" w:styleId="BlockQuotation">
    <w:name w:val="Block Quotation"/>
    <w:basedOn w:val="Normal"/>
    <w:rsid w:val="00530E4B"/>
    <w:pPr>
      <w:spacing w:after="0" w:line="240" w:lineRule="auto"/>
      <w:ind w:left="540" w:right="616"/>
      <w:jc w:val="both"/>
    </w:pPr>
    <w:rPr>
      <w:rFonts w:ascii="Arial" w:eastAsia="Times New Roman" w:hAnsi="Arial" w:cs="Times New Roman"/>
      <w:sz w:val="20"/>
      <w:szCs w:val="20"/>
      <w:lang w:val="es-ES" w:eastAsia="es-ES"/>
    </w:rPr>
  </w:style>
  <w:style w:type="paragraph" w:customStyle="1" w:styleId="arial">
    <w:name w:val="arial"/>
    <w:basedOn w:val="Normal"/>
    <w:rsid w:val="00530E4B"/>
    <w:pPr>
      <w:widowControl/>
      <w:spacing w:after="0" w:line="240" w:lineRule="auto"/>
      <w:jc w:val="center"/>
    </w:pPr>
    <w:rPr>
      <w:rFonts w:ascii="Times New Roman" w:eastAsia="Times New Roman" w:hAnsi="Times New Roman" w:cs="Times New Roman"/>
      <w:sz w:val="24"/>
      <w:szCs w:val="24"/>
      <w:lang w:val="es-ES" w:eastAsia="es-ES"/>
    </w:rPr>
  </w:style>
  <w:style w:type="paragraph" w:customStyle="1" w:styleId="Arial0">
    <w:name w:val="Arial"/>
    <w:basedOn w:val="Normal"/>
    <w:rsid w:val="00530E4B"/>
    <w:pPr>
      <w:widowControl/>
      <w:spacing w:after="0" w:line="240" w:lineRule="auto"/>
      <w:jc w:val="center"/>
    </w:pPr>
    <w:rPr>
      <w:rFonts w:ascii="Arial" w:eastAsia="Times New Roman" w:hAnsi="Arial" w:cs="Times New Roman"/>
      <w:snapToGrid w:val="0"/>
      <w:sz w:val="20"/>
      <w:szCs w:val="20"/>
      <w:lang w:val="es-ES_tradnl" w:eastAsia="es-ES"/>
    </w:rPr>
  </w:style>
  <w:style w:type="paragraph" w:customStyle="1" w:styleId="Mapadeldocumento1">
    <w:name w:val="Mapa del documento1"/>
    <w:basedOn w:val="Normal"/>
    <w:rsid w:val="00530E4B"/>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0"/>
      <w:szCs w:val="20"/>
      <w:lang w:val="es-ES_tradnl" w:eastAsia="es-ES"/>
    </w:rPr>
  </w:style>
  <w:style w:type="paragraph" w:customStyle="1" w:styleId="Textodebloque1">
    <w:name w:val="Texto de bloque1"/>
    <w:basedOn w:val="Normal"/>
    <w:rsid w:val="00530E4B"/>
    <w:pPr>
      <w:tabs>
        <w:tab w:val="left" w:pos="1134"/>
        <w:tab w:val="left" w:pos="2551"/>
        <w:tab w:val="left" w:pos="2694"/>
        <w:tab w:val="left" w:pos="6378"/>
        <w:tab w:val="left" w:pos="9071"/>
      </w:tabs>
      <w:overflowPunct w:val="0"/>
      <w:autoSpaceDE w:val="0"/>
      <w:autoSpaceDN w:val="0"/>
      <w:adjustRightInd w:val="0"/>
      <w:spacing w:after="0" w:line="240" w:lineRule="auto"/>
      <w:ind w:left="-426" w:right="-232"/>
      <w:jc w:val="center"/>
      <w:textAlignment w:val="baseline"/>
    </w:pPr>
    <w:rPr>
      <w:rFonts w:ascii="Arial" w:eastAsia="Times New Roman" w:hAnsi="Arial" w:cs="Times New Roman"/>
      <w:b/>
      <w:szCs w:val="20"/>
      <w:lang w:val="es-ES_tradnl" w:eastAsia="es-ES"/>
    </w:rPr>
  </w:style>
  <w:style w:type="paragraph" w:styleId="Sangranormal">
    <w:name w:val="Normal Indent"/>
    <w:basedOn w:val="Normal"/>
    <w:rsid w:val="00530E4B"/>
    <w:pPr>
      <w:widowControl/>
      <w:spacing w:after="0" w:line="240" w:lineRule="auto"/>
      <w:ind w:left="708"/>
    </w:pPr>
    <w:rPr>
      <w:rFonts w:ascii="Times New Roman" w:eastAsia="Times New Roman" w:hAnsi="Times New Roman" w:cs="Times New Roman"/>
      <w:sz w:val="20"/>
      <w:szCs w:val="20"/>
      <w:lang w:val="es-MX" w:eastAsia="es-ES"/>
    </w:rPr>
  </w:style>
  <w:style w:type="paragraph" w:styleId="Fecha">
    <w:name w:val="Date"/>
    <w:basedOn w:val="Normal"/>
    <w:next w:val="Normal"/>
    <w:link w:val="FechaCar"/>
    <w:rsid w:val="00530E4B"/>
    <w:pPr>
      <w:widowControl/>
      <w:spacing w:after="0" w:line="240" w:lineRule="auto"/>
    </w:pPr>
    <w:rPr>
      <w:rFonts w:ascii="Times New Roman" w:eastAsia="Times New Roman" w:hAnsi="Times New Roman" w:cs="Times New Roman"/>
      <w:sz w:val="24"/>
      <w:szCs w:val="20"/>
      <w:lang w:val="es-ES" w:eastAsia="es-ES"/>
    </w:rPr>
  </w:style>
  <w:style w:type="character" w:customStyle="1" w:styleId="FechaCar">
    <w:name w:val="Fecha Car"/>
    <w:basedOn w:val="Fuentedeprrafopredeter"/>
    <w:link w:val="Fecha"/>
    <w:rsid w:val="00530E4B"/>
    <w:rPr>
      <w:rFonts w:ascii="Times New Roman" w:eastAsia="Times New Roman" w:hAnsi="Times New Roman" w:cs="Times New Roman"/>
      <w:sz w:val="24"/>
      <w:szCs w:val="20"/>
      <w:lang w:val="es-ES" w:eastAsia="es-ES"/>
    </w:rPr>
  </w:style>
  <w:style w:type="paragraph" w:customStyle="1" w:styleId="Infodocumentosadjuntos">
    <w:name w:val="Info documentos adjuntos"/>
    <w:basedOn w:val="Normal"/>
    <w:rsid w:val="00530E4B"/>
    <w:pPr>
      <w:widowControl/>
      <w:spacing w:after="0" w:line="240" w:lineRule="auto"/>
    </w:pPr>
    <w:rPr>
      <w:rFonts w:ascii="Times New Roman" w:eastAsia="Times New Roman" w:hAnsi="Times New Roman" w:cs="Times New Roman"/>
      <w:sz w:val="24"/>
      <w:szCs w:val="20"/>
      <w:lang w:val="es-ES" w:eastAsia="es-ES"/>
    </w:rPr>
  </w:style>
  <w:style w:type="paragraph" w:customStyle="1" w:styleId="Remiteabreviado">
    <w:name w:val="Remite abreviado"/>
    <w:basedOn w:val="Normal"/>
    <w:rsid w:val="00530E4B"/>
    <w:pPr>
      <w:widowControl/>
      <w:spacing w:after="0" w:line="240" w:lineRule="auto"/>
    </w:pPr>
    <w:rPr>
      <w:rFonts w:ascii="Times New Roman" w:eastAsia="Times New Roman" w:hAnsi="Times New Roman" w:cs="Times New Roman"/>
      <w:sz w:val="24"/>
      <w:szCs w:val="20"/>
      <w:lang w:val="es-ES" w:eastAsia="es-ES"/>
    </w:rPr>
  </w:style>
  <w:style w:type="paragraph" w:customStyle="1" w:styleId="PuntoA">
    <w:name w:val="Punto(A)"/>
    <w:basedOn w:val="Normal"/>
    <w:rsid w:val="00530E4B"/>
    <w:pPr>
      <w:spacing w:after="120" w:line="240" w:lineRule="auto"/>
      <w:jc w:val="both"/>
    </w:pPr>
    <w:rPr>
      <w:rFonts w:ascii="Arial" w:eastAsia="Times New Roman" w:hAnsi="Arial" w:cs="Times New Roman"/>
      <w:b/>
      <w:i/>
      <w:caps/>
      <w:snapToGrid w:val="0"/>
      <w:sz w:val="18"/>
      <w:szCs w:val="20"/>
      <w:lang w:val="es-ES_tradnl" w:eastAsia="es-ES"/>
    </w:rPr>
  </w:style>
  <w:style w:type="paragraph" w:customStyle="1" w:styleId="negritas">
    <w:name w:val="negritas"/>
    <w:basedOn w:val="Normal"/>
    <w:rsid w:val="00530E4B"/>
    <w:pPr>
      <w:widowControl/>
      <w:spacing w:before="100" w:beforeAutospacing="1" w:after="100" w:afterAutospacing="1" w:line="240" w:lineRule="auto"/>
    </w:pPr>
    <w:rPr>
      <w:rFonts w:ascii="Arial" w:eastAsia="Times New Roman" w:hAnsi="Arial" w:cs="Arial"/>
      <w:b/>
      <w:bCs/>
      <w:color w:val="000000"/>
      <w:sz w:val="15"/>
      <w:szCs w:val="15"/>
      <w:lang w:val="es-ES" w:eastAsia="es-ES"/>
    </w:rPr>
  </w:style>
  <w:style w:type="paragraph" w:customStyle="1" w:styleId="Sangra2detindependiente2">
    <w:name w:val="Sangría 2 de t. independiente2"/>
    <w:basedOn w:val="Normal"/>
    <w:rsid w:val="00530E4B"/>
    <w:pPr>
      <w:widowControl/>
      <w:suppressAutoHyphens/>
      <w:spacing w:after="0" w:line="240" w:lineRule="exact"/>
      <w:ind w:left="567" w:hanging="567"/>
      <w:jc w:val="both"/>
    </w:pPr>
    <w:rPr>
      <w:rFonts w:ascii="Arial" w:eastAsia="Times New Roman" w:hAnsi="Arial" w:cs="Times New Roman"/>
      <w:b/>
      <w:szCs w:val="20"/>
      <w:lang w:val="es-MX" w:eastAsia="ar-SA"/>
    </w:rPr>
  </w:style>
  <w:style w:type="paragraph" w:customStyle="1" w:styleId="Textodetabl">
    <w:name w:val="Texto de tabl"/>
    <w:basedOn w:val="Normal"/>
    <w:rsid w:val="00530E4B"/>
    <w:pPr>
      <w:widowControl/>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rminado1">
    <w:name w:val="Texto predeterminado:1"/>
    <w:basedOn w:val="Normal"/>
    <w:rsid w:val="00530E4B"/>
    <w:pPr>
      <w:widowControl/>
      <w:spacing w:after="0" w:line="240" w:lineRule="auto"/>
      <w:jc w:val="both"/>
    </w:pPr>
    <w:rPr>
      <w:rFonts w:ascii="Arial" w:eastAsia="Times New Roman" w:hAnsi="Arial" w:cs="Times New Roman"/>
      <w:noProof/>
      <w:sz w:val="24"/>
      <w:szCs w:val="20"/>
      <w:lang w:val="es-ES" w:eastAsia="es-ES"/>
    </w:rPr>
  </w:style>
  <w:style w:type="character" w:customStyle="1" w:styleId="ANOTACIONCar">
    <w:name w:val="ANOTACION Car"/>
    <w:link w:val="ANOTACION0"/>
    <w:locked/>
    <w:rsid w:val="00530E4B"/>
    <w:rPr>
      <w:rFonts w:ascii="Calibri" w:eastAsia="Times New Roman" w:hAnsi="Calibri" w:cs="Times New Roman"/>
      <w:b/>
      <w:sz w:val="18"/>
      <w:szCs w:val="20"/>
      <w:lang w:val="es-ES_tradnl" w:eastAsia="es-MX" w:bidi="en-US"/>
    </w:rPr>
  </w:style>
  <w:style w:type="paragraph" w:customStyle="1" w:styleId="SeqLevel3">
    <w:name w:val="Seq Level 3"/>
    <w:basedOn w:val="Normal"/>
    <w:rsid w:val="00530E4B"/>
    <w:pPr>
      <w:widowControl/>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cxmsonormal">
    <w:name w:val="ecxmsonormal"/>
    <w:basedOn w:val="Normal"/>
    <w:rsid w:val="00530E4B"/>
    <w:pPr>
      <w:widowControl/>
      <w:spacing w:before="100" w:beforeAutospacing="1" w:after="100" w:afterAutospacing="1" w:line="240" w:lineRule="auto"/>
    </w:pPr>
    <w:rPr>
      <w:rFonts w:ascii="Times New Roman" w:eastAsia="Times New Roman" w:hAnsi="Times New Roman" w:cs="Times New Roman"/>
      <w:sz w:val="24"/>
      <w:szCs w:val="24"/>
      <w:lang w:val="es-MX"/>
    </w:rPr>
  </w:style>
  <w:style w:type="paragraph" w:customStyle="1" w:styleId="ecxmsotitle">
    <w:name w:val="ecxmsotitle"/>
    <w:basedOn w:val="Normal"/>
    <w:rsid w:val="00530E4B"/>
    <w:pPr>
      <w:widowControl/>
      <w:spacing w:before="100" w:beforeAutospacing="1" w:after="100" w:afterAutospacing="1" w:line="240" w:lineRule="auto"/>
    </w:pPr>
    <w:rPr>
      <w:rFonts w:ascii="Times New Roman" w:eastAsia="Times New Roman" w:hAnsi="Times New Roman" w:cs="Times New Roman"/>
      <w:sz w:val="24"/>
      <w:szCs w:val="24"/>
      <w:lang w:val="es-MX"/>
    </w:rPr>
  </w:style>
  <w:style w:type="character" w:customStyle="1" w:styleId="apple-converted-space">
    <w:name w:val="apple-converted-space"/>
    <w:basedOn w:val="Fuentedeprrafopredeter"/>
    <w:rsid w:val="00530E4B"/>
  </w:style>
  <w:style w:type="paragraph" w:customStyle="1" w:styleId="ecxmsolistparagraph">
    <w:name w:val="ecxmsolistparagraph"/>
    <w:basedOn w:val="Normal"/>
    <w:rsid w:val="00530E4B"/>
    <w:pPr>
      <w:widowControl/>
      <w:spacing w:before="100" w:beforeAutospacing="1" w:after="100" w:afterAutospacing="1" w:line="240" w:lineRule="auto"/>
    </w:pPr>
    <w:rPr>
      <w:rFonts w:ascii="Times New Roman" w:eastAsia="Times New Roman" w:hAnsi="Times New Roman" w:cs="Times New Roman"/>
      <w:sz w:val="24"/>
      <w:szCs w:val="24"/>
      <w:lang w:val="es-MX"/>
    </w:rPr>
  </w:style>
  <w:style w:type="table" w:customStyle="1" w:styleId="TableGrid2">
    <w:name w:val="Table Grid2"/>
    <w:basedOn w:val="Tablanormal"/>
    <w:next w:val="Tablaconcuadrcula"/>
    <w:uiPriority w:val="59"/>
    <w:rsid w:val="00530E4B"/>
    <w:pPr>
      <w:widowControl w:val="0"/>
      <w:spacing w:after="0" w:line="240" w:lineRule="auto"/>
    </w:pPr>
    <w:rPr>
      <w:rFonts w:ascii="Calibri" w:eastAsia="Calibri" w:hAnsi="Calibri" w:cs="Calibri"/>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uiPriority w:val="59"/>
    <w:rsid w:val="00530E4B"/>
    <w:pPr>
      <w:widowControl w:val="0"/>
      <w:spacing w:after="0" w:line="240" w:lineRule="auto"/>
    </w:pPr>
    <w:rPr>
      <w:rFonts w:ascii="Calibri" w:eastAsia="Calibri" w:hAnsi="Calibri" w:cs="Calibri"/>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530E4B"/>
    <w:rPr>
      <w:color w:val="605E5C"/>
      <w:shd w:val="clear" w:color="auto" w:fill="E1DFDD"/>
    </w:rPr>
  </w:style>
  <w:style w:type="table" w:customStyle="1" w:styleId="Tablaconcuadrcula2">
    <w:name w:val="Tabla con cuadrícula2"/>
    <w:basedOn w:val="Tablanormal"/>
    <w:next w:val="Tablaconcuadrcula"/>
    <w:uiPriority w:val="59"/>
    <w:rsid w:val="00530E4B"/>
    <w:pPr>
      <w:widowControl w:val="0"/>
      <w:spacing w:after="0" w:line="240" w:lineRule="auto"/>
    </w:pPr>
    <w:rPr>
      <w:rFonts w:ascii="Calibri" w:eastAsia="Calibri" w:hAnsi="Calibri" w:cs="Calibri"/>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E">
    <w:name w:val="BASE"/>
    <w:basedOn w:val="Normal"/>
    <w:link w:val="BASECar"/>
    <w:qFormat/>
    <w:rsid w:val="00530E4B"/>
    <w:pPr>
      <w:numPr>
        <w:numId w:val="46"/>
      </w:numPr>
      <w:spacing w:before="360" w:line="240" w:lineRule="auto"/>
      <w:ind w:right="-23"/>
      <w:outlineLvl w:val="0"/>
    </w:pPr>
    <w:rPr>
      <w:rFonts w:eastAsia="Arial" w:cstheme="minorHAnsi"/>
      <w:b/>
      <w:bCs/>
      <w:position w:val="-1"/>
      <w:sz w:val="24"/>
      <w:u w:color="000000"/>
      <w:lang w:val="es-MX"/>
    </w:rPr>
  </w:style>
  <w:style w:type="paragraph" w:customStyle="1" w:styleId="Base0">
    <w:name w:val="Base"/>
    <w:basedOn w:val="Normal"/>
    <w:link w:val="BaseCar0"/>
    <w:qFormat/>
    <w:rsid w:val="00530E4B"/>
    <w:pPr>
      <w:numPr>
        <w:ilvl w:val="1"/>
        <w:numId w:val="46"/>
      </w:numPr>
      <w:tabs>
        <w:tab w:val="left" w:pos="1134"/>
      </w:tabs>
      <w:spacing w:line="240" w:lineRule="auto"/>
      <w:ind w:right="49"/>
      <w:jc w:val="both"/>
      <w:outlineLvl w:val="1"/>
    </w:pPr>
    <w:rPr>
      <w:rFonts w:eastAsia="Arial" w:cstheme="minorHAnsi"/>
      <w:b/>
      <w:bCs/>
      <w:spacing w:val="-1"/>
      <w:lang w:val="es-MX"/>
    </w:rPr>
  </w:style>
  <w:style w:type="character" w:customStyle="1" w:styleId="BASECar">
    <w:name w:val="BASE Car"/>
    <w:basedOn w:val="Fuentedeprrafopredeter"/>
    <w:link w:val="BASE"/>
    <w:rsid w:val="00530E4B"/>
    <w:rPr>
      <w:rFonts w:ascii="Calibri" w:eastAsia="Arial" w:hAnsi="Calibri" w:cstheme="minorHAnsi"/>
      <w:b/>
      <w:bCs/>
      <w:position w:val="-1"/>
      <w:sz w:val="24"/>
      <w:u w:color="000000"/>
      <w:lang w:eastAsia="es-MX"/>
    </w:rPr>
  </w:style>
  <w:style w:type="character" w:customStyle="1" w:styleId="BaseCar0">
    <w:name w:val="Base Car"/>
    <w:basedOn w:val="Fuentedeprrafopredeter"/>
    <w:link w:val="Base0"/>
    <w:rsid w:val="00530E4B"/>
    <w:rPr>
      <w:rFonts w:ascii="Calibri" w:eastAsia="Arial" w:hAnsi="Calibri" w:cstheme="minorHAnsi"/>
      <w:b/>
      <w:bCs/>
      <w:spacing w:val="-1"/>
      <w:lang w:eastAsia="es-MX"/>
    </w:rPr>
  </w:style>
  <w:style w:type="paragraph" w:customStyle="1" w:styleId="Estilo30">
    <w:name w:val="Estilo 3"/>
    <w:basedOn w:val="Ttulo3"/>
    <w:link w:val="Estilo3Car"/>
    <w:autoRedefine/>
    <w:qFormat/>
    <w:rsid w:val="00530E4B"/>
    <w:pPr>
      <w:keepNext w:val="0"/>
      <w:keepLines w:val="0"/>
      <w:widowControl/>
      <w:tabs>
        <w:tab w:val="num" w:pos="567"/>
      </w:tabs>
      <w:spacing w:before="0" w:after="240" w:line="240" w:lineRule="auto"/>
      <w:ind w:left="567" w:hanging="567"/>
      <w:jc w:val="both"/>
    </w:pPr>
    <w:rPr>
      <w:rFonts w:ascii="Arial" w:eastAsia="Times New Roman" w:hAnsi="Arial" w:cs="Times New Roman"/>
      <w:bCs/>
      <w:snapToGrid w:val="0"/>
      <w:color w:val="auto"/>
      <w:sz w:val="22"/>
      <w:lang w:val="es-ES_tradnl"/>
    </w:rPr>
  </w:style>
  <w:style w:type="character" w:customStyle="1" w:styleId="Estilo3Car">
    <w:name w:val="Estilo 3 Car"/>
    <w:link w:val="Estilo30"/>
    <w:rsid w:val="00530E4B"/>
    <w:rPr>
      <w:rFonts w:ascii="Arial" w:eastAsia="Times New Roman" w:hAnsi="Arial" w:cs="Times New Roman"/>
      <w:bCs/>
      <w:snapToGrid w:val="0"/>
      <w:szCs w:val="24"/>
      <w:lang w:val="es-ES_tradnl" w:eastAsia="es-MX"/>
    </w:rPr>
  </w:style>
  <w:style w:type="paragraph" w:customStyle="1" w:styleId="Estilo40">
    <w:name w:val="Estilo 4"/>
    <w:basedOn w:val="Ttulo4"/>
    <w:link w:val="Estilo4Car0"/>
    <w:qFormat/>
    <w:rsid w:val="00530E4B"/>
    <w:pPr>
      <w:tabs>
        <w:tab w:val="num" w:pos="1134"/>
      </w:tabs>
      <w:spacing w:before="0" w:after="240" w:line="240" w:lineRule="auto"/>
      <w:ind w:left="1134" w:hanging="567"/>
      <w:jc w:val="both"/>
    </w:pPr>
    <w:rPr>
      <w:rFonts w:eastAsia="Arial Unicode MS"/>
      <w:smallCaps w:val="0"/>
      <w:snapToGrid w:val="0"/>
      <w:spacing w:val="0"/>
      <w:sz w:val="24"/>
      <w:szCs w:val="28"/>
      <w:lang w:val="es-ES" w:bidi="ar-SA"/>
    </w:rPr>
  </w:style>
  <w:style w:type="character" w:customStyle="1" w:styleId="Estilo4Car0">
    <w:name w:val="Estilo 4 Car"/>
    <w:link w:val="Estilo40"/>
    <w:rsid w:val="00530E4B"/>
    <w:rPr>
      <w:rFonts w:ascii="Calibri" w:eastAsia="Arial Unicode MS" w:hAnsi="Calibri" w:cs="Times New Roman"/>
      <w:snapToGrid w:val="0"/>
      <w:sz w:val="24"/>
      <w:szCs w:val="28"/>
      <w:lang w:val="es-ES" w:eastAsia="es-MX"/>
    </w:rPr>
  </w:style>
  <w:style w:type="paragraph" w:customStyle="1" w:styleId="CLUSULA">
    <w:name w:val="CLÁUSULA"/>
    <w:basedOn w:val="Normal"/>
    <w:link w:val="CLUSULACar"/>
    <w:qFormat/>
    <w:rsid w:val="00530E4B"/>
    <w:pPr>
      <w:spacing w:before="360" w:line="240" w:lineRule="auto"/>
      <w:ind w:right="-23"/>
      <w:outlineLvl w:val="0"/>
    </w:pPr>
    <w:rPr>
      <w:rFonts w:eastAsia="Arial" w:cstheme="minorHAnsi"/>
      <w:b/>
      <w:bCs/>
      <w:position w:val="-1"/>
      <w:sz w:val="24"/>
      <w:u w:color="000000"/>
      <w:lang w:val="es-MX"/>
    </w:rPr>
  </w:style>
  <w:style w:type="character" w:customStyle="1" w:styleId="CLUSULACar">
    <w:name w:val="CLÁUSULA Car"/>
    <w:basedOn w:val="Fuentedeprrafopredeter"/>
    <w:link w:val="CLUSULA"/>
    <w:rsid w:val="00530E4B"/>
    <w:rPr>
      <w:rFonts w:ascii="Calibri" w:eastAsia="Arial" w:hAnsi="Calibri" w:cstheme="minorHAnsi"/>
      <w:b/>
      <w:bCs/>
      <w:position w:val="-1"/>
      <w:sz w:val="24"/>
      <w:u w:color="000000"/>
      <w:lang w:eastAsia="es-MX"/>
    </w:rPr>
  </w:style>
  <w:style w:type="paragraph" w:customStyle="1" w:styleId="ASeccin">
    <w:name w:val="A Sección"/>
    <w:basedOn w:val="Normal"/>
    <w:link w:val="ASeccinCar"/>
    <w:qFormat/>
    <w:rsid w:val="00530E4B"/>
    <w:pPr>
      <w:widowControl/>
      <w:numPr>
        <w:numId w:val="53"/>
      </w:numPr>
      <w:spacing w:before="480" w:line="240" w:lineRule="auto"/>
      <w:jc w:val="both"/>
    </w:pPr>
    <w:rPr>
      <w:rFonts w:ascii="Arial" w:eastAsia="Times New Roman" w:hAnsi="Arial" w:cs="Times New Roman"/>
      <w:b/>
      <w:sz w:val="24"/>
      <w:szCs w:val="24"/>
      <w:lang w:val="es-MX"/>
    </w:rPr>
  </w:style>
  <w:style w:type="paragraph" w:customStyle="1" w:styleId="AInciso">
    <w:name w:val="A Inciso"/>
    <w:basedOn w:val="Normal"/>
    <w:link w:val="AIncisoCar"/>
    <w:qFormat/>
    <w:rsid w:val="00530E4B"/>
    <w:pPr>
      <w:widowControl/>
      <w:numPr>
        <w:ilvl w:val="2"/>
        <w:numId w:val="53"/>
      </w:numPr>
      <w:spacing w:line="240" w:lineRule="auto"/>
      <w:jc w:val="both"/>
    </w:pPr>
    <w:rPr>
      <w:rFonts w:ascii="Arial" w:eastAsia="Times New Roman" w:hAnsi="Arial" w:cs="Times New Roman"/>
      <w:sz w:val="24"/>
      <w:szCs w:val="24"/>
      <w:lang w:val="es-ES" w:eastAsia="es-ES"/>
    </w:rPr>
  </w:style>
  <w:style w:type="character" w:customStyle="1" w:styleId="ASeccinCar">
    <w:name w:val="A Sección Car"/>
    <w:link w:val="ASeccin"/>
    <w:rsid w:val="00530E4B"/>
    <w:rPr>
      <w:rFonts w:ascii="Arial" w:eastAsia="Times New Roman" w:hAnsi="Arial" w:cs="Times New Roman"/>
      <w:b/>
      <w:sz w:val="24"/>
      <w:szCs w:val="24"/>
      <w:lang w:eastAsia="es-MX"/>
    </w:rPr>
  </w:style>
  <w:style w:type="character" w:customStyle="1" w:styleId="AIncisoCar">
    <w:name w:val="A Inciso Car"/>
    <w:link w:val="AInciso"/>
    <w:rsid w:val="00530E4B"/>
    <w:rPr>
      <w:rFonts w:ascii="Arial" w:eastAsia="Times New Roman" w:hAnsi="Arial" w:cs="Times New Roman"/>
      <w:sz w:val="24"/>
      <w:szCs w:val="24"/>
      <w:lang w:val="es-ES" w:eastAsia="es-ES"/>
    </w:rPr>
  </w:style>
  <w:style w:type="character" w:customStyle="1" w:styleId="Prrafodelista1Car">
    <w:name w:val="Párrafo de lista1 Car"/>
    <w:link w:val="Prrafodelista1"/>
    <w:rsid w:val="00530E4B"/>
    <w:rPr>
      <w:rFonts w:ascii="Times New Roman" w:eastAsia="Times New Roman" w:hAnsi="Times New Roman" w:cs="Times New Roman"/>
      <w:sz w:val="20"/>
      <w:szCs w:val="20"/>
      <w:lang w:val="en-US" w:eastAsia="es-MX" w:bidi="en-US"/>
    </w:rPr>
  </w:style>
  <w:style w:type="paragraph" w:customStyle="1" w:styleId="Vieta2">
    <w:name w:val="Viñeta 2"/>
    <w:basedOn w:val="Normal"/>
    <w:qFormat/>
    <w:rsid w:val="00530E4B"/>
    <w:pPr>
      <w:widowControl/>
      <w:numPr>
        <w:numId w:val="56"/>
      </w:numPr>
      <w:tabs>
        <w:tab w:val="left" w:pos="851"/>
      </w:tabs>
      <w:spacing w:before="60" w:after="60" w:line="252" w:lineRule="auto"/>
      <w:jc w:val="both"/>
    </w:pPr>
    <w:rPr>
      <w:rFonts w:ascii="Futura Lt" w:eastAsia="Times New Roman" w:hAnsi="Futura Lt" w:cs="Times New Roman"/>
      <w:sz w:val="20"/>
      <w:szCs w:val="20"/>
      <w:lang w:val="es-ES" w:eastAsia="es-ES"/>
    </w:rPr>
  </w:style>
  <w:style w:type="paragraph" w:customStyle="1" w:styleId="Vieta1">
    <w:name w:val="Viñeta 1"/>
    <w:basedOn w:val="Normal"/>
    <w:qFormat/>
    <w:rsid w:val="00530E4B"/>
    <w:pPr>
      <w:widowControl/>
      <w:numPr>
        <w:numId w:val="54"/>
      </w:numPr>
      <w:tabs>
        <w:tab w:val="left" w:pos="510"/>
      </w:tabs>
      <w:spacing w:before="60" w:after="60" w:line="252" w:lineRule="auto"/>
      <w:jc w:val="both"/>
    </w:pPr>
    <w:rPr>
      <w:rFonts w:ascii="Futura Lt" w:eastAsia="Times New Roman" w:hAnsi="Futura Lt" w:cs="Times New Roman"/>
      <w:sz w:val="20"/>
      <w:szCs w:val="20"/>
      <w:lang w:val="es-ES" w:eastAsia="es-ES"/>
    </w:rPr>
  </w:style>
  <w:style w:type="paragraph" w:customStyle="1" w:styleId="Piedeimagen">
    <w:name w:val="Pie de imagen"/>
    <w:basedOn w:val="Normal"/>
    <w:qFormat/>
    <w:rsid w:val="00530E4B"/>
    <w:pPr>
      <w:widowControl/>
      <w:spacing w:after="0" w:line="252" w:lineRule="auto"/>
      <w:jc w:val="center"/>
    </w:pPr>
    <w:rPr>
      <w:rFonts w:ascii="Futura Lt" w:eastAsia="Times New Roman" w:hAnsi="Futura Lt" w:cs="Times New Roman"/>
      <w:sz w:val="18"/>
      <w:szCs w:val="20"/>
      <w:lang w:val="es-ES" w:eastAsia="es-ES"/>
    </w:rPr>
  </w:style>
  <w:style w:type="paragraph" w:customStyle="1" w:styleId="Subttuloconletra">
    <w:name w:val="Subtítulo con letra"/>
    <w:basedOn w:val="Normal"/>
    <w:next w:val="Normal"/>
    <w:qFormat/>
    <w:rsid w:val="00530E4B"/>
    <w:pPr>
      <w:widowControl/>
      <w:numPr>
        <w:numId w:val="57"/>
      </w:numPr>
      <w:tabs>
        <w:tab w:val="left" w:pos="510"/>
      </w:tabs>
      <w:spacing w:before="120" w:after="120" w:line="252" w:lineRule="auto"/>
      <w:jc w:val="both"/>
    </w:pPr>
    <w:rPr>
      <w:rFonts w:ascii="Futura Lt" w:eastAsia="Times New Roman" w:hAnsi="Futura Lt" w:cs="Times New Roman"/>
      <w:sz w:val="20"/>
      <w:szCs w:val="20"/>
      <w:lang w:val="es-ES" w:eastAsia="es-ES"/>
    </w:rPr>
  </w:style>
  <w:style w:type="paragraph" w:customStyle="1" w:styleId="Subttuloconnmero">
    <w:name w:val="Subtítulo con número"/>
    <w:basedOn w:val="Subttuloconletra"/>
    <w:next w:val="Normal"/>
    <w:qFormat/>
    <w:rsid w:val="00530E4B"/>
    <w:pPr>
      <w:numPr>
        <w:numId w:val="55"/>
      </w:numPr>
    </w:pPr>
  </w:style>
  <w:style w:type="paragraph" w:customStyle="1" w:styleId="PiedeTabla">
    <w:name w:val="Pie de Tabla"/>
    <w:basedOn w:val="Piedeimagen"/>
    <w:next w:val="Normal"/>
    <w:rsid w:val="00530E4B"/>
    <w:pPr>
      <w:spacing w:before="120" w:after="60"/>
    </w:pPr>
  </w:style>
  <w:style w:type="paragraph" w:customStyle="1" w:styleId="Tabla4fuenteazulvieta">
    <w:name w:val="Tabla 4 fuente azul viñeta"/>
    <w:basedOn w:val="Normal"/>
    <w:link w:val="Tabla4fuenteazulvietaCarCar"/>
    <w:rsid w:val="00530E4B"/>
    <w:pPr>
      <w:framePr w:hSpace="141" w:wrap="around" w:vAnchor="text" w:hAnchor="text" w:x="-27" w:y="1"/>
      <w:widowControl/>
      <w:numPr>
        <w:numId w:val="58"/>
      </w:numPr>
      <w:spacing w:before="60" w:after="60" w:line="240" w:lineRule="auto"/>
      <w:ind w:right="170"/>
      <w:suppressOverlap/>
    </w:pPr>
    <w:rPr>
      <w:rFonts w:ascii="Futura Lt" w:eastAsia="Times New Roman" w:hAnsi="Futura Lt" w:cs="Arial"/>
      <w:b/>
      <w:color w:val="365F91"/>
      <w:sz w:val="18"/>
      <w:szCs w:val="20"/>
      <w:lang w:eastAsia="en-US"/>
    </w:rPr>
  </w:style>
  <w:style w:type="character" w:customStyle="1" w:styleId="Tabla4fuenteazulvietaCarCar">
    <w:name w:val="Tabla 4 fuente azul viñeta Car Car"/>
    <w:basedOn w:val="Fuentedeprrafopredeter"/>
    <w:link w:val="Tabla4fuenteazulvieta"/>
    <w:rsid w:val="00530E4B"/>
    <w:rPr>
      <w:rFonts w:ascii="Futura Lt" w:eastAsia="Times New Roman" w:hAnsi="Futura Lt" w:cs="Arial"/>
      <w:b/>
      <w:color w:val="365F91"/>
      <w:sz w:val="18"/>
      <w:szCs w:val="20"/>
      <w:lang w:val="en-US"/>
    </w:rPr>
  </w:style>
  <w:style w:type="paragraph" w:customStyle="1" w:styleId="Ttulo10">
    <w:name w:val="Título1"/>
    <w:basedOn w:val="Ttulo2"/>
    <w:qFormat/>
    <w:rsid w:val="00530E4B"/>
    <w:pPr>
      <w:keepLines w:val="0"/>
      <w:widowControl/>
      <w:tabs>
        <w:tab w:val="left" w:pos="510"/>
      </w:tabs>
      <w:spacing w:before="240" w:after="360" w:line="264" w:lineRule="auto"/>
      <w:jc w:val="center"/>
    </w:pPr>
    <w:rPr>
      <w:rFonts w:ascii="Futura Hv" w:eastAsia="Times New Roman" w:hAnsi="Futura Hv" w:cs="Times New Roman"/>
      <w:caps/>
      <w:color w:val="auto"/>
      <w:sz w:val="24"/>
      <w:szCs w:val="24"/>
      <w:lang w:val="es-ES" w:eastAsia="es-ES"/>
    </w:rPr>
  </w:style>
  <w:style w:type="paragraph" w:customStyle="1" w:styleId="Epgrafe">
    <w:name w:val="Epígrafe"/>
    <w:basedOn w:val="Normal"/>
    <w:next w:val="Normal"/>
    <w:uiPriority w:val="35"/>
    <w:rsid w:val="00530E4B"/>
    <w:pPr>
      <w:widowControl/>
      <w:spacing w:before="120" w:after="120" w:line="252" w:lineRule="auto"/>
      <w:jc w:val="both"/>
    </w:pPr>
    <w:rPr>
      <w:rFonts w:ascii="Futura Lt" w:eastAsia="Times New Roman" w:hAnsi="Futura Lt" w:cs="Times New Roman"/>
      <w:bCs/>
      <w:sz w:val="18"/>
      <w:szCs w:val="20"/>
      <w:lang w:val="es-ES" w:eastAsia="es-ES"/>
    </w:rPr>
  </w:style>
  <w:style w:type="paragraph" w:customStyle="1" w:styleId="Tabla3fuentenegraizquieda">
    <w:name w:val="Tabla 3 fuente negra izquieda"/>
    <w:basedOn w:val="Tabla2fuentenegracentrada"/>
    <w:link w:val="Tabla3fuentenegraizquiedaCarCar"/>
    <w:rsid w:val="00530E4B"/>
    <w:pPr>
      <w:spacing w:before="60" w:after="60"/>
      <w:ind w:left="170" w:right="170"/>
      <w:jc w:val="left"/>
    </w:pPr>
    <w:rPr>
      <w:lang w:val="en-US"/>
    </w:rPr>
  </w:style>
  <w:style w:type="paragraph" w:customStyle="1" w:styleId="Tabla2fuentenegracentrada">
    <w:name w:val="Tabla 2 fuente negra centrada"/>
    <w:basedOn w:val="Normal"/>
    <w:autoRedefine/>
    <w:rsid w:val="00530E4B"/>
    <w:pPr>
      <w:widowControl/>
      <w:autoSpaceDE w:val="0"/>
      <w:autoSpaceDN w:val="0"/>
      <w:adjustRightInd w:val="0"/>
      <w:spacing w:after="0" w:line="240" w:lineRule="auto"/>
      <w:jc w:val="center"/>
    </w:pPr>
    <w:rPr>
      <w:rFonts w:ascii="Futura Lt BT" w:eastAsia="Times New Roman" w:hAnsi="Futura Lt BT" w:cs="Humanst521BT"/>
      <w:noProof/>
      <w:sz w:val="18"/>
      <w:szCs w:val="18"/>
      <w:lang w:val="es-ES" w:eastAsia="en-US"/>
    </w:rPr>
  </w:style>
  <w:style w:type="character" w:customStyle="1" w:styleId="Tabla3fuentenegraizquiedaCarCar">
    <w:name w:val="Tabla 3 fuente negra izquieda Car Car"/>
    <w:basedOn w:val="Fuentedeprrafopredeter"/>
    <w:link w:val="Tabla3fuentenegraizquieda"/>
    <w:rsid w:val="00530E4B"/>
    <w:rPr>
      <w:rFonts w:ascii="Futura Lt BT" w:eastAsia="Times New Roman" w:hAnsi="Futura Lt BT" w:cs="Humanst521BT"/>
      <w:noProof/>
      <w:sz w:val="18"/>
      <w:szCs w:val="18"/>
      <w:lang w:val="en-US"/>
    </w:rPr>
  </w:style>
  <w:style w:type="paragraph" w:customStyle="1" w:styleId="Tabla1fuenteblancacentrada">
    <w:name w:val="Tabla 1 fuente blanca centrada"/>
    <w:basedOn w:val="Normal"/>
    <w:rsid w:val="00530E4B"/>
    <w:pPr>
      <w:framePr w:hSpace="141" w:wrap="around" w:vAnchor="text" w:hAnchor="margin" w:xAlign="right" w:y="111"/>
      <w:widowControl/>
      <w:spacing w:before="60" w:after="60" w:line="240" w:lineRule="auto"/>
      <w:suppressOverlap/>
      <w:jc w:val="center"/>
    </w:pPr>
    <w:rPr>
      <w:rFonts w:ascii="Futura Lt BT" w:hAnsi="Futura Lt BT" w:cs="Times New Roman"/>
      <w:color w:val="FFFFFF"/>
      <w:sz w:val="19"/>
      <w:szCs w:val="20"/>
      <w:lang w:val="es-ES_tradnl" w:eastAsia="en-US"/>
    </w:rPr>
  </w:style>
  <w:style w:type="paragraph" w:customStyle="1" w:styleId="Encabezadogris">
    <w:name w:val="Encabezado gris"/>
    <w:basedOn w:val="Encabezado"/>
    <w:next w:val="Encabezado"/>
    <w:link w:val="EncabezadogrisCar"/>
    <w:rsid w:val="00530E4B"/>
    <w:pPr>
      <w:widowControl/>
      <w:tabs>
        <w:tab w:val="clear" w:pos="4252"/>
        <w:tab w:val="clear" w:pos="8504"/>
      </w:tabs>
      <w:spacing w:after="120"/>
      <w:jc w:val="right"/>
    </w:pPr>
    <w:rPr>
      <w:rFonts w:ascii="Futura Lt" w:eastAsia="Times New Roman" w:hAnsi="Futura Lt" w:cs="Arial"/>
      <w:noProof/>
      <w:color w:val="808080"/>
      <w:spacing w:val="5"/>
      <w:sz w:val="16"/>
      <w:szCs w:val="16"/>
      <w:lang w:val="es-ES" w:eastAsia="es-ES" w:bidi="en-US"/>
    </w:rPr>
  </w:style>
  <w:style w:type="character" w:customStyle="1" w:styleId="EncabezadogrisCar">
    <w:name w:val="Encabezado gris Car"/>
    <w:basedOn w:val="Ttulo6Car"/>
    <w:link w:val="Encabezadogris"/>
    <w:rsid w:val="00530E4B"/>
    <w:rPr>
      <w:rFonts w:ascii="Futura Lt" w:eastAsia="Times New Roman" w:hAnsi="Futura Lt" w:cs="Arial"/>
      <w:smallCaps w:val="0"/>
      <w:noProof/>
      <w:color w:val="808080"/>
      <w:spacing w:val="5"/>
      <w:sz w:val="16"/>
      <w:szCs w:val="16"/>
      <w:lang w:val="es-ES" w:eastAsia="es-ES" w:bidi="en-US"/>
    </w:rPr>
  </w:style>
  <w:style w:type="paragraph" w:customStyle="1" w:styleId="Tabla6fuenteazul">
    <w:name w:val="Tabla 6 fuente azul"/>
    <w:basedOn w:val="Normal"/>
    <w:link w:val="Tabla6fuenteazulCarCar"/>
    <w:rsid w:val="00530E4B"/>
    <w:pPr>
      <w:widowControl/>
      <w:spacing w:before="60" w:after="60" w:line="240" w:lineRule="auto"/>
      <w:ind w:left="170" w:right="170"/>
    </w:pPr>
    <w:rPr>
      <w:rFonts w:ascii="Futura Lt BT" w:eastAsia="Times New Roman" w:hAnsi="Futura Lt BT" w:cs="Arial"/>
      <w:b/>
      <w:color w:val="365F91"/>
      <w:sz w:val="18"/>
      <w:szCs w:val="20"/>
      <w:lang w:eastAsia="en-US"/>
    </w:rPr>
  </w:style>
  <w:style w:type="character" w:customStyle="1" w:styleId="Tabla6fuenteazulCarCar">
    <w:name w:val="Tabla 6 fuente azul Car Car"/>
    <w:basedOn w:val="Fuentedeprrafopredeter"/>
    <w:link w:val="Tabla6fuenteazul"/>
    <w:rsid w:val="00530E4B"/>
    <w:rPr>
      <w:rFonts w:ascii="Futura Lt BT" w:eastAsia="Times New Roman" w:hAnsi="Futura Lt BT" w:cs="Arial"/>
      <w:b/>
      <w:color w:val="365F91"/>
      <w:sz w:val="18"/>
      <w:szCs w:val="20"/>
      <w:lang w:val="en-US"/>
    </w:rPr>
  </w:style>
  <w:style w:type="paragraph" w:customStyle="1" w:styleId="Normaltextoresaltado">
    <w:name w:val="Normal texto resaltado"/>
    <w:basedOn w:val="Normal"/>
    <w:next w:val="Normal"/>
    <w:link w:val="NormaltextoresaltadoCar"/>
    <w:rsid w:val="00530E4B"/>
    <w:pPr>
      <w:widowControl/>
      <w:spacing w:before="120" w:after="120" w:line="252" w:lineRule="auto"/>
      <w:jc w:val="both"/>
    </w:pPr>
    <w:rPr>
      <w:rFonts w:ascii="Futura Lt" w:eastAsia="Times New Roman" w:hAnsi="Futura Lt" w:cs="Times New Roman"/>
      <w:b/>
      <w:color w:val="365F91"/>
      <w:sz w:val="20"/>
      <w:szCs w:val="20"/>
      <w:lang w:val="es-ES" w:eastAsia="es-ES"/>
    </w:rPr>
  </w:style>
  <w:style w:type="character" w:customStyle="1" w:styleId="NormaltextoresaltadoCar">
    <w:name w:val="Normal texto resaltado Car"/>
    <w:basedOn w:val="Fuentedeprrafopredeter"/>
    <w:link w:val="Normaltextoresaltado"/>
    <w:rsid w:val="00530E4B"/>
    <w:rPr>
      <w:rFonts w:ascii="Futura Lt" w:eastAsia="Times New Roman" w:hAnsi="Futura Lt" w:cs="Times New Roman"/>
      <w:b/>
      <w:color w:val="365F91"/>
      <w:sz w:val="20"/>
      <w:szCs w:val="20"/>
      <w:lang w:val="es-ES" w:eastAsia="es-ES"/>
    </w:rPr>
  </w:style>
  <w:style w:type="paragraph" w:customStyle="1" w:styleId="Tabla5fuenteblancavieta">
    <w:name w:val="Tabla 5 fuente blanca viñeta"/>
    <w:basedOn w:val="Tabla4fuenteazulvieta"/>
    <w:autoRedefine/>
    <w:rsid w:val="00530E4B"/>
    <w:pPr>
      <w:framePr w:wrap="around" w:vAnchor="margin" w:hAnchor="margin" w:xAlign="left" w:y="214"/>
      <w:numPr>
        <w:numId w:val="0"/>
      </w:numPr>
      <w:tabs>
        <w:tab w:val="left" w:pos="154"/>
      </w:tabs>
      <w:ind w:left="720" w:hanging="360"/>
    </w:pPr>
    <w:rPr>
      <w:rFonts w:ascii="Futura Lt BT" w:eastAsia="Calibri" w:hAnsi="Futura Lt BT"/>
      <w:color w:val="FFFFFF"/>
      <w:sz w:val="20"/>
    </w:rPr>
  </w:style>
  <w:style w:type="paragraph" w:styleId="Tabladeilustraciones">
    <w:name w:val="table of figures"/>
    <w:basedOn w:val="Normal"/>
    <w:next w:val="Normal"/>
    <w:uiPriority w:val="99"/>
    <w:rsid w:val="00530E4B"/>
    <w:pPr>
      <w:widowControl/>
      <w:tabs>
        <w:tab w:val="right" w:leader="dot" w:pos="9299"/>
      </w:tabs>
      <w:spacing w:before="120" w:after="120" w:line="252" w:lineRule="auto"/>
      <w:ind w:right="397"/>
      <w:jc w:val="both"/>
    </w:pPr>
    <w:rPr>
      <w:rFonts w:ascii="Futura Lt" w:eastAsia="Times New Roman" w:hAnsi="Futura Lt" w:cs="Times New Roman"/>
      <w:sz w:val="20"/>
      <w:szCs w:val="20"/>
      <w:lang w:val="es-ES" w:eastAsia="es-ES"/>
    </w:rPr>
  </w:style>
  <w:style w:type="paragraph" w:customStyle="1" w:styleId="Normalconsangraizq">
    <w:name w:val="Normal con sangría izq."/>
    <w:basedOn w:val="Normal"/>
    <w:next w:val="Normal"/>
    <w:qFormat/>
    <w:rsid w:val="00530E4B"/>
    <w:pPr>
      <w:widowControl/>
      <w:numPr>
        <w:numId w:val="59"/>
      </w:numPr>
      <w:tabs>
        <w:tab w:val="clear" w:pos="340"/>
      </w:tabs>
      <w:spacing w:before="120" w:after="120" w:line="252" w:lineRule="auto"/>
      <w:ind w:left="851" w:firstLine="0"/>
      <w:jc w:val="both"/>
    </w:pPr>
    <w:rPr>
      <w:rFonts w:ascii="Futura Lt" w:eastAsia="Times New Roman" w:hAnsi="Futura Lt" w:cs="Times New Roman"/>
      <w:sz w:val="20"/>
      <w:szCs w:val="20"/>
      <w:lang w:val="es-ES" w:eastAsia="es-ES"/>
    </w:rPr>
  </w:style>
  <w:style w:type="table" w:styleId="Tablanormal1">
    <w:name w:val="Plain Table 1"/>
    <w:basedOn w:val="Tablanormal"/>
    <w:uiPriority w:val="41"/>
    <w:rsid w:val="00530E4B"/>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acterStyle3">
    <w:name w:val="Character Style 3"/>
    <w:uiPriority w:val="99"/>
    <w:rsid w:val="00530E4B"/>
    <w:rPr>
      <w:rFonts w:ascii="Arial" w:hAnsi="Arial"/>
      <w:sz w:val="15"/>
    </w:rPr>
  </w:style>
  <w:style w:type="character" w:customStyle="1" w:styleId="CharacterStyle18">
    <w:name w:val="Character Style 18"/>
    <w:uiPriority w:val="99"/>
    <w:rsid w:val="00530E4B"/>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CF50B-F4DB-46D6-B500-D1CD390D4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40</Pages>
  <Words>12324</Words>
  <Characters>67787</Characters>
  <Application>Microsoft Office Word</Application>
  <DocSecurity>0</DocSecurity>
  <Lines>564</Lines>
  <Paragraphs>159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Castañeda</dc:creator>
  <cp:keywords/>
  <dc:description/>
  <cp:lastModifiedBy>Felipe Alonso Creus Parrilla</cp:lastModifiedBy>
  <cp:revision>4</cp:revision>
  <dcterms:created xsi:type="dcterms:W3CDTF">2020-09-25T18:18:00Z</dcterms:created>
  <dcterms:modified xsi:type="dcterms:W3CDTF">2020-09-29T22:01:00Z</dcterms:modified>
</cp:coreProperties>
</file>